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49445" w14:textId="77777777" w:rsidR="00617F8E" w:rsidRPr="008C1FAC" w:rsidRDefault="00D91DB7" w:rsidP="00617F8E">
      <w:pPr>
        <w:widowControl w:val="0"/>
        <w:jc w:val="center"/>
        <w:rPr>
          <w:b/>
          <w:sz w:val="22"/>
          <w:szCs w:val="22"/>
        </w:rPr>
      </w:pPr>
      <w:r w:rsidRPr="008C1FAC">
        <w:rPr>
          <w:sz w:val="22"/>
          <w:szCs w:val="22"/>
        </w:rPr>
        <w:fldChar w:fldCharType="begin"/>
      </w:r>
      <w:r w:rsidR="00617F8E" w:rsidRPr="008C1FAC">
        <w:rPr>
          <w:sz w:val="22"/>
          <w:szCs w:val="22"/>
        </w:rPr>
        <w:instrText xml:space="preserve"> SEQ CHAPTER \h \r 1</w:instrText>
      </w:r>
      <w:r w:rsidRPr="008C1FAC">
        <w:rPr>
          <w:sz w:val="22"/>
          <w:szCs w:val="22"/>
        </w:rPr>
        <w:fldChar w:fldCharType="end"/>
      </w:r>
      <w:r w:rsidR="00617F8E" w:rsidRPr="008C1FAC">
        <w:rPr>
          <w:b/>
          <w:sz w:val="22"/>
          <w:szCs w:val="22"/>
        </w:rPr>
        <w:t>Budget and Long Range Planning Committee</w:t>
      </w:r>
    </w:p>
    <w:p w14:paraId="41390AEF" w14:textId="77777777" w:rsidR="00617F8E" w:rsidRPr="008C1FAC" w:rsidRDefault="007568E4" w:rsidP="00617F8E">
      <w:pPr>
        <w:widowControl w:val="0"/>
        <w:jc w:val="center"/>
        <w:rPr>
          <w:b/>
          <w:sz w:val="22"/>
          <w:szCs w:val="22"/>
        </w:rPr>
      </w:pPr>
      <w:r w:rsidRPr="008C1FAC">
        <w:rPr>
          <w:b/>
          <w:sz w:val="22"/>
          <w:szCs w:val="22"/>
        </w:rPr>
        <w:t xml:space="preserve">Annual Report for AY </w:t>
      </w:r>
      <w:r w:rsidR="00F575E5" w:rsidRPr="008C1FAC">
        <w:rPr>
          <w:b/>
          <w:sz w:val="22"/>
          <w:szCs w:val="22"/>
        </w:rPr>
        <w:t>2012</w:t>
      </w:r>
      <w:r w:rsidRPr="008C1FAC">
        <w:rPr>
          <w:b/>
          <w:sz w:val="22"/>
          <w:szCs w:val="22"/>
        </w:rPr>
        <w:t>-2013</w:t>
      </w:r>
    </w:p>
    <w:p w14:paraId="446553EE" w14:textId="77777777" w:rsidR="00617F8E" w:rsidRPr="008C1FAC" w:rsidRDefault="007568E4" w:rsidP="00617F8E">
      <w:pPr>
        <w:widowControl w:val="0"/>
        <w:jc w:val="center"/>
        <w:rPr>
          <w:b/>
          <w:sz w:val="22"/>
          <w:szCs w:val="22"/>
        </w:rPr>
      </w:pPr>
      <w:r w:rsidRPr="008C1FAC">
        <w:rPr>
          <w:b/>
          <w:sz w:val="22"/>
          <w:szCs w:val="22"/>
        </w:rPr>
        <w:t>April 29, 2013</w:t>
      </w:r>
    </w:p>
    <w:p w14:paraId="7E51BAE2" w14:textId="77777777" w:rsidR="00CD3608" w:rsidRPr="008C1FAC" w:rsidRDefault="00CD3608" w:rsidP="00E07E81">
      <w:pPr>
        <w:widowControl w:val="0"/>
        <w:rPr>
          <w:sz w:val="22"/>
          <w:szCs w:val="22"/>
        </w:rPr>
      </w:pPr>
    </w:p>
    <w:p w14:paraId="207B5FBF" w14:textId="77777777" w:rsidR="00155549" w:rsidRPr="008C1FAC" w:rsidRDefault="00324729" w:rsidP="00E20D06">
      <w:pPr>
        <w:pStyle w:val="NoSpacing1"/>
        <w:rPr>
          <w:rStyle w:val="apple-style-span"/>
          <w:color w:val="000000" w:themeColor="text1"/>
        </w:rPr>
      </w:pPr>
      <w:r w:rsidRPr="008C1FAC">
        <w:rPr>
          <w:rFonts w:ascii="Times New Roman" w:hAnsi="Times New Roman"/>
          <w:b/>
          <w:i/>
          <w:u w:val="single"/>
        </w:rPr>
        <w:t>AA Strategic Planning &amp; Three-Year Rolling Plans</w:t>
      </w:r>
      <w:r w:rsidR="007B47BC" w:rsidRPr="008C1FAC">
        <w:rPr>
          <w:rFonts w:ascii="Times New Roman" w:hAnsi="Times New Roman"/>
          <w:b/>
          <w:i/>
          <w:u w:val="single"/>
        </w:rPr>
        <w:t>:</w:t>
      </w:r>
      <w:r w:rsidR="007B47BC" w:rsidRPr="008C1FAC">
        <w:rPr>
          <w:rFonts w:ascii="Times New Roman" w:hAnsi="Times New Roman"/>
        </w:rPr>
        <w:t xml:space="preserve">  All units reporting to the Provost submitted three-year rolling budget plans laying out possible new programs, positions, equipment purchases, etc.  BLP met with AALC several times during the AY to review the plans and identify common priorities.  Our prioritizations among these plans served as the basis for Academic Affairs' proposal for </w:t>
      </w:r>
      <w:r w:rsidR="00E20D06" w:rsidRPr="008C1FAC">
        <w:rPr>
          <w:rFonts w:ascii="Times New Roman" w:hAnsi="Times New Roman"/>
        </w:rPr>
        <w:t xml:space="preserve">anticipated </w:t>
      </w:r>
      <w:r w:rsidR="007B47BC" w:rsidRPr="008C1FAC">
        <w:rPr>
          <w:rFonts w:ascii="Times New Roman" w:hAnsi="Times New Roman"/>
        </w:rPr>
        <w:t xml:space="preserve">CSU growth funding for AY 13-14.  </w:t>
      </w:r>
      <w:r w:rsidR="002378C2" w:rsidRPr="008C1FAC">
        <w:rPr>
          <w:rStyle w:val="apple-style-span"/>
          <w:rFonts w:ascii="Times New Roman" w:hAnsi="Times New Roman"/>
          <w:color w:val="000000" w:themeColor="text1"/>
        </w:rPr>
        <w:t>All Divisions' growth</w:t>
      </w:r>
      <w:r w:rsidR="00DF52B2" w:rsidRPr="008C1FAC">
        <w:rPr>
          <w:rStyle w:val="apple-style-span"/>
          <w:rFonts w:ascii="Times New Roman" w:hAnsi="Times New Roman"/>
          <w:color w:val="000000" w:themeColor="text1"/>
        </w:rPr>
        <w:t xml:space="preserve"> funding proposals can be found at </w:t>
      </w:r>
      <w:hyperlink r:id="rId9" w:history="1">
        <w:r w:rsidR="002378C2" w:rsidRPr="008C1FAC">
          <w:rPr>
            <w:rStyle w:val="Hyperlink"/>
            <w:rFonts w:ascii="Times New Roman" w:hAnsi="Times New Roman"/>
          </w:rPr>
          <w:t>http://www.csusm.edu/aa/committees_councils/ubc_pages/ubc_12-13/ubc_meetings1213.html</w:t>
        </w:r>
      </w:hyperlink>
      <w:r w:rsidR="002378C2" w:rsidRPr="008C1FAC">
        <w:rPr>
          <w:rStyle w:val="apple-style-span"/>
          <w:rFonts w:ascii="Times New Roman" w:hAnsi="Times New Roman"/>
          <w:color w:val="000000" w:themeColor="text1"/>
        </w:rPr>
        <w:t>.</w:t>
      </w:r>
      <w:r w:rsidR="00E20D06" w:rsidRPr="008C1FAC">
        <w:rPr>
          <w:rStyle w:val="apple-style-span"/>
          <w:rFonts w:ascii="Times New Roman" w:hAnsi="Times New Roman"/>
          <w:color w:val="000000" w:themeColor="text1"/>
        </w:rPr>
        <w:t xml:space="preserve">  The programmatic planning information in these 3-year rolling plans also provided input for the LAMP task force's discussions.</w:t>
      </w:r>
    </w:p>
    <w:p w14:paraId="3814EEBD" w14:textId="77777777" w:rsidR="00E20D06" w:rsidRPr="008C1FAC" w:rsidRDefault="00E20D06" w:rsidP="00155549">
      <w:pPr>
        <w:pStyle w:val="NormalWeb"/>
        <w:spacing w:before="0" w:beforeAutospacing="0" w:after="0" w:afterAutospacing="0"/>
        <w:rPr>
          <w:rStyle w:val="apple-style-span"/>
          <w:color w:val="000000" w:themeColor="text1"/>
          <w:sz w:val="22"/>
          <w:szCs w:val="22"/>
        </w:rPr>
      </w:pPr>
    </w:p>
    <w:p w14:paraId="1617A606" w14:textId="77777777" w:rsidR="00777E72" w:rsidRPr="008C1FAC" w:rsidRDefault="00777E72" w:rsidP="00155549">
      <w:pPr>
        <w:pStyle w:val="NormalWeb"/>
        <w:spacing w:before="0" w:beforeAutospacing="0" w:after="0" w:afterAutospacing="0"/>
        <w:rPr>
          <w:color w:val="000000" w:themeColor="text1"/>
          <w:sz w:val="22"/>
          <w:szCs w:val="22"/>
        </w:rPr>
      </w:pPr>
      <w:r w:rsidRPr="008C1FAC">
        <w:rPr>
          <w:b/>
          <w:i/>
          <w:sz w:val="22"/>
          <w:szCs w:val="22"/>
          <w:u w:val="single"/>
        </w:rPr>
        <w:t>Long-Range Academic Master Planning (LAMP) Process:</w:t>
      </w:r>
      <w:r w:rsidRPr="008C1FAC">
        <w:rPr>
          <w:sz w:val="22"/>
          <w:szCs w:val="22"/>
        </w:rPr>
        <w:t xml:space="preserve">  </w:t>
      </w:r>
      <w:r w:rsidR="00E638C7" w:rsidRPr="008C1FAC">
        <w:rPr>
          <w:sz w:val="22"/>
          <w:szCs w:val="22"/>
        </w:rPr>
        <w:t xml:space="preserve">BLP once again thanks Kathleen Watson for </w:t>
      </w:r>
      <w:r w:rsidR="007B47BC" w:rsidRPr="008C1FAC">
        <w:rPr>
          <w:sz w:val="22"/>
          <w:szCs w:val="22"/>
        </w:rPr>
        <w:t>serving</w:t>
      </w:r>
      <w:r w:rsidR="00E20D06" w:rsidRPr="008C1FAC">
        <w:rPr>
          <w:sz w:val="22"/>
          <w:szCs w:val="22"/>
        </w:rPr>
        <w:t xml:space="preserve"> as BLP's representative and co-chair</w:t>
      </w:r>
      <w:r w:rsidR="00E638C7" w:rsidRPr="008C1FAC">
        <w:rPr>
          <w:sz w:val="22"/>
          <w:szCs w:val="22"/>
        </w:rPr>
        <w:t xml:space="preserve"> of the LAMP task force.  </w:t>
      </w:r>
    </w:p>
    <w:p w14:paraId="2448F418" w14:textId="77777777" w:rsidR="00E638C7" w:rsidRPr="008C1FAC" w:rsidRDefault="00E638C7" w:rsidP="00E638C7">
      <w:pPr>
        <w:rPr>
          <w:i/>
          <w:sz w:val="22"/>
          <w:szCs w:val="22"/>
          <w:highlight w:val="yellow"/>
        </w:rPr>
      </w:pPr>
    </w:p>
    <w:p w14:paraId="1DC9143D" w14:textId="77777777" w:rsidR="00777E72" w:rsidRPr="008C1FAC" w:rsidRDefault="00777E72" w:rsidP="00777E72">
      <w:pPr>
        <w:widowControl w:val="0"/>
        <w:rPr>
          <w:i/>
          <w:sz w:val="22"/>
          <w:szCs w:val="22"/>
          <w:u w:val="single"/>
        </w:rPr>
      </w:pPr>
      <w:r w:rsidRPr="008C1FAC">
        <w:rPr>
          <w:b/>
          <w:i/>
          <w:sz w:val="22"/>
          <w:szCs w:val="22"/>
          <w:u w:val="single"/>
        </w:rPr>
        <w:t>Curriculum Reviews:</w:t>
      </w:r>
    </w:p>
    <w:p w14:paraId="461A21A1" w14:textId="77777777" w:rsidR="00B236D2" w:rsidRPr="008C1FAC" w:rsidRDefault="00B236D2" w:rsidP="00900357">
      <w:pPr>
        <w:rPr>
          <w:sz w:val="22"/>
          <w:szCs w:val="22"/>
        </w:rPr>
      </w:pPr>
      <w:r w:rsidRPr="008C1FAC">
        <w:rPr>
          <w:sz w:val="22"/>
          <w:szCs w:val="22"/>
          <w:u w:val="single"/>
        </w:rPr>
        <w:t>P-forms reviews forwarded to Senate</w:t>
      </w:r>
      <w:r w:rsidR="002378C2" w:rsidRPr="008C1FAC">
        <w:rPr>
          <w:sz w:val="22"/>
          <w:szCs w:val="22"/>
        </w:rPr>
        <w:t>:  P-f</w:t>
      </w:r>
      <w:r w:rsidRPr="008C1FAC">
        <w:rPr>
          <w:sz w:val="22"/>
          <w:szCs w:val="22"/>
        </w:rPr>
        <w:t xml:space="preserve">orms provide a comprehensive vision of a proposed program, including resource needs for initiating and sustaining the degree program. Proposals are reviewed by both </w:t>
      </w:r>
      <w:r w:rsidR="002378C2" w:rsidRPr="008C1FAC">
        <w:rPr>
          <w:sz w:val="22"/>
          <w:szCs w:val="22"/>
        </w:rPr>
        <w:t>UCC</w:t>
      </w:r>
      <w:r w:rsidRPr="008C1FAC">
        <w:rPr>
          <w:sz w:val="22"/>
          <w:szCs w:val="22"/>
        </w:rPr>
        <w:t xml:space="preserve"> and BLP before being submitted to the Academic Senate.  BLP submitted reports on the following programs in AY 2012-13:</w:t>
      </w:r>
    </w:p>
    <w:p w14:paraId="7389038A" w14:textId="77777777" w:rsidR="00900357" w:rsidRPr="008C1FAC" w:rsidRDefault="00900357" w:rsidP="004D640F">
      <w:pPr>
        <w:pStyle w:val="NoSpacing1"/>
        <w:rPr>
          <w:rFonts w:ascii="Times New Roman" w:hAnsi="Times New Roman"/>
          <w:u w:val="single"/>
        </w:rPr>
      </w:pPr>
    </w:p>
    <w:p w14:paraId="6A59AE1B" w14:textId="77777777" w:rsidR="004D640F" w:rsidRPr="008C1FAC" w:rsidRDefault="004D640F" w:rsidP="004D640F">
      <w:pPr>
        <w:pStyle w:val="NoSpacing1"/>
        <w:rPr>
          <w:rFonts w:ascii="Times New Roman" w:hAnsi="Times New Roman"/>
        </w:rPr>
      </w:pPr>
      <w:r w:rsidRPr="008C1FAC">
        <w:rPr>
          <w:rFonts w:ascii="Times New Roman" w:hAnsi="Times New Roman"/>
          <w:u w:val="single"/>
        </w:rPr>
        <w:t>School of Nursing, CEHHS</w:t>
      </w:r>
      <w:r w:rsidR="007B47BC" w:rsidRPr="008C1FAC">
        <w:rPr>
          <w:rFonts w:ascii="Times New Roman" w:hAnsi="Times New Roman"/>
        </w:rPr>
        <w:t xml:space="preserve"> (all self-support programs):</w:t>
      </w:r>
    </w:p>
    <w:p w14:paraId="0D792E15" w14:textId="77777777" w:rsidR="004D640F" w:rsidRPr="008C1FAC" w:rsidRDefault="004D640F" w:rsidP="004D640F">
      <w:pPr>
        <w:pStyle w:val="NoSpacing1"/>
        <w:rPr>
          <w:rFonts w:ascii="Times New Roman" w:hAnsi="Times New Roman"/>
        </w:rPr>
      </w:pPr>
      <w:r w:rsidRPr="008C1FAC">
        <w:rPr>
          <w:rFonts w:ascii="Times New Roman" w:hAnsi="Times New Roman"/>
        </w:rPr>
        <w:t>Post-MSN certificate, Clinical Nurse Leader (approved by Senate</w:t>
      </w:r>
      <w:r w:rsidR="002378C2" w:rsidRPr="008C1FAC">
        <w:rPr>
          <w:rFonts w:ascii="Times New Roman" w:hAnsi="Times New Roman"/>
        </w:rPr>
        <w:t>,</w:t>
      </w:r>
      <w:r w:rsidRPr="008C1FAC">
        <w:rPr>
          <w:rFonts w:ascii="Times New Roman" w:hAnsi="Times New Roman"/>
        </w:rPr>
        <w:t xml:space="preserve"> Fall 2012)</w:t>
      </w:r>
    </w:p>
    <w:p w14:paraId="7CE9A129" w14:textId="77777777" w:rsidR="004D640F" w:rsidRPr="008C1FAC" w:rsidRDefault="004D640F" w:rsidP="004D640F">
      <w:pPr>
        <w:pStyle w:val="NoSpacing1"/>
        <w:rPr>
          <w:rFonts w:ascii="Times New Roman" w:hAnsi="Times New Roman"/>
        </w:rPr>
      </w:pPr>
      <w:r w:rsidRPr="008C1FAC">
        <w:rPr>
          <w:rFonts w:ascii="Times New Roman" w:hAnsi="Times New Roman"/>
        </w:rPr>
        <w:t>Post-MSN certificate, Clinical Nurse Specialist (approved by Senate</w:t>
      </w:r>
      <w:r w:rsidR="002378C2" w:rsidRPr="008C1FAC">
        <w:rPr>
          <w:rFonts w:ascii="Times New Roman" w:hAnsi="Times New Roman"/>
        </w:rPr>
        <w:t>,</w:t>
      </w:r>
      <w:r w:rsidRPr="008C1FAC">
        <w:rPr>
          <w:rFonts w:ascii="Times New Roman" w:hAnsi="Times New Roman"/>
        </w:rPr>
        <w:t xml:space="preserve"> Fall 2012)</w:t>
      </w:r>
    </w:p>
    <w:p w14:paraId="29D89151" w14:textId="77777777" w:rsidR="004D640F" w:rsidRPr="008C1FAC" w:rsidRDefault="004D640F" w:rsidP="004D640F">
      <w:pPr>
        <w:pStyle w:val="NoSpacing1"/>
        <w:rPr>
          <w:rFonts w:ascii="Times New Roman" w:hAnsi="Times New Roman"/>
        </w:rPr>
      </w:pPr>
      <w:r w:rsidRPr="008C1FAC">
        <w:rPr>
          <w:rFonts w:ascii="Times New Roman" w:hAnsi="Times New Roman"/>
        </w:rPr>
        <w:t>Post-MSN certificate, Family Nurse Practitioner (approved by Senate</w:t>
      </w:r>
      <w:r w:rsidR="002378C2" w:rsidRPr="008C1FAC">
        <w:rPr>
          <w:rFonts w:ascii="Times New Roman" w:hAnsi="Times New Roman"/>
        </w:rPr>
        <w:t>,</w:t>
      </w:r>
      <w:r w:rsidRPr="008C1FAC">
        <w:rPr>
          <w:rFonts w:ascii="Times New Roman" w:hAnsi="Times New Roman"/>
        </w:rPr>
        <w:t xml:space="preserve"> Fall 2012)</w:t>
      </w:r>
    </w:p>
    <w:p w14:paraId="744B87CC" w14:textId="77777777" w:rsidR="004D640F" w:rsidRPr="00F770AE" w:rsidRDefault="004D640F" w:rsidP="004D640F">
      <w:pPr>
        <w:pStyle w:val="NoSpacing1"/>
        <w:rPr>
          <w:rFonts w:ascii="Times New Roman" w:hAnsi="Times New Roman"/>
        </w:rPr>
      </w:pPr>
      <w:r w:rsidRPr="00F770AE">
        <w:rPr>
          <w:rFonts w:ascii="Times New Roman" w:hAnsi="Times New Roman"/>
        </w:rPr>
        <w:t>Post-MSN certificate, Family Psychiatric Mental Health Nurse Practitioner (approved by Senate</w:t>
      </w:r>
      <w:r w:rsidR="002378C2" w:rsidRPr="00F770AE">
        <w:rPr>
          <w:rFonts w:ascii="Times New Roman" w:hAnsi="Times New Roman"/>
        </w:rPr>
        <w:t>,</w:t>
      </w:r>
      <w:r w:rsidRPr="00F770AE">
        <w:rPr>
          <w:rFonts w:ascii="Times New Roman" w:hAnsi="Times New Roman"/>
        </w:rPr>
        <w:t xml:space="preserve"> Fall 2012)</w:t>
      </w:r>
    </w:p>
    <w:p w14:paraId="10A57FDE" w14:textId="77777777" w:rsidR="004D640F" w:rsidRPr="00F770AE" w:rsidRDefault="004D640F" w:rsidP="004D640F">
      <w:pPr>
        <w:pStyle w:val="NoSpacing1"/>
        <w:rPr>
          <w:rFonts w:ascii="Times New Roman" w:hAnsi="Times New Roman"/>
        </w:rPr>
      </w:pPr>
      <w:r w:rsidRPr="00F770AE">
        <w:rPr>
          <w:rFonts w:ascii="Times New Roman" w:hAnsi="Times New Roman"/>
        </w:rPr>
        <w:t>Post-MSN certificate, Palliative Care (awaiting Senate approval)</w:t>
      </w:r>
    </w:p>
    <w:p w14:paraId="38272AB6" w14:textId="77777777" w:rsidR="004D640F" w:rsidRPr="00F770AE" w:rsidRDefault="004D640F" w:rsidP="004D640F">
      <w:pPr>
        <w:pStyle w:val="NoSpacing1"/>
        <w:rPr>
          <w:rFonts w:ascii="Times New Roman" w:hAnsi="Times New Roman"/>
          <w:u w:val="single"/>
        </w:rPr>
      </w:pPr>
    </w:p>
    <w:p w14:paraId="519E5165" w14:textId="77777777" w:rsidR="004D640F" w:rsidRPr="00F770AE" w:rsidRDefault="004D640F" w:rsidP="004D640F">
      <w:pPr>
        <w:pStyle w:val="NoSpacing1"/>
        <w:rPr>
          <w:rFonts w:ascii="Times New Roman" w:hAnsi="Times New Roman"/>
        </w:rPr>
      </w:pPr>
      <w:r w:rsidRPr="00F770AE">
        <w:rPr>
          <w:rFonts w:ascii="Times New Roman" w:hAnsi="Times New Roman"/>
          <w:u w:val="single"/>
        </w:rPr>
        <w:t>School of Education, CEHHS</w:t>
      </w:r>
      <w:r w:rsidRPr="00F770AE">
        <w:rPr>
          <w:rFonts w:ascii="Times New Roman" w:hAnsi="Times New Roman"/>
        </w:rPr>
        <w:t>:</w:t>
      </w:r>
    </w:p>
    <w:p w14:paraId="41A58242" w14:textId="77777777" w:rsidR="004D640F" w:rsidRPr="00F770AE" w:rsidRDefault="004D640F" w:rsidP="004D640F">
      <w:pPr>
        <w:pStyle w:val="NoSpacing1"/>
        <w:rPr>
          <w:rFonts w:ascii="Times New Roman" w:hAnsi="Times New Roman"/>
        </w:rPr>
      </w:pPr>
      <w:r w:rsidRPr="00F770AE">
        <w:rPr>
          <w:rFonts w:ascii="Times New Roman" w:hAnsi="Times New Roman"/>
        </w:rPr>
        <w:t>certificate, Wikis, Widgets, &amp; Web 2.0 (approved by Senate</w:t>
      </w:r>
      <w:r w:rsidR="002378C2" w:rsidRPr="00F770AE">
        <w:rPr>
          <w:rFonts w:ascii="Times New Roman" w:hAnsi="Times New Roman"/>
        </w:rPr>
        <w:t>, Fall 2012</w:t>
      </w:r>
      <w:r w:rsidRPr="00F770AE">
        <w:rPr>
          <w:rFonts w:ascii="Times New Roman" w:hAnsi="Times New Roman"/>
        </w:rPr>
        <w:t>)</w:t>
      </w:r>
      <w:r w:rsidR="007B47BC" w:rsidRPr="00F770AE">
        <w:rPr>
          <w:rFonts w:ascii="Times New Roman" w:hAnsi="Times New Roman"/>
        </w:rPr>
        <w:t xml:space="preserve"> (self-support)</w:t>
      </w:r>
    </w:p>
    <w:p w14:paraId="0582ED68" w14:textId="77777777" w:rsidR="004D640F" w:rsidRPr="00F770AE" w:rsidRDefault="004D640F" w:rsidP="004D640F">
      <w:pPr>
        <w:pStyle w:val="NoSpacing1"/>
        <w:rPr>
          <w:rFonts w:ascii="Times New Roman" w:hAnsi="Times New Roman"/>
        </w:rPr>
      </w:pPr>
      <w:r w:rsidRPr="00F770AE">
        <w:rPr>
          <w:rFonts w:ascii="Times New Roman" w:hAnsi="Times New Roman"/>
        </w:rPr>
        <w:t>certificate, Globa</w:t>
      </w:r>
      <w:r w:rsidR="00900357" w:rsidRPr="00F770AE">
        <w:rPr>
          <w:rFonts w:ascii="Times New Roman" w:hAnsi="Times New Roman"/>
        </w:rPr>
        <w:t>l Teacher Studies &amp; Preparation</w:t>
      </w:r>
      <w:r w:rsidRPr="00F770AE">
        <w:rPr>
          <w:rFonts w:ascii="Times New Roman" w:hAnsi="Times New Roman"/>
        </w:rPr>
        <w:t xml:space="preserve"> (awaiting Senate approval)</w:t>
      </w:r>
      <w:r w:rsidR="007B47BC" w:rsidRPr="00F770AE">
        <w:rPr>
          <w:rFonts w:ascii="Times New Roman" w:hAnsi="Times New Roman"/>
        </w:rPr>
        <w:t xml:space="preserve"> (self-support)</w:t>
      </w:r>
    </w:p>
    <w:p w14:paraId="0ADA5094" w14:textId="77777777" w:rsidR="004D640F" w:rsidRPr="00F770AE" w:rsidRDefault="004D640F" w:rsidP="004D640F">
      <w:pPr>
        <w:rPr>
          <w:sz w:val="22"/>
          <w:szCs w:val="22"/>
        </w:rPr>
      </w:pPr>
      <w:r w:rsidRPr="00F770AE">
        <w:rPr>
          <w:sz w:val="22"/>
          <w:szCs w:val="22"/>
        </w:rPr>
        <w:t>certificate, Dual Language (awaiting Senate approval)</w:t>
      </w:r>
      <w:r w:rsidR="007B47BC" w:rsidRPr="00F770AE">
        <w:rPr>
          <w:sz w:val="22"/>
          <w:szCs w:val="22"/>
        </w:rPr>
        <w:t xml:space="preserve"> (state support)</w:t>
      </w:r>
    </w:p>
    <w:p w14:paraId="7451EE2B" w14:textId="77777777" w:rsidR="004D640F" w:rsidRPr="00F770AE" w:rsidRDefault="004D640F" w:rsidP="004D640F">
      <w:pPr>
        <w:pStyle w:val="NoSpacing1"/>
        <w:rPr>
          <w:rFonts w:ascii="Times New Roman" w:hAnsi="Times New Roman"/>
        </w:rPr>
      </w:pPr>
    </w:p>
    <w:p w14:paraId="062ACE80" w14:textId="77777777" w:rsidR="004D640F" w:rsidRPr="00F770AE" w:rsidRDefault="004D640F" w:rsidP="004D640F">
      <w:pPr>
        <w:pStyle w:val="NoSpacing1"/>
        <w:rPr>
          <w:rFonts w:ascii="Times New Roman" w:hAnsi="Times New Roman"/>
          <w:u w:val="single"/>
        </w:rPr>
      </w:pPr>
      <w:r w:rsidRPr="00F770AE">
        <w:rPr>
          <w:rFonts w:ascii="Times New Roman" w:hAnsi="Times New Roman"/>
          <w:u w:val="single"/>
        </w:rPr>
        <w:t>CEHHS</w:t>
      </w:r>
      <w:r w:rsidRPr="00F770AE">
        <w:rPr>
          <w:rFonts w:ascii="Times New Roman" w:hAnsi="Times New Roman"/>
        </w:rPr>
        <w:t>:</w:t>
      </w:r>
    </w:p>
    <w:p w14:paraId="3340C71D" w14:textId="4E05626D" w:rsidR="004D640F" w:rsidRPr="00F770AE" w:rsidRDefault="004D640F" w:rsidP="004D640F">
      <w:pPr>
        <w:pStyle w:val="NoSpacing1"/>
        <w:rPr>
          <w:rFonts w:ascii="Times New Roman" w:hAnsi="Times New Roman"/>
        </w:rPr>
      </w:pPr>
      <w:r w:rsidRPr="00F770AE">
        <w:rPr>
          <w:rFonts w:ascii="Times New Roman" w:hAnsi="Times New Roman"/>
        </w:rPr>
        <w:t>Master's in Social Work (MSW) (</w:t>
      </w:r>
      <w:r w:rsidR="00F770AE" w:rsidRPr="00F770AE">
        <w:rPr>
          <w:rFonts w:ascii="Times New Roman" w:hAnsi="Times New Roman"/>
        </w:rPr>
        <w:t>approved by Senate, Spring 2013</w:t>
      </w:r>
      <w:r w:rsidRPr="00F770AE">
        <w:rPr>
          <w:rFonts w:ascii="Times New Roman" w:hAnsi="Times New Roman"/>
        </w:rPr>
        <w:t>)</w:t>
      </w:r>
      <w:r w:rsidR="007B47BC" w:rsidRPr="00F770AE">
        <w:rPr>
          <w:rFonts w:ascii="Times New Roman" w:hAnsi="Times New Roman"/>
        </w:rPr>
        <w:t xml:space="preserve"> (self-support)</w:t>
      </w:r>
    </w:p>
    <w:p w14:paraId="5723695E" w14:textId="77777777" w:rsidR="004D640F" w:rsidRPr="00F770AE" w:rsidRDefault="004D640F" w:rsidP="004D640F">
      <w:pPr>
        <w:pStyle w:val="NoSpacing1"/>
        <w:rPr>
          <w:rFonts w:ascii="Times New Roman" w:hAnsi="Times New Roman"/>
        </w:rPr>
      </w:pPr>
    </w:p>
    <w:p w14:paraId="048E2015" w14:textId="77777777" w:rsidR="004D640F" w:rsidRPr="00F770AE" w:rsidRDefault="004D640F" w:rsidP="004D640F">
      <w:pPr>
        <w:pStyle w:val="NoSpacing1"/>
        <w:rPr>
          <w:rFonts w:ascii="Times New Roman" w:hAnsi="Times New Roman"/>
          <w:u w:val="single"/>
        </w:rPr>
      </w:pPr>
      <w:r w:rsidRPr="00F770AE">
        <w:rPr>
          <w:rFonts w:ascii="Times New Roman" w:hAnsi="Times New Roman"/>
          <w:u w:val="single"/>
        </w:rPr>
        <w:t>CoBA</w:t>
      </w:r>
      <w:r w:rsidRPr="00F770AE">
        <w:rPr>
          <w:rFonts w:ascii="Times New Roman" w:hAnsi="Times New Roman"/>
        </w:rPr>
        <w:t>:</w:t>
      </w:r>
    </w:p>
    <w:p w14:paraId="5B716C71" w14:textId="77777777" w:rsidR="004D640F" w:rsidRPr="008C1FAC" w:rsidRDefault="004D640F" w:rsidP="004D640F">
      <w:pPr>
        <w:pStyle w:val="NoSpacing1"/>
        <w:rPr>
          <w:rFonts w:ascii="Times New Roman" w:hAnsi="Times New Roman"/>
        </w:rPr>
      </w:pPr>
      <w:r w:rsidRPr="00F770AE">
        <w:rPr>
          <w:rFonts w:ascii="Times New Roman" w:hAnsi="Times New Roman"/>
        </w:rPr>
        <w:t>certificate,  Health Information Technology (approved by Senate</w:t>
      </w:r>
      <w:r w:rsidR="002378C2" w:rsidRPr="00F770AE">
        <w:rPr>
          <w:rFonts w:ascii="Times New Roman" w:hAnsi="Times New Roman"/>
        </w:rPr>
        <w:t>, Fall 2012</w:t>
      </w:r>
      <w:r w:rsidRPr="00F770AE">
        <w:rPr>
          <w:rFonts w:ascii="Times New Roman" w:hAnsi="Times New Roman"/>
        </w:rPr>
        <w:t>)</w:t>
      </w:r>
      <w:r w:rsidR="007B47BC" w:rsidRPr="00F770AE">
        <w:rPr>
          <w:rFonts w:ascii="Times New Roman" w:hAnsi="Times New Roman"/>
        </w:rPr>
        <w:t xml:space="preserve"> (self-support)</w:t>
      </w:r>
      <w:r w:rsidRPr="00F770AE">
        <w:rPr>
          <w:rFonts w:ascii="Times New Roman" w:hAnsi="Times New Roman"/>
        </w:rPr>
        <w:br/>
        <w:t>options, Master's in Business Administration (awaiting Senate approval)</w:t>
      </w:r>
      <w:r w:rsidR="007B47BC" w:rsidRPr="00F770AE">
        <w:rPr>
          <w:rFonts w:ascii="Times New Roman" w:hAnsi="Times New Roman"/>
        </w:rPr>
        <w:t xml:space="preserve"> (self-support)</w:t>
      </w:r>
    </w:p>
    <w:p w14:paraId="295A0857" w14:textId="77777777" w:rsidR="004D640F" w:rsidRPr="008C1FAC" w:rsidRDefault="004D640F" w:rsidP="004D640F">
      <w:pPr>
        <w:pStyle w:val="NoSpacing1"/>
        <w:rPr>
          <w:rFonts w:ascii="Times New Roman" w:hAnsi="Times New Roman"/>
        </w:rPr>
      </w:pPr>
    </w:p>
    <w:p w14:paraId="7DFEAA8C" w14:textId="77777777" w:rsidR="00B236D2" w:rsidRPr="008C1FAC" w:rsidRDefault="004D640F" w:rsidP="004D640F">
      <w:pPr>
        <w:pStyle w:val="NoSpacing1"/>
        <w:rPr>
          <w:rFonts w:ascii="Times New Roman" w:hAnsi="Times New Roman"/>
        </w:rPr>
      </w:pPr>
      <w:r w:rsidRPr="008C1FAC">
        <w:rPr>
          <w:rFonts w:ascii="Times New Roman" w:hAnsi="Times New Roman"/>
          <w:u w:val="single"/>
        </w:rPr>
        <w:t>A-form Reviews</w:t>
      </w:r>
      <w:r w:rsidRPr="008C1FAC">
        <w:rPr>
          <w:rFonts w:ascii="Times New Roman" w:hAnsi="Times New Roman"/>
        </w:rPr>
        <w:t xml:space="preserve">:  </w:t>
      </w:r>
      <w:r w:rsidR="00B912C8" w:rsidRPr="008C1FAC">
        <w:rPr>
          <w:rFonts w:ascii="Times New Roman" w:hAnsi="Times New Roman"/>
        </w:rPr>
        <w:t>BLP's approval of an A-form</w:t>
      </w:r>
      <w:r w:rsidR="00900357" w:rsidRPr="008C1FAC">
        <w:rPr>
          <w:rFonts w:ascii="Times New Roman" w:hAnsi="Times New Roman"/>
        </w:rPr>
        <w:t xml:space="preserve"> </w:t>
      </w:r>
      <w:r w:rsidR="00B912C8" w:rsidRPr="008C1FAC">
        <w:rPr>
          <w:rFonts w:ascii="Times New Roman" w:hAnsi="Times New Roman"/>
        </w:rPr>
        <w:t xml:space="preserve">allows a </w:t>
      </w:r>
      <w:r w:rsidR="00B236D2" w:rsidRPr="008C1FAC">
        <w:rPr>
          <w:rFonts w:ascii="Times New Roman" w:hAnsi="Times New Roman"/>
        </w:rPr>
        <w:t xml:space="preserve">program </w:t>
      </w:r>
      <w:r w:rsidR="00B912C8" w:rsidRPr="008C1FAC">
        <w:rPr>
          <w:rFonts w:ascii="Times New Roman" w:hAnsi="Times New Roman"/>
        </w:rPr>
        <w:t xml:space="preserve">to be placed </w:t>
      </w:r>
      <w:r w:rsidR="00B236D2" w:rsidRPr="008C1FAC">
        <w:rPr>
          <w:rFonts w:ascii="Times New Roman" w:hAnsi="Times New Roman"/>
        </w:rPr>
        <w:t>on CSUSM’s University Academic Master Plan (UAMP) and is an invit</w:t>
      </w:r>
      <w:r w:rsidR="00B912C8" w:rsidRPr="008C1FAC">
        <w:rPr>
          <w:rFonts w:ascii="Times New Roman" w:hAnsi="Times New Roman"/>
        </w:rPr>
        <w:t xml:space="preserve">ation to submit a </w:t>
      </w:r>
      <w:r w:rsidR="00B236D2" w:rsidRPr="008C1FAC">
        <w:rPr>
          <w:rFonts w:ascii="Times New Roman" w:hAnsi="Times New Roman"/>
        </w:rPr>
        <w:t xml:space="preserve">P-form. </w:t>
      </w:r>
      <w:r w:rsidRPr="008C1FAC">
        <w:rPr>
          <w:rFonts w:ascii="Times New Roman" w:hAnsi="Times New Roman"/>
        </w:rPr>
        <w:t xml:space="preserve">We approved the following </w:t>
      </w:r>
      <w:r w:rsidR="00B236D2" w:rsidRPr="008C1FAC">
        <w:rPr>
          <w:rFonts w:ascii="Times New Roman" w:hAnsi="Times New Roman"/>
        </w:rPr>
        <w:t xml:space="preserve">A-forms in Fall 2012:  </w:t>
      </w:r>
    </w:p>
    <w:p w14:paraId="2DE1BEDD" w14:textId="77777777" w:rsidR="00E20D06" w:rsidRPr="008C1FAC" w:rsidRDefault="00E20D06" w:rsidP="004D640F">
      <w:pPr>
        <w:pStyle w:val="NoSpacing1"/>
        <w:rPr>
          <w:rFonts w:ascii="Times New Roman" w:hAnsi="Times New Roman"/>
        </w:rPr>
      </w:pPr>
    </w:p>
    <w:p w14:paraId="4863DD75" w14:textId="77777777" w:rsidR="004D640F" w:rsidRPr="008C1FAC" w:rsidRDefault="004D640F" w:rsidP="004D640F">
      <w:pPr>
        <w:pStyle w:val="NoSpacing1"/>
        <w:rPr>
          <w:rFonts w:ascii="Times New Roman" w:hAnsi="Times New Roman"/>
        </w:rPr>
      </w:pPr>
      <w:r w:rsidRPr="008C1FAC">
        <w:rPr>
          <w:rFonts w:ascii="Times New Roman" w:hAnsi="Times New Roman"/>
        </w:rPr>
        <w:t>B.A. in Communicative Sciences &amp; Disorders (CEHHS)</w:t>
      </w:r>
      <w:r w:rsidR="007B47BC" w:rsidRPr="008C1FAC">
        <w:rPr>
          <w:rFonts w:ascii="Times New Roman" w:hAnsi="Times New Roman"/>
        </w:rPr>
        <w:t xml:space="preserve"> (self-support)</w:t>
      </w:r>
    </w:p>
    <w:p w14:paraId="3A339BAF" w14:textId="77777777" w:rsidR="004D640F" w:rsidRPr="008C1FAC" w:rsidRDefault="004D640F" w:rsidP="004D640F">
      <w:pPr>
        <w:pStyle w:val="NoSpacing1"/>
        <w:rPr>
          <w:rFonts w:ascii="Times New Roman" w:hAnsi="Times New Roman"/>
        </w:rPr>
      </w:pPr>
      <w:r w:rsidRPr="008C1FAC">
        <w:rPr>
          <w:rFonts w:ascii="Times New Roman" w:hAnsi="Times New Roman"/>
        </w:rPr>
        <w:t>B.A. in Theatre (CHABSS)</w:t>
      </w:r>
      <w:r w:rsidR="007B47BC" w:rsidRPr="008C1FAC">
        <w:rPr>
          <w:rFonts w:ascii="Times New Roman" w:hAnsi="Times New Roman"/>
        </w:rPr>
        <w:t xml:space="preserve"> (state support)</w:t>
      </w:r>
    </w:p>
    <w:p w14:paraId="68E85BAB" w14:textId="77777777" w:rsidR="004D640F" w:rsidRPr="008C1FAC" w:rsidRDefault="004D640F" w:rsidP="004D640F">
      <w:pPr>
        <w:pStyle w:val="NoSpacing1"/>
        <w:rPr>
          <w:rFonts w:ascii="Times New Roman" w:hAnsi="Times New Roman"/>
        </w:rPr>
      </w:pPr>
      <w:r w:rsidRPr="008C1FAC">
        <w:rPr>
          <w:rFonts w:ascii="Times New Roman" w:hAnsi="Times New Roman"/>
        </w:rPr>
        <w:t>M.S. in Kinesiology (CEHHS) (at proposer's request,</w:t>
      </w:r>
      <w:r w:rsidR="007B47BC" w:rsidRPr="008C1FAC">
        <w:rPr>
          <w:rFonts w:ascii="Times New Roman" w:hAnsi="Times New Roman"/>
        </w:rPr>
        <w:t xml:space="preserve"> recommended for "pilot" status; self-support)</w:t>
      </w:r>
    </w:p>
    <w:p w14:paraId="351199D2" w14:textId="77777777" w:rsidR="004D640F" w:rsidRPr="008C1FAC" w:rsidRDefault="004D640F" w:rsidP="00777E72">
      <w:pPr>
        <w:widowControl w:val="0"/>
        <w:rPr>
          <w:sz w:val="22"/>
          <w:szCs w:val="22"/>
          <w:highlight w:val="yellow"/>
          <w:u w:val="single"/>
        </w:rPr>
      </w:pPr>
    </w:p>
    <w:p w14:paraId="7F46D9F0" w14:textId="77777777" w:rsidR="00B912C8" w:rsidRPr="008C1FAC" w:rsidRDefault="00B912C8" w:rsidP="00B912C8">
      <w:pPr>
        <w:pStyle w:val="NoSpacing1"/>
        <w:rPr>
          <w:rFonts w:ascii="Times New Roman" w:hAnsi="Times New Roman"/>
        </w:rPr>
      </w:pPr>
      <w:r w:rsidRPr="008C1FAC">
        <w:rPr>
          <w:rFonts w:ascii="Times New Roman" w:hAnsi="Times New Roman"/>
        </w:rPr>
        <w:t xml:space="preserve">Some recurring themes from this year's proposal reviews are worth noting.  </w:t>
      </w:r>
      <w:r w:rsidR="00E20D06" w:rsidRPr="008C1FAC">
        <w:rPr>
          <w:rFonts w:ascii="Times New Roman" w:hAnsi="Times New Roman"/>
        </w:rPr>
        <w:t>Clearly, self-support operations have become an integral aspect of curricular development.  BLP</w:t>
      </w:r>
      <w:r w:rsidRPr="008C1FAC">
        <w:rPr>
          <w:rFonts w:ascii="Times New Roman" w:hAnsi="Times New Roman"/>
        </w:rPr>
        <w:t xml:space="preserve"> thank</w:t>
      </w:r>
      <w:r w:rsidR="00E20D06" w:rsidRPr="008C1FAC">
        <w:rPr>
          <w:rFonts w:ascii="Times New Roman" w:hAnsi="Times New Roman"/>
        </w:rPr>
        <w:t>s</w:t>
      </w:r>
      <w:r w:rsidRPr="008C1FAC">
        <w:rPr>
          <w:rFonts w:ascii="Times New Roman" w:hAnsi="Times New Roman"/>
        </w:rPr>
        <w:t xml:space="preserve"> Extended Learning's Dean Schroder for his ongoing efforts to make EL's operations comprehensible and transparent to </w:t>
      </w:r>
      <w:r w:rsidR="00E20D06" w:rsidRPr="008C1FAC">
        <w:rPr>
          <w:rFonts w:ascii="Times New Roman" w:hAnsi="Times New Roman"/>
        </w:rPr>
        <w:t xml:space="preserve">all CSUSM </w:t>
      </w:r>
      <w:r w:rsidRPr="008C1FAC">
        <w:rPr>
          <w:rFonts w:ascii="Times New Roman" w:hAnsi="Times New Roman"/>
        </w:rPr>
        <w:t>faculty.  BLP now receives program budgets for all proposed self-support programs, and we have found them extremely helpful in understandin</w:t>
      </w:r>
      <w:r w:rsidR="00E20D06" w:rsidRPr="008C1FAC">
        <w:rPr>
          <w:rFonts w:ascii="Times New Roman" w:hAnsi="Times New Roman"/>
        </w:rPr>
        <w:t>g specific program proposals as well as</w:t>
      </w:r>
      <w:r w:rsidRPr="008C1FAC">
        <w:rPr>
          <w:rFonts w:ascii="Times New Roman" w:hAnsi="Times New Roman"/>
        </w:rPr>
        <w:t xml:space="preserve"> EL operations overall.  These draft budgets are posted on BLP's web page </w:t>
      </w:r>
      <w:r w:rsidR="00C02E96" w:rsidRPr="008C1FAC">
        <w:rPr>
          <w:rFonts w:ascii="Times New Roman" w:hAnsi="Times New Roman"/>
        </w:rPr>
        <w:t xml:space="preserve">with the P-forms </w:t>
      </w:r>
      <w:r w:rsidRPr="008C1FAC">
        <w:rPr>
          <w:rFonts w:ascii="Times New Roman" w:hAnsi="Times New Roman"/>
        </w:rPr>
        <w:t>and are available for public viewing.</w:t>
      </w:r>
      <w:r w:rsidR="00E20D06" w:rsidRPr="008C1FAC">
        <w:rPr>
          <w:rFonts w:ascii="Times New Roman" w:hAnsi="Times New Roman"/>
        </w:rPr>
        <w:t xml:space="preserve">  </w:t>
      </w:r>
    </w:p>
    <w:p w14:paraId="5C23C56C" w14:textId="77777777" w:rsidR="007877A4" w:rsidRPr="008C1FAC" w:rsidRDefault="007877A4" w:rsidP="00B912C8">
      <w:pPr>
        <w:pStyle w:val="NoSpacing1"/>
        <w:rPr>
          <w:rFonts w:ascii="Times New Roman" w:hAnsi="Times New Roman"/>
        </w:rPr>
      </w:pPr>
    </w:p>
    <w:p w14:paraId="6359962D" w14:textId="77777777" w:rsidR="007877A4" w:rsidRPr="008C1FAC" w:rsidRDefault="007877A4" w:rsidP="007877A4">
      <w:pPr>
        <w:rPr>
          <w:sz w:val="22"/>
          <w:szCs w:val="22"/>
        </w:rPr>
      </w:pPr>
      <w:r w:rsidRPr="008C1FAC">
        <w:rPr>
          <w:sz w:val="22"/>
          <w:szCs w:val="22"/>
        </w:rPr>
        <w:t xml:space="preserve">Several P-forms reviewed this year for self-support programs anticipated Library Collections costs.  Extended Learning is developing a new MOU with the Library to require annual reviews to ensure that </w:t>
      </w:r>
      <w:r w:rsidR="008C1FAC" w:rsidRPr="008C1FAC">
        <w:rPr>
          <w:sz w:val="22"/>
          <w:szCs w:val="22"/>
        </w:rPr>
        <w:t>E</w:t>
      </w:r>
      <w:r w:rsidRPr="008C1FAC">
        <w:rPr>
          <w:sz w:val="22"/>
          <w:szCs w:val="22"/>
        </w:rPr>
        <w:t xml:space="preserve">L's support for Collections, staffing, and faculty resources cover self-support programs' demands </w:t>
      </w:r>
      <w:r w:rsidR="008C1FAC" w:rsidRPr="008C1FAC">
        <w:rPr>
          <w:sz w:val="22"/>
          <w:szCs w:val="22"/>
        </w:rPr>
        <w:t>up</w:t>
      </w:r>
      <w:r w:rsidRPr="008C1FAC">
        <w:rPr>
          <w:sz w:val="22"/>
          <w:szCs w:val="22"/>
        </w:rPr>
        <w:t>on the Library.</w:t>
      </w:r>
    </w:p>
    <w:p w14:paraId="7EE3234C" w14:textId="77777777" w:rsidR="00B912C8" w:rsidRPr="008C1FAC" w:rsidRDefault="00B912C8" w:rsidP="00B912C8">
      <w:pPr>
        <w:pStyle w:val="NoSpacing1"/>
        <w:rPr>
          <w:rFonts w:ascii="Times New Roman" w:hAnsi="Times New Roman"/>
        </w:rPr>
      </w:pPr>
    </w:p>
    <w:p w14:paraId="6ACE0A7A" w14:textId="77777777" w:rsidR="00B912C8" w:rsidRPr="008C1FAC" w:rsidRDefault="00B912C8" w:rsidP="00B912C8">
      <w:pPr>
        <w:pStyle w:val="NoSpacing1"/>
        <w:rPr>
          <w:rFonts w:ascii="Times New Roman" w:hAnsi="Times New Roman"/>
        </w:rPr>
      </w:pPr>
      <w:r w:rsidRPr="008C1FAC">
        <w:rPr>
          <w:rFonts w:ascii="Times New Roman" w:hAnsi="Times New Roman"/>
        </w:rPr>
        <w:t xml:space="preserve">Further, the reinvigoration of curricular development </w:t>
      </w:r>
      <w:r w:rsidR="00C02E96" w:rsidRPr="008C1FAC">
        <w:rPr>
          <w:rFonts w:ascii="Times New Roman" w:hAnsi="Times New Roman"/>
        </w:rPr>
        <w:t xml:space="preserve">this past year has brought back into </w:t>
      </w:r>
      <w:r w:rsidRPr="008C1FAC">
        <w:rPr>
          <w:rFonts w:ascii="Times New Roman" w:hAnsi="Times New Roman"/>
        </w:rPr>
        <w:t xml:space="preserve">focus our </w:t>
      </w:r>
      <w:r w:rsidR="00C02E96" w:rsidRPr="008C1FAC">
        <w:rPr>
          <w:rFonts w:ascii="Times New Roman" w:hAnsi="Times New Roman"/>
        </w:rPr>
        <w:t xml:space="preserve">campus's </w:t>
      </w:r>
      <w:r w:rsidRPr="008C1FAC">
        <w:rPr>
          <w:rFonts w:ascii="Times New Roman" w:hAnsi="Times New Roman"/>
        </w:rPr>
        <w:t>space constraints.  New programs, regardless of their funding source, place pressures on existing classroom space as well as lab</w:t>
      </w:r>
      <w:r w:rsidR="00E20D06" w:rsidRPr="008C1FAC">
        <w:rPr>
          <w:rFonts w:ascii="Times New Roman" w:hAnsi="Times New Roman"/>
        </w:rPr>
        <w:t>, meeting,</w:t>
      </w:r>
      <w:r w:rsidRPr="008C1FAC">
        <w:rPr>
          <w:rFonts w:ascii="Times New Roman" w:hAnsi="Times New Roman"/>
        </w:rPr>
        <w:t xml:space="preserve"> and office space.</w:t>
      </w:r>
      <w:r w:rsidR="00C02E96" w:rsidRPr="008C1FAC">
        <w:rPr>
          <w:rFonts w:ascii="Times New Roman" w:hAnsi="Times New Roman"/>
        </w:rPr>
        <w:t xml:space="preserve">  Since learning of NURS's impending move to University Hall, BLP has </w:t>
      </w:r>
      <w:r w:rsidRPr="008C1FAC">
        <w:rPr>
          <w:rFonts w:ascii="Times New Roman" w:hAnsi="Times New Roman"/>
        </w:rPr>
        <w:t xml:space="preserve">paid </w:t>
      </w:r>
      <w:r w:rsidR="00E20D06" w:rsidRPr="008C1FAC">
        <w:rPr>
          <w:rFonts w:ascii="Times New Roman" w:hAnsi="Times New Roman"/>
        </w:rPr>
        <w:t xml:space="preserve">even closer attention </w:t>
      </w:r>
      <w:r w:rsidRPr="008C1FAC">
        <w:rPr>
          <w:rFonts w:ascii="Times New Roman" w:hAnsi="Times New Roman"/>
        </w:rPr>
        <w:t>to fleshing out the likely spac</w:t>
      </w:r>
      <w:r w:rsidR="00C02E96" w:rsidRPr="008C1FAC">
        <w:rPr>
          <w:rFonts w:ascii="Times New Roman" w:hAnsi="Times New Roman"/>
        </w:rPr>
        <w:t>e needs of proposed</w:t>
      </w:r>
      <w:r w:rsidRPr="008C1FAC">
        <w:rPr>
          <w:rFonts w:ascii="Times New Roman" w:hAnsi="Times New Roman"/>
        </w:rPr>
        <w:t xml:space="preserve"> programs. BLP's chair will sit on the newly-launched Provost's Space Advisory Committee (PSAG), which </w:t>
      </w:r>
      <w:r w:rsidR="00C02E96" w:rsidRPr="008C1FAC">
        <w:rPr>
          <w:rFonts w:ascii="Times New Roman" w:hAnsi="Times New Roman"/>
        </w:rPr>
        <w:t xml:space="preserve">will </w:t>
      </w:r>
      <w:r w:rsidRPr="008C1FAC">
        <w:rPr>
          <w:rFonts w:ascii="Times New Roman" w:hAnsi="Times New Roman"/>
        </w:rPr>
        <w:t xml:space="preserve">review all space request proposals from within Academic Affairs and will have an opportunity to weigh in on space requests from other Divisions before they go to the president.  </w:t>
      </w:r>
    </w:p>
    <w:p w14:paraId="7D74CB80" w14:textId="77777777" w:rsidR="00C02E96" w:rsidRPr="008C1FAC" w:rsidRDefault="00C02E96" w:rsidP="004D640F">
      <w:pPr>
        <w:widowControl w:val="0"/>
        <w:rPr>
          <w:rStyle w:val="apple-style-span"/>
          <w:rFonts w:eastAsia="Calibri"/>
          <w:b/>
          <w:bCs/>
          <w:i/>
          <w:iCs/>
          <w:color w:val="000000" w:themeColor="text1"/>
          <w:sz w:val="22"/>
          <w:szCs w:val="22"/>
          <w:u w:val="single"/>
        </w:rPr>
      </w:pPr>
    </w:p>
    <w:p w14:paraId="04AFDDF9" w14:textId="77777777" w:rsidR="00E20D06" w:rsidRPr="008C1FAC" w:rsidRDefault="00E20D06" w:rsidP="007877A4">
      <w:pPr>
        <w:widowControl w:val="0"/>
        <w:rPr>
          <w:sz w:val="22"/>
          <w:szCs w:val="22"/>
        </w:rPr>
      </w:pPr>
      <w:r w:rsidRPr="008C1FAC">
        <w:rPr>
          <w:b/>
          <w:i/>
          <w:sz w:val="22"/>
          <w:szCs w:val="22"/>
          <w:u w:val="single"/>
        </w:rPr>
        <w:t>Commission on Extended University Grants:</w:t>
      </w:r>
      <w:r w:rsidR="007877A4" w:rsidRPr="008C1FAC">
        <w:rPr>
          <w:b/>
          <w:i/>
          <w:sz w:val="22"/>
          <w:szCs w:val="22"/>
        </w:rPr>
        <w:t xml:space="preserve">  </w:t>
      </w:r>
      <w:r w:rsidRPr="008C1FAC">
        <w:rPr>
          <w:sz w:val="22"/>
          <w:szCs w:val="22"/>
        </w:rPr>
        <w:t xml:space="preserve">CSUSM has received funding from this CSU-wide program in the past (for example, for CoBA's Health Information Technology certificate), but </w:t>
      </w:r>
      <w:r w:rsidR="008776D5" w:rsidRPr="008C1FAC">
        <w:rPr>
          <w:sz w:val="22"/>
          <w:szCs w:val="22"/>
        </w:rPr>
        <w:t xml:space="preserve">there has until now never been a </w:t>
      </w:r>
      <w:r w:rsidRPr="008C1FAC">
        <w:rPr>
          <w:sz w:val="22"/>
          <w:szCs w:val="22"/>
        </w:rPr>
        <w:t xml:space="preserve">system for informing potential applicants or vetting possible CSUSM proposals (which would, if funded, require that CSUSM </w:t>
      </w:r>
      <w:r w:rsidR="008776D5" w:rsidRPr="008C1FAC">
        <w:rPr>
          <w:sz w:val="22"/>
          <w:szCs w:val="22"/>
        </w:rPr>
        <w:t>approve and launch</w:t>
      </w:r>
      <w:r w:rsidRPr="008C1FAC">
        <w:rPr>
          <w:sz w:val="22"/>
          <w:szCs w:val="22"/>
        </w:rPr>
        <w:t xml:space="preserve"> a for-credit academic program).  </w:t>
      </w:r>
      <w:r w:rsidR="008776D5" w:rsidRPr="008C1FAC">
        <w:rPr>
          <w:sz w:val="22"/>
          <w:szCs w:val="22"/>
        </w:rPr>
        <w:t xml:space="preserve">Information about this program trickled out to faculty this year, creating significant confusion about the program and various information loops (or lack thereof).  </w:t>
      </w:r>
      <w:r w:rsidRPr="008C1FAC">
        <w:rPr>
          <w:sz w:val="22"/>
          <w:szCs w:val="22"/>
        </w:rPr>
        <w:t xml:space="preserve">Dean Schroder took the lead on formalizing </w:t>
      </w:r>
      <w:r w:rsidR="008776D5" w:rsidRPr="008C1FAC">
        <w:rPr>
          <w:sz w:val="22"/>
          <w:szCs w:val="22"/>
        </w:rPr>
        <w:t xml:space="preserve">a process for soliciting and vetting proposals </w:t>
      </w:r>
      <w:r w:rsidRPr="008C1FAC">
        <w:rPr>
          <w:sz w:val="22"/>
          <w:szCs w:val="22"/>
        </w:rPr>
        <w:t>that builds on existing shared governance at CSUSM.  Beginning in AY 2012-2013, Extended Learning will coordinate with College Deans to inform the campus community of the RFP, and BLP will participate in the annual review process, al</w:t>
      </w:r>
      <w:r w:rsidR="008776D5" w:rsidRPr="008C1FAC">
        <w:rPr>
          <w:sz w:val="22"/>
          <w:szCs w:val="22"/>
        </w:rPr>
        <w:t xml:space="preserve">ong with AALC and the Provost. </w:t>
      </w:r>
    </w:p>
    <w:p w14:paraId="69E33F4B" w14:textId="77777777" w:rsidR="00E20D06" w:rsidRPr="008C1FAC" w:rsidRDefault="00E20D06" w:rsidP="00E20D06">
      <w:pPr>
        <w:rPr>
          <w:sz w:val="22"/>
          <w:szCs w:val="22"/>
        </w:rPr>
      </w:pPr>
    </w:p>
    <w:p w14:paraId="4E001608" w14:textId="77777777" w:rsidR="004D640F" w:rsidRPr="008C1FAC" w:rsidRDefault="004D640F" w:rsidP="004D640F">
      <w:pPr>
        <w:widowControl w:val="0"/>
        <w:rPr>
          <w:sz w:val="22"/>
          <w:szCs w:val="22"/>
        </w:rPr>
      </w:pPr>
      <w:r w:rsidRPr="008C1FAC">
        <w:rPr>
          <w:b/>
          <w:sz w:val="22"/>
          <w:szCs w:val="22"/>
          <w:u w:val="single"/>
        </w:rPr>
        <w:t>Committee Members</w:t>
      </w:r>
      <w:r w:rsidRPr="008C1FAC">
        <w:rPr>
          <w:b/>
          <w:sz w:val="22"/>
          <w:szCs w:val="22"/>
        </w:rPr>
        <w:t xml:space="preserve">:  </w:t>
      </w:r>
      <w:r w:rsidRPr="008C1FAC">
        <w:rPr>
          <w:sz w:val="22"/>
          <w:szCs w:val="22"/>
        </w:rPr>
        <w:t xml:space="preserve">Voting Members:   Staci Beavers (at-large, chair), Darel Engen (CHABSS); Linda Holt (CSM), Laurie Stowell (CEHHS), Kathleen Watson (COBA), Hua Yi (Library).  </w:t>
      </w:r>
      <w:r w:rsidRPr="008C1FAC">
        <w:rPr>
          <w:sz w:val="22"/>
          <w:szCs w:val="22"/>
          <w:u w:val="single"/>
        </w:rPr>
        <w:t>Administrative Representatives</w:t>
      </w:r>
      <w:r w:rsidRPr="008C1FAC">
        <w:rPr>
          <w:sz w:val="22"/>
          <w:szCs w:val="22"/>
        </w:rPr>
        <w:t xml:space="preserve"> (non-voting): </w:t>
      </w:r>
      <w:r w:rsidR="008776D5" w:rsidRPr="008C1FAC">
        <w:rPr>
          <w:sz w:val="22"/>
          <w:szCs w:val="22"/>
        </w:rPr>
        <w:t>D</w:t>
      </w:r>
      <w:r w:rsidR="00B23304">
        <w:rPr>
          <w:sz w:val="22"/>
          <w:szCs w:val="22"/>
        </w:rPr>
        <w:t xml:space="preserve">on Chu (for Fall 2012, as </w:t>
      </w:r>
      <w:r w:rsidR="008776D5" w:rsidRPr="008C1FAC">
        <w:rPr>
          <w:sz w:val="22"/>
          <w:szCs w:val="22"/>
        </w:rPr>
        <w:t>CEHHS</w:t>
      </w:r>
      <w:r w:rsidR="00B23304">
        <w:rPr>
          <w:sz w:val="22"/>
          <w:szCs w:val="22"/>
        </w:rPr>
        <w:t xml:space="preserve"> Dean</w:t>
      </w:r>
      <w:r w:rsidR="008776D5" w:rsidRPr="008C1FAC">
        <w:rPr>
          <w:sz w:val="22"/>
          <w:szCs w:val="22"/>
        </w:rPr>
        <w:t xml:space="preserve">); Janet Powell (for Spring 2013, as CEHHS Dean), </w:t>
      </w:r>
      <w:r w:rsidRPr="008C1FAC">
        <w:rPr>
          <w:sz w:val="22"/>
          <w:szCs w:val="22"/>
        </w:rPr>
        <w:t>Graham Oberem (</w:t>
      </w:r>
      <w:r w:rsidR="008776D5" w:rsidRPr="008C1FAC">
        <w:rPr>
          <w:sz w:val="22"/>
          <w:szCs w:val="22"/>
        </w:rPr>
        <w:t xml:space="preserve">during Fall 2012, as </w:t>
      </w:r>
      <w:r w:rsidRPr="008C1FAC">
        <w:rPr>
          <w:sz w:val="22"/>
          <w:szCs w:val="22"/>
        </w:rPr>
        <w:t>AVP-Planning &amp; Academic Resources</w:t>
      </w:r>
      <w:r w:rsidR="008776D5" w:rsidRPr="008C1FAC">
        <w:rPr>
          <w:sz w:val="22"/>
          <w:szCs w:val="22"/>
        </w:rPr>
        <w:t xml:space="preserve">; this seat </w:t>
      </w:r>
      <w:r w:rsidR="00B23304">
        <w:rPr>
          <w:sz w:val="22"/>
          <w:szCs w:val="22"/>
        </w:rPr>
        <w:t>was</w:t>
      </w:r>
      <w:r w:rsidR="008776D5" w:rsidRPr="008C1FAC">
        <w:rPr>
          <w:sz w:val="22"/>
          <w:szCs w:val="22"/>
        </w:rPr>
        <w:t xml:space="preserve"> vacant</w:t>
      </w:r>
      <w:r w:rsidR="00B23304">
        <w:rPr>
          <w:sz w:val="22"/>
          <w:szCs w:val="22"/>
        </w:rPr>
        <w:t xml:space="preserve"> in Spring 2013</w:t>
      </w:r>
      <w:r w:rsidR="008776D5" w:rsidRPr="008C1FAC">
        <w:rPr>
          <w:sz w:val="22"/>
          <w:szCs w:val="22"/>
        </w:rPr>
        <w:t>)</w:t>
      </w:r>
      <w:r w:rsidRPr="008C1FAC">
        <w:rPr>
          <w:sz w:val="22"/>
          <w:szCs w:val="22"/>
        </w:rPr>
        <w:t xml:space="preserve">, Mike Schroder (Dean, Extended Learning), Wayne Veres (Dean, IITS).  </w:t>
      </w:r>
      <w:r w:rsidRPr="008C1FAC">
        <w:rPr>
          <w:sz w:val="22"/>
          <w:szCs w:val="22"/>
          <w:u w:val="single"/>
        </w:rPr>
        <w:t>Student Representative (non-voting)</w:t>
      </w:r>
      <w:r w:rsidRPr="008C1FAC">
        <w:rPr>
          <w:sz w:val="22"/>
          <w:szCs w:val="22"/>
        </w:rPr>
        <w:t>: Ken Lalonde (Fall 2012), Sarah Do (Spring 2013)</w:t>
      </w:r>
    </w:p>
    <w:p w14:paraId="745A1F6C" w14:textId="77777777" w:rsidR="004D640F" w:rsidRPr="008C1FAC" w:rsidRDefault="004D640F" w:rsidP="004367CA">
      <w:pPr>
        <w:widowControl w:val="0"/>
        <w:rPr>
          <w:b/>
          <w:i/>
          <w:sz w:val="22"/>
          <w:szCs w:val="22"/>
          <w:u w:val="single"/>
        </w:rPr>
      </w:pPr>
    </w:p>
    <w:p w14:paraId="40746F5D" w14:textId="77777777" w:rsidR="00677D01" w:rsidRPr="008C1FAC" w:rsidRDefault="008A2D59" w:rsidP="004367CA">
      <w:pPr>
        <w:widowControl w:val="0"/>
        <w:rPr>
          <w:b/>
          <w:i/>
          <w:sz w:val="22"/>
          <w:szCs w:val="22"/>
          <w:u w:val="single"/>
        </w:rPr>
      </w:pPr>
      <w:r w:rsidRPr="008C1FAC">
        <w:rPr>
          <w:b/>
          <w:i/>
          <w:sz w:val="22"/>
          <w:szCs w:val="22"/>
          <w:u w:val="single"/>
        </w:rPr>
        <w:t>Recommendations for</w:t>
      </w:r>
      <w:r w:rsidR="00D844A6" w:rsidRPr="008C1FAC">
        <w:rPr>
          <w:b/>
          <w:i/>
          <w:sz w:val="22"/>
          <w:szCs w:val="22"/>
          <w:u w:val="single"/>
        </w:rPr>
        <w:t xml:space="preserve"> AY-20</w:t>
      </w:r>
      <w:r w:rsidR="00150ACA" w:rsidRPr="008C1FAC">
        <w:rPr>
          <w:b/>
          <w:i/>
          <w:sz w:val="22"/>
          <w:szCs w:val="22"/>
          <w:u w:val="single"/>
        </w:rPr>
        <w:t>13</w:t>
      </w:r>
      <w:r w:rsidR="00D844A6" w:rsidRPr="008C1FAC">
        <w:rPr>
          <w:b/>
          <w:i/>
          <w:sz w:val="22"/>
          <w:szCs w:val="22"/>
          <w:u w:val="single"/>
        </w:rPr>
        <w:t>/14</w:t>
      </w:r>
      <w:r w:rsidR="007442D6" w:rsidRPr="008C1FAC">
        <w:rPr>
          <w:b/>
          <w:i/>
          <w:sz w:val="22"/>
          <w:szCs w:val="22"/>
          <w:u w:val="single"/>
        </w:rPr>
        <w:t>:</w:t>
      </w:r>
    </w:p>
    <w:p w14:paraId="4DE129D0" w14:textId="77777777" w:rsidR="00C02D0A" w:rsidRPr="008C1FAC" w:rsidRDefault="00C02D0A" w:rsidP="00C02D0A">
      <w:pPr>
        <w:pStyle w:val="ListParagraph"/>
        <w:widowControl w:val="0"/>
        <w:numPr>
          <w:ilvl w:val="0"/>
          <w:numId w:val="22"/>
        </w:numPr>
        <w:rPr>
          <w:sz w:val="22"/>
          <w:szCs w:val="22"/>
        </w:rPr>
      </w:pPr>
      <w:r w:rsidRPr="008C1FAC">
        <w:rPr>
          <w:sz w:val="22"/>
          <w:szCs w:val="22"/>
        </w:rPr>
        <w:t xml:space="preserve">The </w:t>
      </w:r>
      <w:r w:rsidR="00981556" w:rsidRPr="008C1FAC">
        <w:rPr>
          <w:sz w:val="22"/>
          <w:szCs w:val="22"/>
        </w:rPr>
        <w:t>follow</w:t>
      </w:r>
      <w:r w:rsidR="004D640F" w:rsidRPr="008C1FAC">
        <w:rPr>
          <w:sz w:val="22"/>
          <w:szCs w:val="22"/>
        </w:rPr>
        <w:t>ing P-forms need to be addressed</w:t>
      </w:r>
      <w:r w:rsidR="00981556" w:rsidRPr="008C1FAC">
        <w:rPr>
          <w:sz w:val="22"/>
          <w:szCs w:val="22"/>
        </w:rPr>
        <w:t xml:space="preserve"> at the beginning of the Fall 2013 semester:  Kinesiology M.S., Geospatial Studies minor</w:t>
      </w:r>
      <w:r w:rsidR="00A61C55">
        <w:rPr>
          <w:sz w:val="22"/>
          <w:szCs w:val="22"/>
        </w:rPr>
        <w:t xml:space="preserve"> (CHABSS)</w:t>
      </w:r>
      <w:r w:rsidR="00981556" w:rsidRPr="008C1FAC">
        <w:rPr>
          <w:sz w:val="22"/>
          <w:szCs w:val="22"/>
        </w:rPr>
        <w:t>,</w:t>
      </w:r>
      <w:r w:rsidR="00A61C55">
        <w:rPr>
          <w:sz w:val="22"/>
          <w:szCs w:val="22"/>
        </w:rPr>
        <w:t xml:space="preserve"> </w:t>
      </w:r>
      <w:r w:rsidR="00981556" w:rsidRPr="008C1FAC">
        <w:rPr>
          <w:sz w:val="22"/>
          <w:szCs w:val="22"/>
        </w:rPr>
        <w:t xml:space="preserve">Quantitative Biology and </w:t>
      </w:r>
      <w:r w:rsidR="00E20D06" w:rsidRPr="008C1FAC">
        <w:rPr>
          <w:sz w:val="22"/>
          <w:szCs w:val="22"/>
        </w:rPr>
        <w:t>Biostatistics</w:t>
      </w:r>
      <w:r w:rsidR="00981556" w:rsidRPr="008C1FAC">
        <w:rPr>
          <w:sz w:val="22"/>
          <w:szCs w:val="22"/>
        </w:rPr>
        <w:t xml:space="preserve"> </w:t>
      </w:r>
      <w:r w:rsidR="00A61C55">
        <w:rPr>
          <w:sz w:val="22"/>
          <w:szCs w:val="22"/>
        </w:rPr>
        <w:t xml:space="preserve">minor </w:t>
      </w:r>
      <w:r w:rsidR="00981556" w:rsidRPr="008C1FAC">
        <w:rPr>
          <w:sz w:val="22"/>
          <w:szCs w:val="22"/>
        </w:rPr>
        <w:t>(CSM)</w:t>
      </w:r>
      <w:r w:rsidRPr="008C1FAC">
        <w:rPr>
          <w:sz w:val="22"/>
          <w:szCs w:val="22"/>
        </w:rPr>
        <w:t>.</w:t>
      </w:r>
    </w:p>
    <w:p w14:paraId="520DE109" w14:textId="77777777" w:rsidR="0065026C" w:rsidRPr="008C1FAC" w:rsidRDefault="0065026C" w:rsidP="00E54B3E">
      <w:pPr>
        <w:pStyle w:val="NoSpacing"/>
        <w:numPr>
          <w:ilvl w:val="0"/>
          <w:numId w:val="22"/>
        </w:numPr>
        <w:rPr>
          <w:rFonts w:ascii="Times New Roman" w:hAnsi="Times New Roman"/>
        </w:rPr>
      </w:pPr>
      <w:r w:rsidRPr="008C1FAC">
        <w:rPr>
          <w:rFonts w:ascii="Times New Roman" w:hAnsi="Times New Roman"/>
        </w:rPr>
        <w:t xml:space="preserve">BLP needs to work with EL early next year to finalize the process for soliciting and reviewing proposals for the grants program for the Commission on the Extended University. </w:t>
      </w:r>
    </w:p>
    <w:p w14:paraId="797EF341" w14:textId="6D41DEB2" w:rsidR="007B5EF4" w:rsidRPr="008C1FAC" w:rsidRDefault="007B5EF4" w:rsidP="00E54B3E">
      <w:pPr>
        <w:pStyle w:val="NoSpacing"/>
        <w:numPr>
          <w:ilvl w:val="0"/>
          <w:numId w:val="22"/>
        </w:numPr>
        <w:rPr>
          <w:rFonts w:ascii="Times New Roman" w:hAnsi="Times New Roman"/>
        </w:rPr>
      </w:pPr>
      <w:r w:rsidRPr="008C1FAC">
        <w:rPr>
          <w:rFonts w:ascii="Times New Roman" w:hAnsi="Times New Roman"/>
        </w:rPr>
        <w:t xml:space="preserve">We </w:t>
      </w:r>
      <w:r w:rsidR="00F770AE">
        <w:rPr>
          <w:rFonts w:ascii="Times New Roman" w:hAnsi="Times New Roman"/>
        </w:rPr>
        <w:t>have received a</w:t>
      </w:r>
      <w:r w:rsidRPr="008C1FAC">
        <w:rPr>
          <w:rFonts w:ascii="Times New Roman" w:hAnsi="Times New Roman"/>
        </w:rPr>
        <w:t xml:space="preserve"> referral from EC to develop a policy/procedures document that would govern both how</w:t>
      </w:r>
    </w:p>
    <w:p w14:paraId="1646EE6A" w14:textId="77777777" w:rsidR="007B5EF4" w:rsidRPr="008C1FAC" w:rsidRDefault="007B5EF4" w:rsidP="007B5EF4">
      <w:pPr>
        <w:pStyle w:val="NoSpacing"/>
        <w:ind w:left="720"/>
        <w:rPr>
          <w:rFonts w:ascii="Times New Roman" w:hAnsi="Times New Roman"/>
        </w:rPr>
      </w:pPr>
      <w:r w:rsidRPr="008C1FAC">
        <w:rPr>
          <w:rFonts w:ascii="Times New Roman" w:hAnsi="Times New Roman"/>
        </w:rPr>
        <w:t xml:space="preserve">programs launched through self-support can be moved to state support </w:t>
      </w:r>
      <w:r w:rsidRPr="008C1FAC">
        <w:rPr>
          <w:rFonts w:ascii="Times New Roman" w:hAnsi="Times New Roman"/>
          <w:u w:val="single"/>
        </w:rPr>
        <w:t>and</w:t>
      </w:r>
      <w:r w:rsidRPr="008C1FAC">
        <w:rPr>
          <w:rFonts w:ascii="Times New Roman" w:hAnsi="Times New Roman"/>
        </w:rPr>
        <w:t xml:space="preserve"> how programs approved</w:t>
      </w:r>
    </w:p>
    <w:p w14:paraId="3A351E44" w14:textId="77777777" w:rsidR="007B5EF4" w:rsidRPr="008C1FAC" w:rsidRDefault="007B5EF4" w:rsidP="007B5EF4">
      <w:pPr>
        <w:pStyle w:val="NoSpacing"/>
        <w:ind w:left="720"/>
        <w:rPr>
          <w:rFonts w:ascii="Times New Roman" w:hAnsi="Times New Roman"/>
        </w:rPr>
      </w:pPr>
      <w:r w:rsidRPr="008C1FAC">
        <w:rPr>
          <w:rFonts w:ascii="Times New Roman" w:hAnsi="Times New Roman"/>
        </w:rPr>
        <w:t>for stateside delivery can also be offered via self-support.</w:t>
      </w:r>
    </w:p>
    <w:p w14:paraId="22D6F4AA" w14:textId="77777777" w:rsidR="00E54B3E" w:rsidRPr="008C1FAC" w:rsidRDefault="00E54B3E" w:rsidP="0065026C">
      <w:pPr>
        <w:pStyle w:val="ListParagraph"/>
        <w:widowControl w:val="0"/>
        <w:rPr>
          <w:sz w:val="22"/>
          <w:szCs w:val="22"/>
        </w:rPr>
      </w:pPr>
    </w:p>
    <w:p w14:paraId="2B74EF0E" w14:textId="77777777" w:rsidR="004E58AD" w:rsidRPr="00F770AE" w:rsidRDefault="00981556" w:rsidP="004E58AD">
      <w:pPr>
        <w:widowControl w:val="0"/>
        <w:rPr>
          <w:b/>
          <w:sz w:val="22"/>
          <w:szCs w:val="22"/>
        </w:rPr>
      </w:pPr>
      <w:r w:rsidRPr="00F770AE">
        <w:rPr>
          <w:b/>
          <w:sz w:val="22"/>
          <w:szCs w:val="22"/>
          <w:u w:val="single"/>
        </w:rPr>
        <w:t>Voting Members for 2013</w:t>
      </w:r>
      <w:r w:rsidR="004E58AD" w:rsidRPr="00F770AE">
        <w:rPr>
          <w:b/>
          <w:sz w:val="22"/>
          <w:szCs w:val="22"/>
          <w:u w:val="single"/>
        </w:rPr>
        <w:t>-201</w:t>
      </w:r>
      <w:r w:rsidRPr="00F770AE">
        <w:rPr>
          <w:b/>
          <w:sz w:val="22"/>
          <w:szCs w:val="22"/>
          <w:u w:val="single"/>
        </w:rPr>
        <w:t>4</w:t>
      </w:r>
    </w:p>
    <w:p w14:paraId="4003C8FF" w14:textId="77777777" w:rsidR="004E58AD" w:rsidRPr="00F770AE" w:rsidRDefault="004E58AD" w:rsidP="004E58AD">
      <w:pPr>
        <w:widowControl w:val="0"/>
        <w:rPr>
          <w:sz w:val="22"/>
          <w:szCs w:val="22"/>
        </w:rPr>
      </w:pPr>
      <w:r w:rsidRPr="00F770AE">
        <w:rPr>
          <w:sz w:val="22"/>
          <w:szCs w:val="22"/>
        </w:rPr>
        <w:t xml:space="preserve">Staci Beavers (at-large 12-14), </w:t>
      </w:r>
      <w:r w:rsidR="00981556" w:rsidRPr="00F770AE">
        <w:rPr>
          <w:sz w:val="22"/>
          <w:szCs w:val="22"/>
        </w:rPr>
        <w:t xml:space="preserve">Darel Engen (CHABBS, 12-14), </w:t>
      </w:r>
      <w:r w:rsidRPr="00F770AE">
        <w:rPr>
          <w:sz w:val="22"/>
          <w:szCs w:val="22"/>
        </w:rPr>
        <w:t xml:space="preserve">Linda Holt </w:t>
      </w:r>
      <w:r w:rsidR="00D844A6" w:rsidRPr="00F770AE">
        <w:rPr>
          <w:sz w:val="22"/>
          <w:szCs w:val="22"/>
        </w:rPr>
        <w:t>(CSM</w:t>
      </w:r>
      <w:r w:rsidR="00981556" w:rsidRPr="00F770AE">
        <w:rPr>
          <w:sz w:val="22"/>
          <w:szCs w:val="22"/>
        </w:rPr>
        <w:t>, 13-15</w:t>
      </w:r>
      <w:r w:rsidRPr="00F770AE">
        <w:rPr>
          <w:sz w:val="22"/>
          <w:szCs w:val="22"/>
        </w:rPr>
        <w:t xml:space="preserve">), </w:t>
      </w:r>
      <w:r w:rsidR="00981556" w:rsidRPr="00F770AE">
        <w:rPr>
          <w:sz w:val="22"/>
          <w:szCs w:val="22"/>
        </w:rPr>
        <w:t xml:space="preserve">Pat Stall (CEHHS, </w:t>
      </w:r>
      <w:r w:rsidRPr="00F770AE">
        <w:rPr>
          <w:sz w:val="22"/>
          <w:szCs w:val="22"/>
        </w:rPr>
        <w:t>13</w:t>
      </w:r>
      <w:r w:rsidR="00981556" w:rsidRPr="00F770AE">
        <w:rPr>
          <w:sz w:val="22"/>
          <w:szCs w:val="22"/>
        </w:rPr>
        <w:t>-15</w:t>
      </w:r>
      <w:r w:rsidRPr="00F770AE">
        <w:rPr>
          <w:sz w:val="22"/>
          <w:szCs w:val="22"/>
        </w:rPr>
        <w:t>), Kathleen Watson (CO</w:t>
      </w:r>
      <w:r w:rsidR="00981556" w:rsidRPr="00F770AE">
        <w:rPr>
          <w:sz w:val="22"/>
          <w:szCs w:val="22"/>
        </w:rPr>
        <w:t xml:space="preserve">BA, 12-14), Hua Yi (Library, </w:t>
      </w:r>
      <w:r w:rsidRPr="00F770AE">
        <w:rPr>
          <w:sz w:val="22"/>
          <w:szCs w:val="22"/>
        </w:rPr>
        <w:t>13</w:t>
      </w:r>
      <w:r w:rsidR="00002576" w:rsidRPr="00F770AE">
        <w:rPr>
          <w:sz w:val="22"/>
          <w:szCs w:val="22"/>
        </w:rPr>
        <w:t>-15).</w:t>
      </w:r>
    </w:p>
    <w:p w14:paraId="6C42C177" w14:textId="77777777" w:rsidR="00981556" w:rsidRPr="00F770AE" w:rsidRDefault="00981556" w:rsidP="004E58AD">
      <w:pPr>
        <w:widowControl w:val="0"/>
        <w:rPr>
          <w:sz w:val="22"/>
          <w:szCs w:val="22"/>
        </w:rPr>
      </w:pPr>
    </w:p>
    <w:p w14:paraId="5804E279" w14:textId="77777777" w:rsidR="004E58AD" w:rsidRPr="008C1FAC" w:rsidRDefault="00D844A6" w:rsidP="004E58AD">
      <w:pPr>
        <w:widowControl w:val="0"/>
        <w:rPr>
          <w:sz w:val="22"/>
          <w:szCs w:val="22"/>
        </w:rPr>
      </w:pPr>
      <w:r w:rsidRPr="00F770AE">
        <w:rPr>
          <w:sz w:val="22"/>
          <w:szCs w:val="22"/>
        </w:rPr>
        <w:t>BLP's Fall 2013</w:t>
      </w:r>
      <w:r w:rsidR="000E2AD2" w:rsidRPr="00F770AE">
        <w:rPr>
          <w:sz w:val="22"/>
          <w:szCs w:val="22"/>
        </w:rPr>
        <w:t xml:space="preserve"> meeting time</w:t>
      </w:r>
      <w:r w:rsidR="004E58AD" w:rsidRPr="00F770AE">
        <w:rPr>
          <w:sz w:val="22"/>
          <w:szCs w:val="22"/>
        </w:rPr>
        <w:t xml:space="preserve"> </w:t>
      </w:r>
      <w:r w:rsidR="000E2AD2" w:rsidRPr="00F770AE">
        <w:rPr>
          <w:sz w:val="22"/>
          <w:szCs w:val="22"/>
        </w:rPr>
        <w:t>is still pending.</w:t>
      </w:r>
    </w:p>
    <w:p w14:paraId="4E7119B1" w14:textId="77777777" w:rsidR="00773F38" w:rsidRPr="008C1FAC" w:rsidRDefault="00773F38" w:rsidP="004367CA">
      <w:pPr>
        <w:widowControl w:val="0"/>
        <w:rPr>
          <w:sz w:val="22"/>
          <w:szCs w:val="22"/>
        </w:rPr>
      </w:pPr>
    </w:p>
    <w:p w14:paraId="63F37E0E" w14:textId="77777777" w:rsidR="00E95224" w:rsidRPr="008C1FAC" w:rsidRDefault="00E95224" w:rsidP="004367CA">
      <w:pPr>
        <w:widowControl w:val="0"/>
        <w:rPr>
          <w:sz w:val="22"/>
          <w:szCs w:val="22"/>
        </w:rPr>
      </w:pPr>
      <w:bookmarkStart w:id="0" w:name="_GoBack"/>
      <w:bookmarkEnd w:id="0"/>
    </w:p>
    <w:sectPr w:rsidR="00E95224" w:rsidRPr="008C1FAC" w:rsidSect="00EA391B">
      <w:footerReference w:type="even" r:id="rId10"/>
      <w:footerReference w:type="default" r:id="rId11"/>
      <w:pgSz w:w="12240" w:h="15840"/>
      <w:pgMar w:top="720" w:right="720" w:bottom="720" w:left="720" w:header="1440" w:footer="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6F134" w14:textId="77777777" w:rsidR="00B23304" w:rsidRDefault="00B23304">
      <w:r>
        <w:separator/>
      </w:r>
    </w:p>
  </w:endnote>
  <w:endnote w:type="continuationSeparator" w:id="0">
    <w:p w14:paraId="68584735" w14:textId="77777777" w:rsidR="00B23304" w:rsidRDefault="00B2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Palatino">
    <w:panose1 w:val="02000500000000000000"/>
    <w:charset w:val="00"/>
    <w:family w:val="auto"/>
    <w:pitch w:val="variable"/>
    <w:sig w:usb0="00000003" w:usb1="00000000" w:usb2="00000000" w:usb3="00000000" w:csb0="00000001" w:csb1="00000000"/>
  </w:font>
  <w:font w:name="Copperplate Gothic Bold">
    <w:panose1 w:val="020E0705020206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40237" w14:textId="77777777" w:rsidR="00B23304" w:rsidRDefault="00B23304" w:rsidP="00115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5C980" w14:textId="77777777" w:rsidR="00B23304" w:rsidRDefault="00B23304" w:rsidP="005A203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6EAA4F6C8A6947D4B2A11DD7B7A978A5"/>
      </w:placeholder>
      <w:temporary/>
      <w:showingPlcHdr/>
    </w:sdtPr>
    <w:sdtEndPr/>
    <w:sdtContent>
      <w:p w14:paraId="10046AF9" w14:textId="77777777" w:rsidR="00B23304" w:rsidRDefault="00B23304">
        <w:pPr>
          <w:pStyle w:val="Footer"/>
        </w:pPr>
        <w:r>
          <w:t>[Type text]</w:t>
        </w:r>
      </w:p>
    </w:sdtContent>
  </w:sdt>
  <w:p w14:paraId="14887E25" w14:textId="77777777" w:rsidR="00B23304" w:rsidRDefault="00B23304" w:rsidP="005A203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7C85D" w14:textId="77777777" w:rsidR="00B23304" w:rsidRDefault="00B23304">
      <w:r>
        <w:separator/>
      </w:r>
    </w:p>
  </w:footnote>
  <w:footnote w:type="continuationSeparator" w:id="0">
    <w:p w14:paraId="4297ED6F" w14:textId="77777777" w:rsidR="00B23304" w:rsidRDefault="00B233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0EA4D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162DA"/>
    <w:multiLevelType w:val="hybridMultilevel"/>
    <w:tmpl w:val="165C09E6"/>
    <w:lvl w:ilvl="0" w:tplc="2DFA498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0445D"/>
    <w:multiLevelType w:val="hybridMultilevel"/>
    <w:tmpl w:val="CAD840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13ED31BD"/>
    <w:multiLevelType w:val="hybridMultilevel"/>
    <w:tmpl w:val="53A20618"/>
    <w:lvl w:ilvl="0" w:tplc="3154BA94">
      <w:start w:val="1"/>
      <w:numFmt w:val="decimal"/>
      <w:lvlText w:val="%1)"/>
      <w:lvlJc w:val="left"/>
      <w:pPr>
        <w:ind w:left="720" w:hanging="360"/>
      </w:pPr>
      <w:rPr>
        <w:rFonts w:ascii="Calibri" w:hAnsi="Calibri"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06748"/>
    <w:multiLevelType w:val="hybridMultilevel"/>
    <w:tmpl w:val="FF004016"/>
    <w:lvl w:ilvl="0" w:tplc="BEB6C03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90238"/>
    <w:multiLevelType w:val="hybridMultilevel"/>
    <w:tmpl w:val="A1AE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3725B"/>
    <w:multiLevelType w:val="hybridMultilevel"/>
    <w:tmpl w:val="B972CA9C"/>
    <w:lvl w:ilvl="0" w:tplc="2DFA4982">
      <w:numFmt w:val="bullet"/>
      <w:lvlText w:val=""/>
      <w:lvlJc w:val="left"/>
      <w:pPr>
        <w:tabs>
          <w:tab w:val="num" w:pos="720"/>
        </w:tabs>
        <w:ind w:left="720" w:hanging="360"/>
      </w:pPr>
      <w:rPr>
        <w:rFonts w:ascii="Wingdings" w:eastAsia="Times New Roman" w:hAnsi="Wingding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C30004"/>
    <w:multiLevelType w:val="hybridMultilevel"/>
    <w:tmpl w:val="990602DC"/>
    <w:lvl w:ilvl="0" w:tplc="BEB6C032">
      <w:numFmt w:val="bullet"/>
      <w:lvlText w:val=""/>
      <w:lvlJc w:val="left"/>
      <w:pPr>
        <w:tabs>
          <w:tab w:val="num" w:pos="720"/>
        </w:tabs>
        <w:ind w:left="720" w:hanging="360"/>
      </w:pPr>
      <w:rPr>
        <w:rFonts w:ascii="Wingdings" w:eastAsia="Times New Roman" w:hAnsi="Wingding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0E3E1A"/>
    <w:multiLevelType w:val="hybridMultilevel"/>
    <w:tmpl w:val="BBB24BB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31EC5CEB"/>
    <w:multiLevelType w:val="hybridMultilevel"/>
    <w:tmpl w:val="E92C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AE6376"/>
    <w:multiLevelType w:val="hybridMultilevel"/>
    <w:tmpl w:val="EC02BBB4"/>
    <w:lvl w:ilvl="0" w:tplc="2DFA498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E609B"/>
    <w:multiLevelType w:val="multilevel"/>
    <w:tmpl w:val="A166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2384C"/>
    <w:multiLevelType w:val="hybridMultilevel"/>
    <w:tmpl w:val="F26A55BE"/>
    <w:lvl w:ilvl="0" w:tplc="0409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3D6F05DA"/>
    <w:multiLevelType w:val="hybridMultilevel"/>
    <w:tmpl w:val="36C6C1B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4">
    <w:nsid w:val="4AA15878"/>
    <w:multiLevelType w:val="hybridMultilevel"/>
    <w:tmpl w:val="45EAA290"/>
    <w:lvl w:ilvl="0" w:tplc="BEB6C03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60C79"/>
    <w:multiLevelType w:val="hybridMultilevel"/>
    <w:tmpl w:val="756415A2"/>
    <w:lvl w:ilvl="0" w:tplc="BEB6C03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663C77"/>
    <w:multiLevelType w:val="hybridMultilevel"/>
    <w:tmpl w:val="DB8E55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F17CDD"/>
    <w:multiLevelType w:val="hybridMultilevel"/>
    <w:tmpl w:val="1F346720"/>
    <w:lvl w:ilvl="0" w:tplc="BEB6C03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B36839"/>
    <w:multiLevelType w:val="hybridMultilevel"/>
    <w:tmpl w:val="F064C71C"/>
    <w:lvl w:ilvl="0" w:tplc="F6A6C6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4170D82"/>
    <w:multiLevelType w:val="hybridMultilevel"/>
    <w:tmpl w:val="9CA626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51C2C47"/>
    <w:multiLevelType w:val="hybridMultilevel"/>
    <w:tmpl w:val="C374AA24"/>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65D6005E"/>
    <w:multiLevelType w:val="hybridMultilevel"/>
    <w:tmpl w:val="983E04BA"/>
    <w:lvl w:ilvl="0" w:tplc="BEB6C03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097FC2"/>
    <w:multiLevelType w:val="hybridMultilevel"/>
    <w:tmpl w:val="811818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60625C"/>
    <w:multiLevelType w:val="hybridMultilevel"/>
    <w:tmpl w:val="3B967B6A"/>
    <w:lvl w:ilvl="0" w:tplc="BEB6C032">
      <w:numFmt w:val="bullet"/>
      <w:lvlText w:val=""/>
      <w:lvlJc w:val="left"/>
      <w:pPr>
        <w:tabs>
          <w:tab w:val="num" w:pos="720"/>
        </w:tabs>
        <w:ind w:left="720" w:hanging="360"/>
      </w:pPr>
      <w:rPr>
        <w:rFonts w:ascii="Wingdings" w:eastAsia="Times New Roman" w:hAnsi="Wingding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12"/>
  </w:num>
  <w:num w:numId="4">
    <w:abstractNumId w:val="16"/>
  </w:num>
  <w:num w:numId="5">
    <w:abstractNumId w:val="20"/>
  </w:num>
  <w:num w:numId="6">
    <w:abstractNumId w:val="9"/>
  </w:num>
  <w:num w:numId="7">
    <w:abstractNumId w:val="1"/>
  </w:num>
  <w:num w:numId="8">
    <w:abstractNumId w:val="10"/>
  </w:num>
  <w:num w:numId="9">
    <w:abstractNumId w:val="17"/>
  </w:num>
  <w:num w:numId="10">
    <w:abstractNumId w:val="23"/>
  </w:num>
  <w:num w:numId="11">
    <w:abstractNumId w:val="21"/>
  </w:num>
  <w:num w:numId="12">
    <w:abstractNumId w:val="7"/>
  </w:num>
  <w:num w:numId="13">
    <w:abstractNumId w:val="14"/>
  </w:num>
  <w:num w:numId="14">
    <w:abstractNumId w:val="15"/>
  </w:num>
  <w:num w:numId="15">
    <w:abstractNumId w:val="4"/>
  </w:num>
  <w:num w:numId="16">
    <w:abstractNumId w:val="11"/>
  </w:num>
  <w:num w:numId="17">
    <w:abstractNumId w:val="13"/>
  </w:num>
  <w:num w:numId="18">
    <w:abstractNumId w:val="2"/>
  </w:num>
  <w:num w:numId="19">
    <w:abstractNumId w:val="8"/>
  </w:num>
  <w:num w:numId="20">
    <w:abstractNumId w:val="3"/>
  </w:num>
  <w:num w:numId="21">
    <w:abstractNumId w:val="0"/>
  </w:num>
  <w:num w:numId="22">
    <w:abstractNumId w:val="5"/>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0711"/>
    <w:rsid w:val="00002576"/>
    <w:rsid w:val="000348AB"/>
    <w:rsid w:val="00037A28"/>
    <w:rsid w:val="00041249"/>
    <w:rsid w:val="000519A9"/>
    <w:rsid w:val="0005793F"/>
    <w:rsid w:val="0006060A"/>
    <w:rsid w:val="000607F3"/>
    <w:rsid w:val="000619B2"/>
    <w:rsid w:val="0007060B"/>
    <w:rsid w:val="00076130"/>
    <w:rsid w:val="000815BB"/>
    <w:rsid w:val="00087DAB"/>
    <w:rsid w:val="000A59A8"/>
    <w:rsid w:val="000A704C"/>
    <w:rsid w:val="000C2E2C"/>
    <w:rsid w:val="000C3D5D"/>
    <w:rsid w:val="000C6630"/>
    <w:rsid w:val="000E2AD2"/>
    <w:rsid w:val="000E2FDB"/>
    <w:rsid w:val="000E48C3"/>
    <w:rsid w:val="000F4511"/>
    <w:rsid w:val="000F5228"/>
    <w:rsid w:val="000F6420"/>
    <w:rsid w:val="00101ECD"/>
    <w:rsid w:val="0010326A"/>
    <w:rsid w:val="00115732"/>
    <w:rsid w:val="00115887"/>
    <w:rsid w:val="001218AE"/>
    <w:rsid w:val="00123329"/>
    <w:rsid w:val="00137A25"/>
    <w:rsid w:val="00147620"/>
    <w:rsid w:val="00150ACA"/>
    <w:rsid w:val="00151B8C"/>
    <w:rsid w:val="00155549"/>
    <w:rsid w:val="00155D3C"/>
    <w:rsid w:val="00157DF1"/>
    <w:rsid w:val="00161185"/>
    <w:rsid w:val="00161EBB"/>
    <w:rsid w:val="0018784C"/>
    <w:rsid w:val="001A6FDE"/>
    <w:rsid w:val="001B6740"/>
    <w:rsid w:val="001C022A"/>
    <w:rsid w:val="001C6797"/>
    <w:rsid w:val="001D41C6"/>
    <w:rsid w:val="001E0121"/>
    <w:rsid w:val="001E3B54"/>
    <w:rsid w:val="001E6D32"/>
    <w:rsid w:val="001F5B70"/>
    <w:rsid w:val="001F5EEE"/>
    <w:rsid w:val="001F5FC9"/>
    <w:rsid w:val="002124EE"/>
    <w:rsid w:val="00220BD9"/>
    <w:rsid w:val="00224D01"/>
    <w:rsid w:val="00230CA1"/>
    <w:rsid w:val="002316ED"/>
    <w:rsid w:val="00233767"/>
    <w:rsid w:val="002378C2"/>
    <w:rsid w:val="00241EAC"/>
    <w:rsid w:val="00246111"/>
    <w:rsid w:val="00251EBA"/>
    <w:rsid w:val="002730C3"/>
    <w:rsid w:val="002832DC"/>
    <w:rsid w:val="00283946"/>
    <w:rsid w:val="00292141"/>
    <w:rsid w:val="002960D6"/>
    <w:rsid w:val="002A50BF"/>
    <w:rsid w:val="002B682E"/>
    <w:rsid w:val="002C1648"/>
    <w:rsid w:val="002C555C"/>
    <w:rsid w:val="002D2A2A"/>
    <w:rsid w:val="002D4586"/>
    <w:rsid w:val="002F2497"/>
    <w:rsid w:val="00304066"/>
    <w:rsid w:val="00310C32"/>
    <w:rsid w:val="00314D48"/>
    <w:rsid w:val="00315A8D"/>
    <w:rsid w:val="00324729"/>
    <w:rsid w:val="00332F7F"/>
    <w:rsid w:val="00335048"/>
    <w:rsid w:val="00335AAD"/>
    <w:rsid w:val="003373A8"/>
    <w:rsid w:val="00340EE7"/>
    <w:rsid w:val="00341EAA"/>
    <w:rsid w:val="0035069E"/>
    <w:rsid w:val="00351BC6"/>
    <w:rsid w:val="00351E58"/>
    <w:rsid w:val="0037559F"/>
    <w:rsid w:val="003B1157"/>
    <w:rsid w:val="003C188C"/>
    <w:rsid w:val="003C32E2"/>
    <w:rsid w:val="003F4397"/>
    <w:rsid w:val="003F6257"/>
    <w:rsid w:val="00406FE6"/>
    <w:rsid w:val="00420FE1"/>
    <w:rsid w:val="00427B35"/>
    <w:rsid w:val="004367CA"/>
    <w:rsid w:val="00437CF9"/>
    <w:rsid w:val="004424A2"/>
    <w:rsid w:val="00445291"/>
    <w:rsid w:val="00460759"/>
    <w:rsid w:val="00480777"/>
    <w:rsid w:val="0048664E"/>
    <w:rsid w:val="004A143E"/>
    <w:rsid w:val="004B7B45"/>
    <w:rsid w:val="004C7E09"/>
    <w:rsid w:val="004D640F"/>
    <w:rsid w:val="004E1F5C"/>
    <w:rsid w:val="004E58AD"/>
    <w:rsid w:val="004F4A78"/>
    <w:rsid w:val="004F5A3C"/>
    <w:rsid w:val="00503B6D"/>
    <w:rsid w:val="005178AB"/>
    <w:rsid w:val="00522986"/>
    <w:rsid w:val="005301CF"/>
    <w:rsid w:val="00546B67"/>
    <w:rsid w:val="00563EEC"/>
    <w:rsid w:val="00565E46"/>
    <w:rsid w:val="00567E69"/>
    <w:rsid w:val="005747DB"/>
    <w:rsid w:val="00595812"/>
    <w:rsid w:val="0059643C"/>
    <w:rsid w:val="005A1A30"/>
    <w:rsid w:val="005A2034"/>
    <w:rsid w:val="005C7892"/>
    <w:rsid w:val="005D2E4D"/>
    <w:rsid w:val="005E097C"/>
    <w:rsid w:val="00603227"/>
    <w:rsid w:val="00604BE3"/>
    <w:rsid w:val="0060731F"/>
    <w:rsid w:val="00612D81"/>
    <w:rsid w:val="0061426E"/>
    <w:rsid w:val="00617F8E"/>
    <w:rsid w:val="00633CFB"/>
    <w:rsid w:val="00636B5D"/>
    <w:rsid w:val="00636D61"/>
    <w:rsid w:val="006405C9"/>
    <w:rsid w:val="0065026C"/>
    <w:rsid w:val="006522D7"/>
    <w:rsid w:val="006544E9"/>
    <w:rsid w:val="00654F2C"/>
    <w:rsid w:val="00660B73"/>
    <w:rsid w:val="00677D01"/>
    <w:rsid w:val="0068570C"/>
    <w:rsid w:val="00687551"/>
    <w:rsid w:val="006B65F2"/>
    <w:rsid w:val="006D3E35"/>
    <w:rsid w:val="006E0937"/>
    <w:rsid w:val="006E165E"/>
    <w:rsid w:val="006E2722"/>
    <w:rsid w:val="006E4B1C"/>
    <w:rsid w:val="006E66E1"/>
    <w:rsid w:val="006F32E9"/>
    <w:rsid w:val="006F4918"/>
    <w:rsid w:val="00707F46"/>
    <w:rsid w:val="00732EA7"/>
    <w:rsid w:val="00735D45"/>
    <w:rsid w:val="007442D6"/>
    <w:rsid w:val="00747170"/>
    <w:rsid w:val="0075043C"/>
    <w:rsid w:val="00754F59"/>
    <w:rsid w:val="007568E4"/>
    <w:rsid w:val="00761837"/>
    <w:rsid w:val="007669D2"/>
    <w:rsid w:val="0076708F"/>
    <w:rsid w:val="00773F38"/>
    <w:rsid w:val="00777E72"/>
    <w:rsid w:val="0078588D"/>
    <w:rsid w:val="007877A4"/>
    <w:rsid w:val="00794365"/>
    <w:rsid w:val="007A2504"/>
    <w:rsid w:val="007B47BC"/>
    <w:rsid w:val="007B5EF4"/>
    <w:rsid w:val="007B6937"/>
    <w:rsid w:val="007B793D"/>
    <w:rsid w:val="007F593E"/>
    <w:rsid w:val="00810711"/>
    <w:rsid w:val="00820974"/>
    <w:rsid w:val="00825391"/>
    <w:rsid w:val="00834247"/>
    <w:rsid w:val="00841A71"/>
    <w:rsid w:val="00842D1E"/>
    <w:rsid w:val="00847CDB"/>
    <w:rsid w:val="00855F9E"/>
    <w:rsid w:val="0086499F"/>
    <w:rsid w:val="008707AD"/>
    <w:rsid w:val="00870FB0"/>
    <w:rsid w:val="00871058"/>
    <w:rsid w:val="008776D5"/>
    <w:rsid w:val="00883C4B"/>
    <w:rsid w:val="008851C7"/>
    <w:rsid w:val="00887B9D"/>
    <w:rsid w:val="00890586"/>
    <w:rsid w:val="00894DB4"/>
    <w:rsid w:val="008A1700"/>
    <w:rsid w:val="008A1F5A"/>
    <w:rsid w:val="008A2D59"/>
    <w:rsid w:val="008A3104"/>
    <w:rsid w:val="008A602F"/>
    <w:rsid w:val="008A73ED"/>
    <w:rsid w:val="008C1FAC"/>
    <w:rsid w:val="008C440A"/>
    <w:rsid w:val="008C71B6"/>
    <w:rsid w:val="008D0062"/>
    <w:rsid w:val="008E01CD"/>
    <w:rsid w:val="008E4867"/>
    <w:rsid w:val="008F3B74"/>
    <w:rsid w:val="00900357"/>
    <w:rsid w:val="00904A46"/>
    <w:rsid w:val="00911C82"/>
    <w:rsid w:val="0092485E"/>
    <w:rsid w:val="00926442"/>
    <w:rsid w:val="00931134"/>
    <w:rsid w:val="00940CEA"/>
    <w:rsid w:val="009448C5"/>
    <w:rsid w:val="00960B22"/>
    <w:rsid w:val="00964C91"/>
    <w:rsid w:val="0097053E"/>
    <w:rsid w:val="00972A2F"/>
    <w:rsid w:val="009730B4"/>
    <w:rsid w:val="00977E81"/>
    <w:rsid w:val="00981556"/>
    <w:rsid w:val="00992B40"/>
    <w:rsid w:val="00996244"/>
    <w:rsid w:val="009A69D9"/>
    <w:rsid w:val="009B16A8"/>
    <w:rsid w:val="009B1E1F"/>
    <w:rsid w:val="009B635C"/>
    <w:rsid w:val="009C24B0"/>
    <w:rsid w:val="009F0186"/>
    <w:rsid w:val="009F2791"/>
    <w:rsid w:val="00A004F0"/>
    <w:rsid w:val="00A024C2"/>
    <w:rsid w:val="00A1145B"/>
    <w:rsid w:val="00A312F5"/>
    <w:rsid w:val="00A34A50"/>
    <w:rsid w:val="00A456DD"/>
    <w:rsid w:val="00A543F0"/>
    <w:rsid w:val="00A61C55"/>
    <w:rsid w:val="00A63841"/>
    <w:rsid w:val="00A83083"/>
    <w:rsid w:val="00A94DD9"/>
    <w:rsid w:val="00A97E77"/>
    <w:rsid w:val="00AA4D39"/>
    <w:rsid w:val="00AA7E96"/>
    <w:rsid w:val="00AC29B3"/>
    <w:rsid w:val="00AC5FE8"/>
    <w:rsid w:val="00AC6733"/>
    <w:rsid w:val="00AC7DA6"/>
    <w:rsid w:val="00AD002D"/>
    <w:rsid w:val="00AD4338"/>
    <w:rsid w:val="00AE2C14"/>
    <w:rsid w:val="00AE45E4"/>
    <w:rsid w:val="00AE5EE2"/>
    <w:rsid w:val="00AE6F0D"/>
    <w:rsid w:val="00B00BCF"/>
    <w:rsid w:val="00B017A0"/>
    <w:rsid w:val="00B021D4"/>
    <w:rsid w:val="00B03333"/>
    <w:rsid w:val="00B03350"/>
    <w:rsid w:val="00B1115D"/>
    <w:rsid w:val="00B23304"/>
    <w:rsid w:val="00B236D2"/>
    <w:rsid w:val="00B30795"/>
    <w:rsid w:val="00B42724"/>
    <w:rsid w:val="00B43476"/>
    <w:rsid w:val="00B464A6"/>
    <w:rsid w:val="00B50ED5"/>
    <w:rsid w:val="00B520DC"/>
    <w:rsid w:val="00B5402D"/>
    <w:rsid w:val="00B54325"/>
    <w:rsid w:val="00B66A32"/>
    <w:rsid w:val="00B74FCC"/>
    <w:rsid w:val="00B76408"/>
    <w:rsid w:val="00B80058"/>
    <w:rsid w:val="00B83C18"/>
    <w:rsid w:val="00B86F92"/>
    <w:rsid w:val="00B912C8"/>
    <w:rsid w:val="00B94460"/>
    <w:rsid w:val="00BC681A"/>
    <w:rsid w:val="00BE3568"/>
    <w:rsid w:val="00BF4549"/>
    <w:rsid w:val="00BF5758"/>
    <w:rsid w:val="00C02D0A"/>
    <w:rsid w:val="00C02E96"/>
    <w:rsid w:val="00C030DD"/>
    <w:rsid w:val="00C06E7D"/>
    <w:rsid w:val="00C145FE"/>
    <w:rsid w:val="00C52F2A"/>
    <w:rsid w:val="00C571C7"/>
    <w:rsid w:val="00C72E15"/>
    <w:rsid w:val="00C8398C"/>
    <w:rsid w:val="00C84072"/>
    <w:rsid w:val="00CA425D"/>
    <w:rsid w:val="00CA63DA"/>
    <w:rsid w:val="00CB1EA9"/>
    <w:rsid w:val="00CC38AD"/>
    <w:rsid w:val="00CD3608"/>
    <w:rsid w:val="00CE3C51"/>
    <w:rsid w:val="00D01E14"/>
    <w:rsid w:val="00D02F9B"/>
    <w:rsid w:val="00D052C8"/>
    <w:rsid w:val="00D0631D"/>
    <w:rsid w:val="00D12958"/>
    <w:rsid w:val="00D20BEE"/>
    <w:rsid w:val="00D3701E"/>
    <w:rsid w:val="00D630D3"/>
    <w:rsid w:val="00D63458"/>
    <w:rsid w:val="00D76F4E"/>
    <w:rsid w:val="00D844A6"/>
    <w:rsid w:val="00D91DB7"/>
    <w:rsid w:val="00D93848"/>
    <w:rsid w:val="00D944BC"/>
    <w:rsid w:val="00D95560"/>
    <w:rsid w:val="00D97E55"/>
    <w:rsid w:val="00DB0297"/>
    <w:rsid w:val="00DC0E4D"/>
    <w:rsid w:val="00DC12D0"/>
    <w:rsid w:val="00DC61D9"/>
    <w:rsid w:val="00DD09A9"/>
    <w:rsid w:val="00DD5458"/>
    <w:rsid w:val="00DD6773"/>
    <w:rsid w:val="00DF1B3E"/>
    <w:rsid w:val="00DF52B2"/>
    <w:rsid w:val="00E05464"/>
    <w:rsid w:val="00E07E81"/>
    <w:rsid w:val="00E1521F"/>
    <w:rsid w:val="00E17903"/>
    <w:rsid w:val="00E206A5"/>
    <w:rsid w:val="00E20D06"/>
    <w:rsid w:val="00E221D6"/>
    <w:rsid w:val="00E22F65"/>
    <w:rsid w:val="00E237DB"/>
    <w:rsid w:val="00E320C0"/>
    <w:rsid w:val="00E54B3E"/>
    <w:rsid w:val="00E6017B"/>
    <w:rsid w:val="00E638C7"/>
    <w:rsid w:val="00E67672"/>
    <w:rsid w:val="00E679E6"/>
    <w:rsid w:val="00E95224"/>
    <w:rsid w:val="00E9784A"/>
    <w:rsid w:val="00EA391B"/>
    <w:rsid w:val="00EA62FA"/>
    <w:rsid w:val="00EC0434"/>
    <w:rsid w:val="00EC4760"/>
    <w:rsid w:val="00ED1831"/>
    <w:rsid w:val="00ED2193"/>
    <w:rsid w:val="00ED5047"/>
    <w:rsid w:val="00ED7D39"/>
    <w:rsid w:val="00EE1AAE"/>
    <w:rsid w:val="00EE1D52"/>
    <w:rsid w:val="00EF2BEE"/>
    <w:rsid w:val="00EF4196"/>
    <w:rsid w:val="00EF4CFD"/>
    <w:rsid w:val="00EF5BF7"/>
    <w:rsid w:val="00F01DB3"/>
    <w:rsid w:val="00F06B80"/>
    <w:rsid w:val="00F102E2"/>
    <w:rsid w:val="00F13929"/>
    <w:rsid w:val="00F23734"/>
    <w:rsid w:val="00F36681"/>
    <w:rsid w:val="00F510FF"/>
    <w:rsid w:val="00F541D4"/>
    <w:rsid w:val="00F575E5"/>
    <w:rsid w:val="00F7134B"/>
    <w:rsid w:val="00F732A4"/>
    <w:rsid w:val="00F74DDA"/>
    <w:rsid w:val="00F770AE"/>
    <w:rsid w:val="00F77D7B"/>
    <w:rsid w:val="00F8794D"/>
    <w:rsid w:val="00FA70C2"/>
    <w:rsid w:val="00FB0C03"/>
    <w:rsid w:val="00FB66EF"/>
    <w:rsid w:val="00FD2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B5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71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21D6"/>
    <w:rPr>
      <w:rFonts w:ascii="Tahoma" w:hAnsi="Tahoma" w:cs="Tahoma"/>
      <w:sz w:val="16"/>
      <w:szCs w:val="16"/>
    </w:rPr>
  </w:style>
  <w:style w:type="paragraph" w:styleId="Footer">
    <w:name w:val="footer"/>
    <w:basedOn w:val="Normal"/>
    <w:link w:val="FooterChar"/>
    <w:uiPriority w:val="99"/>
    <w:rsid w:val="005A2034"/>
    <w:pPr>
      <w:tabs>
        <w:tab w:val="center" w:pos="4320"/>
        <w:tab w:val="right" w:pos="8640"/>
      </w:tabs>
    </w:pPr>
  </w:style>
  <w:style w:type="character" w:styleId="PageNumber">
    <w:name w:val="page number"/>
    <w:basedOn w:val="DefaultParagraphFont"/>
    <w:rsid w:val="005A2034"/>
  </w:style>
  <w:style w:type="paragraph" w:styleId="Header">
    <w:name w:val="header"/>
    <w:basedOn w:val="Normal"/>
    <w:link w:val="HeaderChar"/>
    <w:rsid w:val="002316ED"/>
    <w:pPr>
      <w:tabs>
        <w:tab w:val="center" w:pos="4680"/>
        <w:tab w:val="right" w:pos="9360"/>
      </w:tabs>
    </w:pPr>
  </w:style>
  <w:style w:type="character" w:customStyle="1" w:styleId="HeaderChar">
    <w:name w:val="Header Char"/>
    <w:link w:val="Header"/>
    <w:rsid w:val="002316ED"/>
    <w:rPr>
      <w:rFonts w:eastAsia="Times New Roman"/>
      <w:sz w:val="24"/>
    </w:rPr>
  </w:style>
  <w:style w:type="character" w:customStyle="1" w:styleId="FooterChar">
    <w:name w:val="Footer Char"/>
    <w:link w:val="Footer"/>
    <w:uiPriority w:val="99"/>
    <w:rsid w:val="002316ED"/>
    <w:rPr>
      <w:rFonts w:eastAsia="Times New Roman"/>
      <w:sz w:val="24"/>
    </w:rPr>
  </w:style>
  <w:style w:type="paragraph" w:customStyle="1" w:styleId="ColorfulList-Accent11">
    <w:name w:val="Colorful List - Accent 11"/>
    <w:basedOn w:val="Normal"/>
    <w:uiPriority w:val="34"/>
    <w:qFormat/>
    <w:rsid w:val="00155D3C"/>
    <w:pPr>
      <w:ind w:left="720"/>
      <w:contextualSpacing/>
    </w:pPr>
  </w:style>
  <w:style w:type="paragraph" w:styleId="FootnoteText">
    <w:name w:val="footnote text"/>
    <w:basedOn w:val="Normal"/>
    <w:link w:val="FootnoteTextChar"/>
    <w:uiPriority w:val="99"/>
    <w:unhideWhenUsed/>
    <w:rsid w:val="000A59A8"/>
    <w:rPr>
      <w:sz w:val="20"/>
    </w:rPr>
  </w:style>
  <w:style w:type="character" w:customStyle="1" w:styleId="FootnoteTextChar">
    <w:name w:val="Footnote Text Char"/>
    <w:link w:val="FootnoteText"/>
    <w:uiPriority w:val="99"/>
    <w:rsid w:val="000A59A8"/>
    <w:rPr>
      <w:rFonts w:eastAsia="Times New Roman"/>
    </w:rPr>
  </w:style>
  <w:style w:type="character" w:styleId="FootnoteReference">
    <w:name w:val="footnote reference"/>
    <w:uiPriority w:val="99"/>
    <w:unhideWhenUsed/>
    <w:rsid w:val="000A59A8"/>
    <w:rPr>
      <w:vertAlign w:val="superscript"/>
    </w:rPr>
  </w:style>
  <w:style w:type="character" w:styleId="Hyperlink">
    <w:name w:val="Hyperlink"/>
    <w:uiPriority w:val="99"/>
    <w:unhideWhenUsed/>
    <w:rsid w:val="000A59A8"/>
    <w:rPr>
      <w:color w:val="0000FF"/>
      <w:u w:val="single"/>
    </w:rPr>
  </w:style>
  <w:style w:type="paragraph" w:styleId="NormalWeb">
    <w:name w:val="Normal (Web)"/>
    <w:basedOn w:val="Normal"/>
    <w:uiPriority w:val="99"/>
    <w:unhideWhenUsed/>
    <w:rsid w:val="00076130"/>
    <w:pPr>
      <w:spacing w:before="100" w:beforeAutospacing="1" w:after="100" w:afterAutospacing="1"/>
    </w:pPr>
    <w:rPr>
      <w:rFonts w:eastAsia="Calibri"/>
      <w:szCs w:val="24"/>
    </w:rPr>
  </w:style>
  <w:style w:type="paragraph" w:customStyle="1" w:styleId="policytext">
    <w:name w:val="policy text"/>
    <w:basedOn w:val="Normal"/>
    <w:rsid w:val="00445291"/>
    <w:pPr>
      <w:tabs>
        <w:tab w:val="left" w:pos="700"/>
        <w:tab w:val="left" w:pos="2800"/>
        <w:tab w:val="right" w:pos="10100"/>
      </w:tabs>
    </w:pPr>
    <w:rPr>
      <w:rFonts w:ascii="Palatino" w:hAnsi="Palatino" w:cs="Palatino"/>
      <w:b/>
      <w:bCs/>
      <w:szCs w:val="24"/>
    </w:rPr>
  </w:style>
  <w:style w:type="paragraph" w:customStyle="1" w:styleId="NoSpacing1">
    <w:name w:val="No Spacing1"/>
    <w:uiPriority w:val="1"/>
    <w:qFormat/>
    <w:rsid w:val="00F102E2"/>
    <w:rPr>
      <w:rFonts w:ascii="Calibri" w:eastAsia="Calibri" w:hAnsi="Calibri"/>
      <w:sz w:val="22"/>
      <w:szCs w:val="22"/>
    </w:rPr>
  </w:style>
  <w:style w:type="paragraph" w:customStyle="1" w:styleId="NoSpacing2">
    <w:name w:val="No Spacing2"/>
    <w:uiPriority w:val="1"/>
    <w:qFormat/>
    <w:rsid w:val="001218AE"/>
    <w:rPr>
      <w:rFonts w:ascii="Calibri" w:eastAsia="Calibri" w:hAnsi="Calibri"/>
      <w:sz w:val="22"/>
      <w:szCs w:val="22"/>
    </w:rPr>
  </w:style>
  <w:style w:type="paragraph" w:customStyle="1" w:styleId="NoSpacing3">
    <w:name w:val="No Spacing3"/>
    <w:uiPriority w:val="1"/>
    <w:qFormat/>
    <w:rsid w:val="00420FE1"/>
    <w:rPr>
      <w:rFonts w:ascii="Calibri" w:eastAsia="Calibri" w:hAnsi="Calibri"/>
      <w:sz w:val="22"/>
      <w:szCs w:val="22"/>
    </w:rPr>
  </w:style>
  <w:style w:type="paragraph" w:styleId="ListParagraph">
    <w:name w:val="List Paragraph"/>
    <w:basedOn w:val="Normal"/>
    <w:uiPriority w:val="34"/>
    <w:qFormat/>
    <w:rsid w:val="00C02D0A"/>
    <w:pPr>
      <w:ind w:left="720"/>
      <w:contextualSpacing/>
    </w:pPr>
  </w:style>
  <w:style w:type="paragraph" w:customStyle="1" w:styleId="NoSpacing4">
    <w:name w:val="No Spacing4"/>
    <w:uiPriority w:val="1"/>
    <w:qFormat/>
    <w:rsid w:val="001E3B54"/>
    <w:rPr>
      <w:rFonts w:ascii="Calibri" w:eastAsia="Calibri" w:hAnsi="Calibri"/>
      <w:sz w:val="22"/>
      <w:szCs w:val="22"/>
    </w:rPr>
  </w:style>
  <w:style w:type="character" w:customStyle="1" w:styleId="apple-style-span">
    <w:name w:val="apple-style-span"/>
    <w:basedOn w:val="DefaultParagraphFont"/>
    <w:rsid w:val="00931134"/>
  </w:style>
  <w:style w:type="paragraph" w:styleId="Title">
    <w:name w:val="Title"/>
    <w:basedOn w:val="Normal"/>
    <w:link w:val="TitleChar"/>
    <w:qFormat/>
    <w:rsid w:val="00931134"/>
    <w:pPr>
      <w:jc w:val="center"/>
    </w:pPr>
    <w:rPr>
      <w:rFonts w:ascii="Copperplate Gothic Bold" w:eastAsia="Times" w:hAnsi="Copperplate Gothic Bold"/>
      <w:sz w:val="28"/>
    </w:rPr>
  </w:style>
  <w:style w:type="character" w:customStyle="1" w:styleId="TitleChar">
    <w:name w:val="Title Char"/>
    <w:basedOn w:val="DefaultParagraphFont"/>
    <w:link w:val="Title"/>
    <w:rsid w:val="00931134"/>
    <w:rPr>
      <w:rFonts w:ascii="Copperplate Gothic Bold" w:eastAsia="Times" w:hAnsi="Copperplate Gothic Bold"/>
      <w:sz w:val="28"/>
    </w:rPr>
  </w:style>
  <w:style w:type="paragraph" w:styleId="NoSpacing">
    <w:name w:val="No Spacing"/>
    <w:uiPriority w:val="1"/>
    <w:qFormat/>
    <w:rsid w:val="00CA63DA"/>
    <w:rPr>
      <w:rFonts w:ascii="Calibri" w:eastAsia="Times New Roman"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03841">
      <w:bodyDiv w:val="1"/>
      <w:marLeft w:val="0"/>
      <w:marRight w:val="0"/>
      <w:marTop w:val="0"/>
      <w:marBottom w:val="0"/>
      <w:divBdr>
        <w:top w:val="none" w:sz="0" w:space="0" w:color="auto"/>
        <w:left w:val="none" w:sz="0" w:space="0" w:color="auto"/>
        <w:bottom w:val="none" w:sz="0" w:space="0" w:color="auto"/>
        <w:right w:val="none" w:sz="0" w:space="0" w:color="auto"/>
      </w:divBdr>
      <w:divsChild>
        <w:div w:id="65300323">
          <w:marLeft w:val="0"/>
          <w:marRight w:val="0"/>
          <w:marTop w:val="0"/>
          <w:marBottom w:val="0"/>
          <w:divBdr>
            <w:top w:val="none" w:sz="0" w:space="0" w:color="auto"/>
            <w:left w:val="none" w:sz="0" w:space="0" w:color="auto"/>
            <w:bottom w:val="none" w:sz="0" w:space="0" w:color="auto"/>
            <w:right w:val="none" w:sz="0" w:space="0" w:color="auto"/>
          </w:divBdr>
          <w:divsChild>
            <w:div w:id="1856114482">
              <w:marLeft w:val="0"/>
              <w:marRight w:val="0"/>
              <w:marTop w:val="0"/>
              <w:marBottom w:val="0"/>
              <w:divBdr>
                <w:top w:val="none" w:sz="0" w:space="0" w:color="auto"/>
                <w:left w:val="none" w:sz="0" w:space="0" w:color="auto"/>
                <w:bottom w:val="none" w:sz="0" w:space="0" w:color="auto"/>
                <w:right w:val="none" w:sz="0" w:space="0" w:color="auto"/>
              </w:divBdr>
              <w:divsChild>
                <w:div w:id="217087788">
                  <w:marLeft w:val="27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susm.edu/aa/committees_councils/ubc_pages/ubc_12-13/ubc_meetings1213.html" TargetMode="Externa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AA4F6C8A6947D4B2A11DD7B7A978A5"/>
        <w:category>
          <w:name w:val="General"/>
          <w:gallery w:val="placeholder"/>
        </w:category>
        <w:types>
          <w:type w:val="bbPlcHdr"/>
        </w:types>
        <w:behaviors>
          <w:behavior w:val="content"/>
        </w:behaviors>
        <w:guid w:val="{3B2E855E-8E9E-4EF8-A40E-47147FFB3EF9}"/>
      </w:docPartPr>
      <w:docPartBody>
        <w:p w:rsidR="005628CA" w:rsidRDefault="005628CA" w:rsidP="005628CA">
          <w:pPr>
            <w:pStyle w:val="6EAA4F6C8A6947D4B2A11DD7B7A978A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Palatino">
    <w:panose1 w:val="02000500000000000000"/>
    <w:charset w:val="00"/>
    <w:family w:val="auto"/>
    <w:pitch w:val="variable"/>
    <w:sig w:usb0="00000003" w:usb1="00000000" w:usb2="00000000" w:usb3="00000000" w:csb0="00000001" w:csb1="00000000"/>
  </w:font>
  <w:font w:name="Copperplate Gothic Bold">
    <w:panose1 w:val="020E0705020206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628CA"/>
    <w:rsid w:val="002C5154"/>
    <w:rsid w:val="005628CA"/>
    <w:rsid w:val="00782AD6"/>
    <w:rsid w:val="00784992"/>
    <w:rsid w:val="007C7043"/>
    <w:rsid w:val="00956121"/>
    <w:rsid w:val="00A65810"/>
    <w:rsid w:val="00A7056C"/>
    <w:rsid w:val="00B45E29"/>
    <w:rsid w:val="00BA4FBB"/>
    <w:rsid w:val="00BB5F1C"/>
    <w:rsid w:val="00E266E6"/>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A4F6C8A6947D4B2A11DD7B7A978A5">
    <w:name w:val="6EAA4F6C8A6947D4B2A11DD7B7A978A5"/>
    <w:rsid w:val="005628C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2DC4F-CB92-154C-B762-8E14956E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1029</Words>
  <Characters>5869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Budget and Long Range Planning Committee</vt:lpstr>
    </vt:vector>
  </TitlesOfParts>
  <Company> CSUSM</Company>
  <LinksUpToDate>false</LinksUpToDate>
  <CharactersWithSpaces>6885</CharactersWithSpaces>
  <SharedDoc>false</SharedDoc>
  <HLinks>
    <vt:vector size="6" baseType="variant">
      <vt:variant>
        <vt:i4>3080213</vt:i4>
      </vt:variant>
      <vt:variant>
        <vt:i4>2</vt:i4>
      </vt:variant>
      <vt:variant>
        <vt:i4>0</vt:i4>
      </vt:variant>
      <vt:variant>
        <vt:i4>5</vt:i4>
      </vt:variant>
      <vt:variant>
        <vt:lpwstr>http://www2.csusm.edu/academic_senate/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and Long Range Planning Committee</dc:title>
  <dc:subject/>
  <dc:creator>Bennett</dc:creator>
  <cp:keywords/>
  <dc:description/>
  <cp:lastModifiedBy>Microsoft Office User</cp:lastModifiedBy>
  <cp:revision>45</cp:revision>
  <cp:lastPrinted>2010-04-28T18:51:00Z</cp:lastPrinted>
  <dcterms:created xsi:type="dcterms:W3CDTF">2013-04-18T17:35:00Z</dcterms:created>
  <dcterms:modified xsi:type="dcterms:W3CDTF">2013-04-25T01:29:00Z</dcterms:modified>
</cp:coreProperties>
</file>