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3D3C" w14:textId="77777777" w:rsidR="00D15242" w:rsidRDefault="00EB3112">
      <w:pPr>
        <w:pBdr>
          <w:top w:val="nil"/>
          <w:left w:val="nil"/>
          <w:bottom w:val="nil"/>
          <w:right w:val="nil"/>
          <w:between w:val="nil"/>
        </w:pBdr>
        <w:tabs>
          <w:tab w:val="right" w:pos="9360"/>
        </w:tabs>
        <w:rPr>
          <w:rFonts w:ascii="Open Sans" w:eastAsia="Open Sans" w:hAnsi="Open Sans" w:cs="Open Sans"/>
          <w:color w:val="000000"/>
          <w:sz w:val="20"/>
          <w:szCs w:val="20"/>
        </w:rPr>
      </w:pPr>
      <w:bookmarkStart w:id="0" w:name="_gjdgxs" w:colFirst="0" w:colLast="0"/>
      <w:bookmarkStart w:id="1" w:name="_GoBack"/>
      <w:bookmarkEnd w:id="0"/>
      <w:bookmarkEnd w:id="1"/>
      <w:r>
        <w:rPr>
          <w:rFonts w:ascii="Open Sans" w:eastAsia="Open Sans" w:hAnsi="Open Sans" w:cs="Open Sans"/>
          <w:noProof/>
          <w:color w:val="000000"/>
          <w:sz w:val="20"/>
          <w:szCs w:val="20"/>
        </w:rPr>
        <w:drawing>
          <wp:inline distT="0" distB="0" distL="0" distR="0" wp14:anchorId="1FEC641B" wp14:editId="4AC92950">
            <wp:extent cx="1245870" cy="6858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245870" cy="685800"/>
                    </a:xfrm>
                    <a:prstGeom prst="rect">
                      <a:avLst/>
                    </a:prstGeom>
                    <a:ln/>
                  </pic:spPr>
                </pic:pic>
              </a:graphicData>
            </a:graphic>
          </wp:inline>
        </w:drawing>
      </w:r>
    </w:p>
    <w:p w14:paraId="460EF279" w14:textId="77777777" w:rsidR="00D15242" w:rsidRDefault="00D15242">
      <w:pPr>
        <w:pBdr>
          <w:top w:val="nil"/>
          <w:left w:val="nil"/>
          <w:bottom w:val="nil"/>
          <w:right w:val="nil"/>
          <w:between w:val="nil"/>
        </w:pBdr>
        <w:tabs>
          <w:tab w:val="right" w:pos="9360"/>
        </w:tabs>
        <w:rPr>
          <w:rFonts w:ascii="Open Sans" w:eastAsia="Open Sans" w:hAnsi="Open Sans" w:cs="Open Sans"/>
          <w:color w:val="000000"/>
          <w:sz w:val="20"/>
          <w:szCs w:val="20"/>
        </w:rPr>
      </w:pPr>
    </w:p>
    <w:p w14:paraId="4678F754" w14:textId="77777777" w:rsidR="00D15242" w:rsidRDefault="00EB3112">
      <w:pPr>
        <w:pBdr>
          <w:top w:val="nil"/>
          <w:left w:val="nil"/>
          <w:bottom w:val="nil"/>
          <w:right w:val="nil"/>
          <w:between w:val="nil"/>
        </w:pBdr>
        <w:tabs>
          <w:tab w:val="right" w:pos="9360"/>
        </w:tabs>
        <w:jc w:val="center"/>
        <w:rPr>
          <w:rFonts w:ascii="Open Sans" w:eastAsia="Open Sans" w:hAnsi="Open Sans" w:cs="Open Sans"/>
          <w:color w:val="000000"/>
          <w:sz w:val="20"/>
          <w:szCs w:val="20"/>
        </w:rPr>
      </w:pPr>
      <w:r>
        <w:rPr>
          <w:rFonts w:ascii="Open Sans" w:eastAsia="Open Sans" w:hAnsi="Open Sans" w:cs="Open Sans"/>
          <w:b/>
          <w:i/>
          <w:color w:val="000000"/>
          <w:sz w:val="20"/>
          <w:szCs w:val="20"/>
        </w:rPr>
        <w:t>Engaging diverse communities through leading and learning for social justice.</w:t>
      </w:r>
    </w:p>
    <w:p w14:paraId="29B53685" w14:textId="77777777" w:rsidR="00D15242" w:rsidRDefault="00EB3112">
      <w:pPr>
        <w:pBdr>
          <w:top w:val="single" w:sz="4" w:space="1" w:color="000000"/>
          <w:left w:val="nil"/>
          <w:bottom w:val="nil"/>
          <w:right w:val="nil"/>
          <w:between w:val="nil"/>
        </w:pBdr>
        <w:tabs>
          <w:tab w:val="right" w:pos="9540"/>
        </w:tabs>
        <w:jc w:val="right"/>
        <w:rPr>
          <w:rFonts w:ascii="Open Sans" w:eastAsia="Open Sans" w:hAnsi="Open Sans" w:cs="Open Sans"/>
          <w:b/>
          <w:color w:val="FF0000"/>
        </w:rPr>
      </w:pPr>
      <w:hyperlink r:id="rId11">
        <w:r>
          <w:rPr>
            <w:rFonts w:ascii="Open Sans" w:eastAsia="Open Sans" w:hAnsi="Open Sans" w:cs="Open Sans"/>
            <w:b/>
            <w:color w:val="0000FF"/>
            <w:sz w:val="20"/>
            <w:szCs w:val="20"/>
            <w:u w:val="single"/>
          </w:rPr>
          <w:t>www.csusm.edu/soe</w:t>
        </w:r>
      </w:hyperlink>
    </w:p>
    <w:p w14:paraId="27F96076" w14:textId="77777777" w:rsidR="00D15242" w:rsidRDefault="00D15242"/>
    <w:p w14:paraId="24F66809" w14:textId="77777777" w:rsidR="00D15242" w:rsidRDefault="00D15242"/>
    <w:p w14:paraId="1C01DA98" w14:textId="77777777" w:rsidR="00D15242" w:rsidRDefault="00D15242"/>
    <w:tbl>
      <w:tblPr>
        <w:tblStyle w:val="a"/>
        <w:tblW w:w="8075" w:type="dxa"/>
        <w:jc w:val="center"/>
        <w:tblLayout w:type="fixed"/>
        <w:tblLook w:val="0400" w:firstRow="0" w:lastRow="0" w:firstColumn="0" w:lastColumn="0" w:noHBand="0" w:noVBand="1"/>
      </w:tblPr>
      <w:tblGrid>
        <w:gridCol w:w="1752"/>
        <w:gridCol w:w="6323"/>
      </w:tblGrid>
      <w:tr w:rsidR="00D15242" w14:paraId="1F190B26" w14:textId="77777777">
        <w:trPr>
          <w:trHeight w:val="280"/>
          <w:jc w:val="center"/>
        </w:trPr>
        <w:tc>
          <w:tcPr>
            <w:tcW w:w="1752" w:type="dxa"/>
            <w:tcBorders>
              <w:top w:val="single" w:sz="4" w:space="0" w:color="000000"/>
              <w:left w:val="single" w:sz="4" w:space="0" w:color="000000"/>
              <w:right w:val="single" w:sz="4" w:space="0" w:color="000000"/>
            </w:tcBorders>
            <w:shd w:val="clear" w:color="auto" w:fill="auto"/>
            <w:vAlign w:val="center"/>
          </w:tcPr>
          <w:p w14:paraId="0E2BAAF9"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Course Number</w:t>
            </w:r>
          </w:p>
        </w:tc>
        <w:tc>
          <w:tcPr>
            <w:tcW w:w="6324" w:type="dxa"/>
            <w:tcBorders>
              <w:top w:val="single" w:sz="4" w:space="0" w:color="000000"/>
              <w:left w:val="single" w:sz="4" w:space="0" w:color="000000"/>
              <w:bottom w:val="dotted" w:sz="4" w:space="0" w:color="D9D9D9"/>
              <w:right w:val="single" w:sz="4" w:space="0" w:color="000000"/>
            </w:tcBorders>
            <w:shd w:val="clear" w:color="auto" w:fill="auto"/>
            <w:vAlign w:val="center"/>
          </w:tcPr>
          <w:p w14:paraId="3C4ADD50"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EDUC 364</w:t>
            </w:r>
          </w:p>
        </w:tc>
      </w:tr>
      <w:tr w:rsidR="00D15242" w14:paraId="20698AF3" w14:textId="77777777">
        <w:trPr>
          <w:trHeight w:val="280"/>
          <w:jc w:val="center"/>
        </w:trPr>
        <w:tc>
          <w:tcPr>
            <w:tcW w:w="1752" w:type="dxa"/>
            <w:tcBorders>
              <w:left w:val="single" w:sz="4" w:space="0" w:color="000000"/>
              <w:right w:val="single" w:sz="4" w:space="0" w:color="000000"/>
            </w:tcBorders>
            <w:shd w:val="clear" w:color="auto" w:fill="auto"/>
            <w:vAlign w:val="center"/>
          </w:tcPr>
          <w:p w14:paraId="1ECD766A"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Title</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4B449088"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sz w:val="20"/>
                <w:szCs w:val="20"/>
              </w:rPr>
              <w:t>The Role of Cultural Diversity in Schooling</w:t>
            </w:r>
          </w:p>
        </w:tc>
      </w:tr>
      <w:tr w:rsidR="00D15242" w14:paraId="18C1EB06" w14:textId="77777777">
        <w:trPr>
          <w:trHeight w:val="280"/>
          <w:jc w:val="center"/>
        </w:trPr>
        <w:tc>
          <w:tcPr>
            <w:tcW w:w="1752" w:type="dxa"/>
            <w:tcBorders>
              <w:left w:val="single" w:sz="4" w:space="0" w:color="000000"/>
              <w:right w:val="single" w:sz="4" w:space="0" w:color="000000"/>
            </w:tcBorders>
            <w:shd w:val="clear" w:color="auto" w:fill="auto"/>
            <w:vAlign w:val="center"/>
          </w:tcPr>
          <w:p w14:paraId="0C044214"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 xml:space="preserve">CRN Number </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1A67BCC7"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40122</w:t>
            </w:r>
          </w:p>
        </w:tc>
      </w:tr>
      <w:tr w:rsidR="00D15242" w14:paraId="36ACD0C8" w14:textId="77777777">
        <w:trPr>
          <w:trHeight w:val="280"/>
          <w:jc w:val="center"/>
        </w:trPr>
        <w:tc>
          <w:tcPr>
            <w:tcW w:w="1752" w:type="dxa"/>
            <w:tcBorders>
              <w:left w:val="single" w:sz="4" w:space="0" w:color="000000"/>
              <w:right w:val="single" w:sz="4" w:space="0" w:color="000000"/>
            </w:tcBorders>
            <w:shd w:val="clear" w:color="auto" w:fill="auto"/>
            <w:vAlign w:val="center"/>
          </w:tcPr>
          <w:p w14:paraId="6261F8A7"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Days</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638D16B4"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Thursdays</w:t>
            </w:r>
          </w:p>
        </w:tc>
      </w:tr>
      <w:tr w:rsidR="00D15242" w14:paraId="0EDA888A" w14:textId="77777777">
        <w:trPr>
          <w:trHeight w:val="280"/>
          <w:jc w:val="center"/>
        </w:trPr>
        <w:tc>
          <w:tcPr>
            <w:tcW w:w="1752" w:type="dxa"/>
            <w:tcBorders>
              <w:left w:val="single" w:sz="4" w:space="0" w:color="000000"/>
              <w:right w:val="single" w:sz="4" w:space="0" w:color="000000"/>
            </w:tcBorders>
            <w:shd w:val="clear" w:color="auto" w:fill="auto"/>
            <w:vAlign w:val="center"/>
          </w:tcPr>
          <w:p w14:paraId="1ED256E2"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Time</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065BE7DC"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 xml:space="preserve"> 5:30 p.m.-8:20 p.m.</w:t>
            </w:r>
          </w:p>
        </w:tc>
      </w:tr>
      <w:tr w:rsidR="00D15242" w14:paraId="41DDE615" w14:textId="77777777">
        <w:trPr>
          <w:trHeight w:val="280"/>
          <w:jc w:val="center"/>
        </w:trPr>
        <w:tc>
          <w:tcPr>
            <w:tcW w:w="1752" w:type="dxa"/>
            <w:tcBorders>
              <w:left w:val="single" w:sz="4" w:space="0" w:color="000000"/>
              <w:right w:val="single" w:sz="4" w:space="0" w:color="000000"/>
            </w:tcBorders>
            <w:shd w:val="clear" w:color="auto" w:fill="auto"/>
            <w:vAlign w:val="center"/>
          </w:tcPr>
          <w:p w14:paraId="70B4D0A6"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Course Location</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63B56B2F"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UNIV 444</w:t>
            </w:r>
          </w:p>
        </w:tc>
      </w:tr>
      <w:tr w:rsidR="00D15242" w14:paraId="325DBBB5" w14:textId="77777777">
        <w:trPr>
          <w:trHeight w:val="280"/>
          <w:jc w:val="center"/>
        </w:trPr>
        <w:tc>
          <w:tcPr>
            <w:tcW w:w="1752" w:type="dxa"/>
            <w:tcBorders>
              <w:left w:val="single" w:sz="4" w:space="0" w:color="000000"/>
              <w:bottom w:val="single" w:sz="4" w:space="0" w:color="000000"/>
              <w:right w:val="single" w:sz="4" w:space="0" w:color="000000"/>
            </w:tcBorders>
            <w:shd w:val="clear" w:color="auto" w:fill="auto"/>
            <w:vAlign w:val="center"/>
          </w:tcPr>
          <w:p w14:paraId="78D07EB4"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Semester / Year</w:t>
            </w:r>
          </w:p>
        </w:tc>
        <w:tc>
          <w:tcPr>
            <w:tcW w:w="6324" w:type="dxa"/>
            <w:tcBorders>
              <w:top w:val="dotted" w:sz="4" w:space="0" w:color="D9D9D9"/>
              <w:left w:val="single" w:sz="4" w:space="0" w:color="000000"/>
              <w:bottom w:val="single" w:sz="4" w:space="0" w:color="000000"/>
              <w:right w:val="single" w:sz="4" w:space="0" w:color="000000"/>
            </w:tcBorders>
            <w:shd w:val="clear" w:color="auto" w:fill="auto"/>
            <w:vAlign w:val="center"/>
          </w:tcPr>
          <w:p w14:paraId="7199BFBD"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Fall 2019</w:t>
            </w:r>
          </w:p>
        </w:tc>
      </w:tr>
      <w:tr w:rsidR="00D15242" w14:paraId="2B06A3BD" w14:textId="77777777">
        <w:trPr>
          <w:trHeight w:val="140"/>
          <w:jc w:val="center"/>
        </w:trPr>
        <w:tc>
          <w:tcPr>
            <w:tcW w:w="80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0F6E6F2" w14:textId="77777777" w:rsidR="00D15242" w:rsidRDefault="00D15242">
            <w:pPr>
              <w:tabs>
                <w:tab w:val="left" w:pos="2160"/>
              </w:tabs>
              <w:jc w:val="right"/>
              <w:rPr>
                <w:rFonts w:ascii="Open Sans" w:eastAsia="Open Sans" w:hAnsi="Open Sans" w:cs="Open Sans"/>
                <w:b/>
                <w:sz w:val="20"/>
                <w:szCs w:val="20"/>
              </w:rPr>
            </w:pPr>
          </w:p>
        </w:tc>
      </w:tr>
      <w:tr w:rsidR="00D15242" w14:paraId="1EAAD8AD" w14:textId="77777777">
        <w:trPr>
          <w:trHeight w:val="280"/>
          <w:jc w:val="center"/>
        </w:trPr>
        <w:tc>
          <w:tcPr>
            <w:tcW w:w="1752" w:type="dxa"/>
            <w:tcBorders>
              <w:top w:val="single" w:sz="4" w:space="0" w:color="000000"/>
              <w:left w:val="single" w:sz="4" w:space="0" w:color="000000"/>
              <w:right w:val="single" w:sz="4" w:space="0" w:color="000000"/>
            </w:tcBorders>
            <w:shd w:val="clear" w:color="auto" w:fill="auto"/>
            <w:vAlign w:val="center"/>
          </w:tcPr>
          <w:p w14:paraId="38C44AA0"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Professor</w:t>
            </w:r>
          </w:p>
        </w:tc>
        <w:tc>
          <w:tcPr>
            <w:tcW w:w="6324" w:type="dxa"/>
            <w:tcBorders>
              <w:top w:val="single" w:sz="4" w:space="0" w:color="000000"/>
              <w:left w:val="single" w:sz="4" w:space="0" w:color="000000"/>
              <w:bottom w:val="dotted" w:sz="4" w:space="0" w:color="D9D9D9"/>
              <w:right w:val="single" w:sz="4" w:space="0" w:color="000000"/>
            </w:tcBorders>
            <w:shd w:val="clear" w:color="auto" w:fill="auto"/>
            <w:vAlign w:val="center"/>
          </w:tcPr>
          <w:p w14:paraId="5D6FA21B"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Suzi Van Steenbergen, Ed.D.</w:t>
            </w:r>
          </w:p>
        </w:tc>
      </w:tr>
      <w:tr w:rsidR="00D15242" w14:paraId="609F4D91" w14:textId="77777777">
        <w:trPr>
          <w:trHeight w:val="280"/>
          <w:jc w:val="center"/>
        </w:trPr>
        <w:tc>
          <w:tcPr>
            <w:tcW w:w="1752" w:type="dxa"/>
            <w:tcBorders>
              <w:left w:val="single" w:sz="4" w:space="0" w:color="000000"/>
              <w:right w:val="single" w:sz="4" w:space="0" w:color="000000"/>
            </w:tcBorders>
            <w:shd w:val="clear" w:color="auto" w:fill="auto"/>
            <w:vAlign w:val="center"/>
          </w:tcPr>
          <w:p w14:paraId="1B4729C9"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Phone</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141ABBB2"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N/A</w:t>
            </w:r>
          </w:p>
        </w:tc>
      </w:tr>
      <w:tr w:rsidR="00D15242" w14:paraId="5487530B" w14:textId="77777777">
        <w:trPr>
          <w:trHeight w:val="280"/>
          <w:jc w:val="center"/>
        </w:trPr>
        <w:tc>
          <w:tcPr>
            <w:tcW w:w="1752" w:type="dxa"/>
            <w:tcBorders>
              <w:left w:val="single" w:sz="4" w:space="0" w:color="000000"/>
              <w:right w:val="single" w:sz="4" w:space="0" w:color="000000"/>
            </w:tcBorders>
            <w:shd w:val="clear" w:color="auto" w:fill="auto"/>
            <w:vAlign w:val="center"/>
          </w:tcPr>
          <w:p w14:paraId="5A6F8C77"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E-Mail</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046C9471"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svansteenbergen@csusm.edu</w:t>
            </w:r>
          </w:p>
        </w:tc>
      </w:tr>
      <w:tr w:rsidR="00D15242" w14:paraId="40AF3F85" w14:textId="77777777">
        <w:trPr>
          <w:trHeight w:val="280"/>
          <w:jc w:val="center"/>
        </w:trPr>
        <w:tc>
          <w:tcPr>
            <w:tcW w:w="1752" w:type="dxa"/>
            <w:tcBorders>
              <w:left w:val="single" w:sz="4" w:space="0" w:color="000000"/>
              <w:right w:val="single" w:sz="4" w:space="0" w:color="000000"/>
            </w:tcBorders>
            <w:shd w:val="clear" w:color="auto" w:fill="auto"/>
            <w:vAlign w:val="center"/>
          </w:tcPr>
          <w:p w14:paraId="6689BC56"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Office</w:t>
            </w:r>
          </w:p>
        </w:tc>
        <w:tc>
          <w:tcPr>
            <w:tcW w:w="6324" w:type="dxa"/>
            <w:tcBorders>
              <w:top w:val="dotted" w:sz="4" w:space="0" w:color="D9D9D9"/>
              <w:left w:val="single" w:sz="4" w:space="0" w:color="000000"/>
              <w:bottom w:val="dotted" w:sz="4" w:space="0" w:color="D9D9D9"/>
              <w:right w:val="single" w:sz="4" w:space="0" w:color="000000"/>
            </w:tcBorders>
            <w:shd w:val="clear" w:color="auto" w:fill="auto"/>
            <w:vAlign w:val="center"/>
          </w:tcPr>
          <w:p w14:paraId="4D0B2C4C"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UNIV 445</w:t>
            </w:r>
          </w:p>
        </w:tc>
      </w:tr>
      <w:tr w:rsidR="00D15242" w14:paraId="47699345" w14:textId="77777777">
        <w:trPr>
          <w:trHeight w:val="280"/>
          <w:jc w:val="center"/>
        </w:trPr>
        <w:tc>
          <w:tcPr>
            <w:tcW w:w="1752" w:type="dxa"/>
            <w:tcBorders>
              <w:left w:val="single" w:sz="4" w:space="0" w:color="000000"/>
              <w:bottom w:val="single" w:sz="4" w:space="0" w:color="000000"/>
              <w:right w:val="single" w:sz="4" w:space="0" w:color="000000"/>
            </w:tcBorders>
            <w:shd w:val="clear" w:color="auto" w:fill="auto"/>
            <w:vAlign w:val="center"/>
          </w:tcPr>
          <w:p w14:paraId="1E2497FA" w14:textId="77777777" w:rsidR="00D15242" w:rsidRDefault="00EB3112">
            <w:pPr>
              <w:tabs>
                <w:tab w:val="left" w:pos="2160"/>
              </w:tabs>
              <w:jc w:val="right"/>
              <w:rPr>
                <w:rFonts w:ascii="Open Sans" w:eastAsia="Open Sans" w:hAnsi="Open Sans" w:cs="Open Sans"/>
                <w:b/>
                <w:sz w:val="20"/>
                <w:szCs w:val="20"/>
              </w:rPr>
            </w:pPr>
            <w:r>
              <w:rPr>
                <w:rFonts w:ascii="Open Sans" w:eastAsia="Open Sans" w:hAnsi="Open Sans" w:cs="Open Sans"/>
                <w:b/>
                <w:sz w:val="20"/>
                <w:szCs w:val="20"/>
              </w:rPr>
              <w:t xml:space="preserve">Hours  </w:t>
            </w:r>
          </w:p>
        </w:tc>
        <w:tc>
          <w:tcPr>
            <w:tcW w:w="6324" w:type="dxa"/>
            <w:tcBorders>
              <w:top w:val="dotted" w:sz="4" w:space="0" w:color="D9D9D9"/>
              <w:left w:val="single" w:sz="4" w:space="0" w:color="000000"/>
              <w:bottom w:val="single" w:sz="4" w:space="0" w:color="000000"/>
              <w:right w:val="single" w:sz="4" w:space="0" w:color="000000"/>
            </w:tcBorders>
            <w:shd w:val="clear" w:color="auto" w:fill="auto"/>
            <w:vAlign w:val="center"/>
          </w:tcPr>
          <w:p w14:paraId="7CE7104F" w14:textId="77777777" w:rsidR="00D15242" w:rsidRDefault="00EB3112">
            <w:pPr>
              <w:tabs>
                <w:tab w:val="left" w:pos="2160"/>
              </w:tabs>
              <w:jc w:val="center"/>
              <w:rPr>
                <w:rFonts w:ascii="Open Sans" w:eastAsia="Open Sans" w:hAnsi="Open Sans" w:cs="Open Sans"/>
                <w:b/>
                <w:sz w:val="20"/>
                <w:szCs w:val="20"/>
              </w:rPr>
            </w:pPr>
            <w:r>
              <w:rPr>
                <w:rFonts w:ascii="Open Sans" w:eastAsia="Open Sans" w:hAnsi="Open Sans" w:cs="Open Sans"/>
                <w:b/>
                <w:sz w:val="20"/>
                <w:szCs w:val="20"/>
              </w:rPr>
              <w:t>Thursdays 4:15-5:15 p.m., Or By Appointment*</w:t>
            </w:r>
          </w:p>
        </w:tc>
      </w:tr>
    </w:tbl>
    <w:p w14:paraId="38439F8D" w14:textId="77777777" w:rsidR="00D15242" w:rsidRDefault="00D15242">
      <w:pPr>
        <w:jc w:val="center"/>
        <w:rPr>
          <w:rFonts w:ascii="Open Sans" w:eastAsia="Open Sans" w:hAnsi="Open Sans" w:cs="Open Sans"/>
          <w:b/>
          <w:sz w:val="20"/>
          <w:szCs w:val="20"/>
        </w:rPr>
      </w:pPr>
    </w:p>
    <w:p w14:paraId="154CA3C4" w14:textId="77777777" w:rsidR="00D15242" w:rsidRDefault="00EB3112">
      <w:pPr>
        <w:jc w:val="center"/>
        <w:rPr>
          <w:rFonts w:ascii="Open Sans" w:eastAsia="Open Sans" w:hAnsi="Open Sans" w:cs="Open Sans"/>
          <w:b/>
          <w:sz w:val="20"/>
          <w:szCs w:val="20"/>
        </w:rPr>
      </w:pPr>
      <w:r>
        <w:rPr>
          <w:rFonts w:ascii="Open Sans" w:eastAsia="Open Sans" w:hAnsi="Open Sans" w:cs="Open Sans"/>
          <w:b/>
          <w:sz w:val="20"/>
          <w:szCs w:val="20"/>
        </w:rPr>
        <w:t>SCHOOL OF EDUCATION MISSION &amp; VISION STATEMENT</w:t>
      </w:r>
    </w:p>
    <w:p w14:paraId="38334AE1" w14:textId="77777777" w:rsidR="00D15242" w:rsidRDefault="00EB3112">
      <w:pPr>
        <w:spacing w:after="120"/>
        <w:jc w:val="center"/>
        <w:rPr>
          <w:rFonts w:ascii="Open Sans" w:eastAsia="Open Sans" w:hAnsi="Open Sans" w:cs="Open Sans"/>
          <w:i/>
          <w:sz w:val="20"/>
          <w:szCs w:val="20"/>
        </w:rPr>
      </w:pPr>
      <w:r>
        <w:rPr>
          <w:rFonts w:ascii="Open Sans" w:eastAsia="Open Sans" w:hAnsi="Open Sans" w:cs="Open Sans"/>
          <w:i/>
          <w:sz w:val="20"/>
          <w:szCs w:val="20"/>
        </w:rPr>
        <w:t>(Adopted by SOE Governance Community, January 2013)</w:t>
      </w:r>
    </w:p>
    <w:p w14:paraId="22CC67D1" w14:textId="77777777" w:rsidR="00D15242" w:rsidRDefault="00EB3112">
      <w:pPr>
        <w:rPr>
          <w:rFonts w:ascii="Open Sans" w:eastAsia="Open Sans" w:hAnsi="Open Sans" w:cs="Open Sans"/>
          <w:sz w:val="20"/>
          <w:szCs w:val="20"/>
        </w:rPr>
      </w:pPr>
      <w:r>
        <w:rPr>
          <w:rFonts w:ascii="Open Sans" w:eastAsia="Open Sans" w:hAnsi="Open Sans" w:cs="Open Sans"/>
          <w:i/>
          <w:sz w:val="20"/>
          <w:szCs w:val="20"/>
        </w:rPr>
        <w:t>Vision</w:t>
      </w:r>
    </w:p>
    <w:p w14:paraId="16B77ABF"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To serve the educational needs of local, regional, and global communities, the School of Education advances innovative practice and leadership by gene</w:t>
      </w:r>
      <w:r>
        <w:rPr>
          <w:rFonts w:ascii="Open Sans" w:eastAsia="Open Sans" w:hAnsi="Open Sans" w:cs="Open Sans"/>
          <w:sz w:val="20"/>
          <w:szCs w:val="20"/>
        </w:rPr>
        <w:t>rating, embracing, and promoting equitable and creative solutions.</w:t>
      </w:r>
    </w:p>
    <w:p w14:paraId="17EC9F3F" w14:textId="77777777" w:rsidR="00D15242" w:rsidRDefault="00D15242">
      <w:pPr>
        <w:rPr>
          <w:rFonts w:ascii="Open Sans" w:eastAsia="Open Sans" w:hAnsi="Open Sans" w:cs="Open Sans"/>
          <w:sz w:val="20"/>
          <w:szCs w:val="20"/>
        </w:rPr>
      </w:pPr>
    </w:p>
    <w:p w14:paraId="6BA5EDA7" w14:textId="77777777" w:rsidR="00D15242" w:rsidRDefault="00EB3112">
      <w:pPr>
        <w:rPr>
          <w:rFonts w:ascii="Open Sans" w:eastAsia="Open Sans" w:hAnsi="Open Sans" w:cs="Open Sans"/>
          <w:i/>
          <w:sz w:val="20"/>
          <w:szCs w:val="20"/>
        </w:rPr>
      </w:pPr>
      <w:r>
        <w:rPr>
          <w:rFonts w:ascii="Open Sans" w:eastAsia="Open Sans" w:hAnsi="Open Sans" w:cs="Open Sans"/>
          <w:i/>
          <w:sz w:val="20"/>
          <w:szCs w:val="20"/>
        </w:rPr>
        <w:t>Mission</w:t>
      </w:r>
    </w:p>
    <w:p w14:paraId="579B2198"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mission of the School of Education community is to collaboratively transform education. We:</w:t>
      </w:r>
    </w:p>
    <w:p w14:paraId="75649CDB" w14:textId="77777777" w:rsidR="00D15242" w:rsidRDefault="00EB3112">
      <w:pPr>
        <w:numPr>
          <w:ilvl w:val="0"/>
          <w:numId w:val="7"/>
        </w:numPr>
        <w:rPr>
          <w:rFonts w:ascii="Open Sans" w:eastAsia="Open Sans" w:hAnsi="Open Sans" w:cs="Open Sans"/>
          <w:sz w:val="20"/>
          <w:szCs w:val="20"/>
        </w:rPr>
      </w:pPr>
      <w:r>
        <w:rPr>
          <w:rFonts w:ascii="Open Sans" w:eastAsia="Open Sans" w:hAnsi="Open Sans" w:cs="Open Sans"/>
          <w:sz w:val="20"/>
          <w:szCs w:val="20"/>
        </w:rPr>
        <w:t>Create community through partnerships</w:t>
      </w:r>
    </w:p>
    <w:p w14:paraId="2FE27931" w14:textId="77777777" w:rsidR="00D15242" w:rsidRDefault="00EB3112">
      <w:pPr>
        <w:numPr>
          <w:ilvl w:val="0"/>
          <w:numId w:val="7"/>
        </w:numPr>
        <w:rPr>
          <w:rFonts w:ascii="Open Sans" w:eastAsia="Open Sans" w:hAnsi="Open Sans" w:cs="Open Sans"/>
          <w:sz w:val="20"/>
          <w:szCs w:val="20"/>
        </w:rPr>
      </w:pPr>
      <w:r>
        <w:rPr>
          <w:rFonts w:ascii="Open Sans" w:eastAsia="Open Sans" w:hAnsi="Open Sans" w:cs="Open Sans"/>
          <w:sz w:val="20"/>
          <w:szCs w:val="20"/>
        </w:rPr>
        <w:t>Promote and foster social justice and educational equity</w:t>
      </w:r>
    </w:p>
    <w:p w14:paraId="1E501B8E" w14:textId="77777777" w:rsidR="00D15242" w:rsidRDefault="00EB3112">
      <w:pPr>
        <w:numPr>
          <w:ilvl w:val="0"/>
          <w:numId w:val="7"/>
        </w:numPr>
        <w:rPr>
          <w:rFonts w:ascii="Open Sans" w:eastAsia="Open Sans" w:hAnsi="Open Sans" w:cs="Open Sans"/>
          <w:sz w:val="20"/>
          <w:szCs w:val="20"/>
        </w:rPr>
      </w:pPr>
      <w:r>
        <w:rPr>
          <w:rFonts w:ascii="Open Sans" w:eastAsia="Open Sans" w:hAnsi="Open Sans" w:cs="Open Sans"/>
          <w:sz w:val="20"/>
          <w:szCs w:val="20"/>
        </w:rPr>
        <w:t>Advance innovative, student-centered practices</w:t>
      </w:r>
    </w:p>
    <w:p w14:paraId="023DC665" w14:textId="77777777" w:rsidR="00D15242" w:rsidRDefault="00EB3112">
      <w:pPr>
        <w:numPr>
          <w:ilvl w:val="0"/>
          <w:numId w:val="7"/>
        </w:numPr>
        <w:rPr>
          <w:rFonts w:ascii="Open Sans" w:eastAsia="Open Sans" w:hAnsi="Open Sans" w:cs="Open Sans"/>
          <w:sz w:val="20"/>
          <w:szCs w:val="20"/>
        </w:rPr>
      </w:pPr>
      <w:r>
        <w:rPr>
          <w:rFonts w:ascii="Open Sans" w:eastAsia="Open Sans" w:hAnsi="Open Sans" w:cs="Open Sans"/>
          <w:sz w:val="20"/>
          <w:szCs w:val="20"/>
        </w:rPr>
        <w:t>Inspire reflective teaching and learning</w:t>
      </w:r>
    </w:p>
    <w:p w14:paraId="16F0BFD3" w14:textId="77777777" w:rsidR="00D15242" w:rsidRDefault="00EB3112">
      <w:pPr>
        <w:numPr>
          <w:ilvl w:val="0"/>
          <w:numId w:val="7"/>
        </w:numPr>
        <w:rPr>
          <w:rFonts w:ascii="Open Sans" w:eastAsia="Open Sans" w:hAnsi="Open Sans" w:cs="Open Sans"/>
          <w:sz w:val="20"/>
          <w:szCs w:val="20"/>
        </w:rPr>
      </w:pPr>
      <w:r>
        <w:rPr>
          <w:rFonts w:ascii="Open Sans" w:eastAsia="Open Sans" w:hAnsi="Open Sans" w:cs="Open Sans"/>
          <w:sz w:val="20"/>
          <w:szCs w:val="20"/>
        </w:rPr>
        <w:t>Conduct purposeful research</w:t>
      </w:r>
    </w:p>
    <w:p w14:paraId="2CFBBECC" w14:textId="77777777" w:rsidR="00D15242" w:rsidRDefault="00EB3112">
      <w:pPr>
        <w:numPr>
          <w:ilvl w:val="0"/>
          <w:numId w:val="7"/>
        </w:numPr>
        <w:rPr>
          <w:rFonts w:ascii="Open Sans" w:eastAsia="Open Sans" w:hAnsi="Open Sans" w:cs="Open Sans"/>
          <w:sz w:val="20"/>
          <w:szCs w:val="20"/>
        </w:rPr>
      </w:pPr>
      <w:r>
        <w:rPr>
          <w:rFonts w:ascii="Open Sans" w:eastAsia="Open Sans" w:hAnsi="Open Sans" w:cs="Open Sans"/>
          <w:sz w:val="20"/>
          <w:szCs w:val="20"/>
        </w:rPr>
        <w:t>Serve the School, College, University, and Community</w:t>
      </w:r>
    </w:p>
    <w:p w14:paraId="50D36AFB" w14:textId="77777777" w:rsidR="00D15242" w:rsidRDefault="00D15242">
      <w:pPr>
        <w:spacing w:after="120"/>
        <w:rPr>
          <w:rFonts w:ascii="Open Sans" w:eastAsia="Open Sans" w:hAnsi="Open Sans" w:cs="Open Sans"/>
          <w:b/>
          <w:sz w:val="20"/>
          <w:szCs w:val="20"/>
        </w:rPr>
      </w:pPr>
    </w:p>
    <w:p w14:paraId="59BBF4FA" w14:textId="77777777" w:rsidR="00D15242" w:rsidRDefault="00EB3112">
      <w:pPr>
        <w:spacing w:after="120"/>
        <w:jc w:val="center"/>
        <w:rPr>
          <w:rFonts w:ascii="Open Sans" w:eastAsia="Open Sans" w:hAnsi="Open Sans" w:cs="Open Sans"/>
          <w:b/>
          <w:sz w:val="20"/>
          <w:szCs w:val="20"/>
        </w:rPr>
      </w:pPr>
      <w:r>
        <w:rPr>
          <w:rFonts w:ascii="Open Sans" w:eastAsia="Open Sans" w:hAnsi="Open Sans" w:cs="Open Sans"/>
          <w:b/>
          <w:sz w:val="20"/>
          <w:szCs w:val="20"/>
        </w:rPr>
        <w:t>BASIC TENETS OF OUR CONCEPTUA</w:t>
      </w:r>
      <w:r>
        <w:rPr>
          <w:rFonts w:ascii="Open Sans" w:eastAsia="Open Sans" w:hAnsi="Open Sans" w:cs="Open Sans"/>
          <w:b/>
          <w:sz w:val="20"/>
          <w:szCs w:val="20"/>
        </w:rPr>
        <w:t>L FRAMEWORK</w:t>
      </w:r>
    </w:p>
    <w:p w14:paraId="1AB1F3D6" w14:textId="77777777" w:rsidR="00D15242" w:rsidRDefault="00EB3112">
      <w:pPr>
        <w:numPr>
          <w:ilvl w:val="0"/>
          <w:numId w:val="6"/>
        </w:numPr>
        <w:rPr>
          <w:rFonts w:ascii="Open Sans" w:eastAsia="Open Sans" w:hAnsi="Open Sans" w:cs="Open Sans"/>
          <w:sz w:val="20"/>
          <w:szCs w:val="20"/>
        </w:rPr>
      </w:pPr>
      <w:r>
        <w:rPr>
          <w:rFonts w:ascii="Open Sans" w:eastAsia="Open Sans" w:hAnsi="Open Sans" w:cs="Open Sans"/>
          <w:sz w:val="20"/>
          <w:szCs w:val="20"/>
        </w:rPr>
        <w:t>Student centered education</w:t>
      </w:r>
    </w:p>
    <w:p w14:paraId="37E42A7D" w14:textId="77777777" w:rsidR="00D15242" w:rsidRDefault="00EB3112">
      <w:pPr>
        <w:numPr>
          <w:ilvl w:val="0"/>
          <w:numId w:val="6"/>
        </w:numPr>
        <w:rPr>
          <w:rFonts w:ascii="Open Sans" w:eastAsia="Open Sans" w:hAnsi="Open Sans" w:cs="Open Sans"/>
          <w:sz w:val="20"/>
          <w:szCs w:val="20"/>
        </w:rPr>
      </w:pPr>
      <w:r>
        <w:rPr>
          <w:rFonts w:ascii="Open Sans" w:eastAsia="Open Sans" w:hAnsi="Open Sans" w:cs="Open Sans"/>
          <w:sz w:val="20"/>
          <w:szCs w:val="20"/>
        </w:rPr>
        <w:lastRenderedPageBreak/>
        <w:t>Research and theory specific to the program field inform practice</w:t>
      </w:r>
    </w:p>
    <w:p w14:paraId="473EDDC5" w14:textId="77777777" w:rsidR="00D15242" w:rsidRDefault="00EB3112">
      <w:pPr>
        <w:numPr>
          <w:ilvl w:val="0"/>
          <w:numId w:val="6"/>
        </w:numPr>
        <w:rPr>
          <w:rFonts w:ascii="Open Sans" w:eastAsia="Open Sans" w:hAnsi="Open Sans" w:cs="Open Sans"/>
          <w:sz w:val="20"/>
          <w:szCs w:val="20"/>
        </w:rPr>
      </w:pPr>
      <w:r>
        <w:rPr>
          <w:rFonts w:ascii="Open Sans" w:eastAsia="Open Sans" w:hAnsi="Open Sans" w:cs="Open Sans"/>
          <w:sz w:val="20"/>
          <w:szCs w:val="20"/>
        </w:rPr>
        <w:t>Connections and links between coursework and application</w:t>
      </w:r>
    </w:p>
    <w:p w14:paraId="51CE98AB" w14:textId="77777777" w:rsidR="00D15242" w:rsidRDefault="00EB3112">
      <w:pPr>
        <w:numPr>
          <w:ilvl w:val="0"/>
          <w:numId w:val="6"/>
        </w:numPr>
        <w:rPr>
          <w:rFonts w:ascii="Open Sans" w:eastAsia="Open Sans" w:hAnsi="Open Sans" w:cs="Open Sans"/>
          <w:sz w:val="20"/>
          <w:szCs w:val="20"/>
        </w:rPr>
      </w:pPr>
      <w:r>
        <w:rPr>
          <w:rFonts w:ascii="Open Sans" w:eastAsia="Open Sans" w:hAnsi="Open Sans" w:cs="Open Sans"/>
          <w:sz w:val="20"/>
          <w:szCs w:val="20"/>
        </w:rPr>
        <w:t>Strong engagement between faculty and candidates</w:t>
      </w:r>
    </w:p>
    <w:p w14:paraId="7DC3CA9C" w14:textId="77777777" w:rsidR="00D15242" w:rsidRDefault="00EB3112">
      <w:pPr>
        <w:numPr>
          <w:ilvl w:val="0"/>
          <w:numId w:val="6"/>
        </w:numPr>
        <w:rPr>
          <w:rFonts w:ascii="Open Sans" w:eastAsia="Open Sans" w:hAnsi="Open Sans" w:cs="Open Sans"/>
          <w:sz w:val="20"/>
          <w:szCs w:val="20"/>
        </w:rPr>
      </w:pPr>
      <w:r>
        <w:rPr>
          <w:rFonts w:ascii="Open Sans" w:eastAsia="Open Sans" w:hAnsi="Open Sans" w:cs="Open Sans"/>
          <w:sz w:val="20"/>
          <w:szCs w:val="20"/>
        </w:rPr>
        <w:t>Co-teaching clinical practice</w:t>
      </w:r>
    </w:p>
    <w:p w14:paraId="5B40B17D" w14:textId="77777777" w:rsidR="00D15242" w:rsidRDefault="00EB3112">
      <w:pPr>
        <w:numPr>
          <w:ilvl w:val="0"/>
          <w:numId w:val="6"/>
        </w:numPr>
        <w:rPr>
          <w:rFonts w:ascii="Open Sans" w:eastAsia="Open Sans" w:hAnsi="Open Sans" w:cs="Open Sans"/>
          <w:sz w:val="20"/>
          <w:szCs w:val="20"/>
        </w:rPr>
      </w:pPr>
      <w:r>
        <w:rPr>
          <w:rFonts w:ascii="Open Sans" w:eastAsia="Open Sans" w:hAnsi="Open Sans" w:cs="Open Sans"/>
          <w:sz w:val="20"/>
          <w:szCs w:val="20"/>
        </w:rPr>
        <w:t>Culturally resp</w:t>
      </w:r>
      <w:r>
        <w:rPr>
          <w:rFonts w:ascii="Open Sans" w:eastAsia="Open Sans" w:hAnsi="Open Sans" w:cs="Open Sans"/>
          <w:sz w:val="20"/>
          <w:szCs w:val="20"/>
        </w:rPr>
        <w:t>onsive pedagogy and socially just outcomes</w:t>
      </w:r>
    </w:p>
    <w:p w14:paraId="5BE5FB20" w14:textId="77777777" w:rsidR="00D15242" w:rsidRDefault="00D15242">
      <w:pPr>
        <w:rPr>
          <w:rFonts w:ascii="Open Sans" w:eastAsia="Open Sans" w:hAnsi="Open Sans" w:cs="Open Sans"/>
          <w:sz w:val="20"/>
          <w:szCs w:val="20"/>
        </w:rPr>
      </w:pPr>
    </w:p>
    <w:p w14:paraId="20DFD7FD" w14:textId="77777777" w:rsidR="00D15242" w:rsidRDefault="00EB3112">
      <w:pPr>
        <w:spacing w:after="80"/>
        <w:rPr>
          <w:rFonts w:ascii="Open Sans" w:eastAsia="Open Sans" w:hAnsi="Open Sans" w:cs="Open Sans"/>
          <w:sz w:val="20"/>
          <w:szCs w:val="20"/>
        </w:rPr>
      </w:pPr>
      <w:r>
        <w:rPr>
          <w:rFonts w:ascii="Open Sans" w:eastAsia="Open Sans" w:hAnsi="Open Sans" w:cs="Open Sans"/>
          <w:i/>
          <w:sz w:val="20"/>
          <w:szCs w:val="20"/>
        </w:rPr>
        <w:t>*Office Hours are for those with questions, who seek advice, who want to share and/or provide feedback, or just to chat! Office hours are for everyone! We can talk about anything you like: the course, your career</w:t>
      </w:r>
      <w:r>
        <w:rPr>
          <w:rFonts w:ascii="Open Sans" w:eastAsia="Open Sans" w:hAnsi="Open Sans" w:cs="Open Sans"/>
          <w:i/>
          <w:sz w:val="20"/>
          <w:szCs w:val="20"/>
        </w:rPr>
        <w:t xml:space="preserve"> choices, letters of recommendation, or anything else that interests you. If you have a scheduling conflict with the stated office hours, just reach out and we can set up another time, or we can Zoom (video conference). This time is your time. I’m here to </w:t>
      </w:r>
      <w:r>
        <w:rPr>
          <w:rFonts w:ascii="Open Sans" w:eastAsia="Open Sans" w:hAnsi="Open Sans" w:cs="Open Sans"/>
          <w:i/>
          <w:sz w:val="20"/>
          <w:szCs w:val="20"/>
        </w:rPr>
        <w:t>help! You can also bring a friend or classmate. The more the merrier!</w:t>
      </w:r>
    </w:p>
    <w:p w14:paraId="466DC4D3" w14:textId="77777777" w:rsidR="00D15242" w:rsidRDefault="00EB3112">
      <w:pPr>
        <w:keepNext/>
        <w:keepLines/>
        <w:pBdr>
          <w:bottom w:val="single" w:sz="4" w:space="1" w:color="000000"/>
        </w:pBdr>
        <w:spacing w:after="120" w:line="276" w:lineRule="auto"/>
        <w:jc w:val="center"/>
        <w:rPr>
          <w:rFonts w:ascii="Open Sans" w:eastAsia="Open Sans" w:hAnsi="Open Sans" w:cs="Open Sans"/>
          <w:b/>
          <w:smallCaps/>
        </w:rPr>
      </w:pPr>
      <w:r>
        <w:rPr>
          <w:rFonts w:ascii="Open Sans" w:eastAsia="Open Sans" w:hAnsi="Open Sans" w:cs="Open Sans"/>
          <w:b/>
          <w:smallCaps/>
        </w:rPr>
        <w:t>Table of Contents</w:t>
      </w:r>
    </w:p>
    <w:sdt>
      <w:sdtPr>
        <w:id w:val="-874302415"/>
        <w:docPartObj>
          <w:docPartGallery w:val="Table of Contents"/>
          <w:docPartUnique/>
        </w:docPartObj>
      </w:sdtPr>
      <w:sdtEndPr/>
      <w:sdtContent>
        <w:p w14:paraId="7C24AA2A" w14:textId="77777777" w:rsidR="00D15242" w:rsidRDefault="00EB3112">
          <w:pPr>
            <w:tabs>
              <w:tab w:val="right" w:pos="9360"/>
            </w:tabs>
            <w:spacing w:before="80"/>
            <w:rPr>
              <w:rFonts w:ascii="Open Sans" w:eastAsia="Open Sans" w:hAnsi="Open Sans" w:cs="Open Sans"/>
              <w:color w:val="000000"/>
              <w:sz w:val="20"/>
              <w:szCs w:val="20"/>
            </w:rPr>
          </w:pPr>
          <w:r>
            <w:fldChar w:fldCharType="begin"/>
          </w:r>
          <w:r>
            <w:instrText xml:space="preserve"> TOC \h \u \z </w:instrText>
          </w:r>
          <w:r>
            <w:fldChar w:fldCharType="separate"/>
          </w:r>
          <w:hyperlink w:anchor="_nluutbj4k9tt">
            <w:r>
              <w:rPr>
                <w:rFonts w:ascii="Open Sans" w:eastAsia="Open Sans" w:hAnsi="Open Sans" w:cs="Open Sans"/>
                <w:color w:val="000000"/>
                <w:sz w:val="20"/>
                <w:szCs w:val="20"/>
              </w:rPr>
              <w:t>COURSE DESCRIPTION</w:t>
            </w:r>
          </w:hyperlink>
          <w:r>
            <w:rPr>
              <w:rFonts w:ascii="Open Sans" w:eastAsia="Open Sans" w:hAnsi="Open Sans" w:cs="Open Sans"/>
              <w:color w:val="000000"/>
              <w:sz w:val="20"/>
              <w:szCs w:val="20"/>
            </w:rPr>
            <w:tab/>
          </w:r>
          <w:r>
            <w:fldChar w:fldCharType="begin"/>
          </w:r>
          <w:r>
            <w:instrText xml:space="preserve"> PAGEREF _nluutbj4k9tt \h </w:instrText>
          </w:r>
          <w:r>
            <w:fldChar w:fldCharType="separate"/>
          </w:r>
          <w:r>
            <w:rPr>
              <w:rFonts w:ascii="Open Sans" w:eastAsia="Open Sans" w:hAnsi="Open Sans" w:cs="Open Sans"/>
              <w:b/>
              <w:color w:val="000000"/>
              <w:sz w:val="20"/>
              <w:szCs w:val="20"/>
            </w:rPr>
            <w:t>4</w:t>
          </w:r>
          <w:r>
            <w:fldChar w:fldCharType="end"/>
          </w:r>
        </w:p>
        <w:p w14:paraId="25A11375" w14:textId="77777777" w:rsidR="00D15242" w:rsidRDefault="00EB3112">
          <w:pPr>
            <w:tabs>
              <w:tab w:val="right" w:pos="9360"/>
            </w:tabs>
            <w:spacing w:before="60"/>
            <w:ind w:left="360"/>
            <w:rPr>
              <w:rFonts w:ascii="Open Sans" w:eastAsia="Open Sans" w:hAnsi="Open Sans" w:cs="Open Sans"/>
              <w:color w:val="000000"/>
              <w:sz w:val="20"/>
              <w:szCs w:val="20"/>
            </w:rPr>
          </w:pPr>
          <w:hyperlink w:anchor="_1fob9te">
            <w:r>
              <w:rPr>
                <w:rFonts w:ascii="Open Sans" w:eastAsia="Open Sans" w:hAnsi="Open Sans" w:cs="Open Sans"/>
                <w:color w:val="000000"/>
                <w:sz w:val="20"/>
                <w:szCs w:val="20"/>
              </w:rPr>
              <w:t>Fieldwork</w:t>
            </w:r>
          </w:hyperlink>
          <w:r>
            <w:rPr>
              <w:rFonts w:ascii="Open Sans" w:eastAsia="Open Sans" w:hAnsi="Open Sans" w:cs="Open Sans"/>
              <w:color w:val="000000"/>
              <w:sz w:val="20"/>
              <w:szCs w:val="20"/>
            </w:rPr>
            <w:tab/>
          </w:r>
          <w:r>
            <w:fldChar w:fldCharType="begin"/>
          </w:r>
          <w:r>
            <w:instrText xml:space="preserve"> PAGEREF _1fob9te \h </w:instrText>
          </w:r>
          <w:r>
            <w:fldChar w:fldCharType="separate"/>
          </w:r>
          <w:r>
            <w:rPr>
              <w:rFonts w:ascii="Open Sans" w:eastAsia="Open Sans" w:hAnsi="Open Sans" w:cs="Open Sans"/>
              <w:color w:val="000000"/>
              <w:sz w:val="20"/>
              <w:szCs w:val="20"/>
            </w:rPr>
            <w:t>4</w:t>
          </w:r>
          <w:r>
            <w:fldChar w:fldCharType="end"/>
          </w:r>
        </w:p>
        <w:p w14:paraId="2F742F45" w14:textId="77777777" w:rsidR="00D15242" w:rsidRDefault="00EB3112">
          <w:pPr>
            <w:tabs>
              <w:tab w:val="right" w:pos="9360"/>
            </w:tabs>
            <w:spacing w:before="60"/>
            <w:ind w:left="360"/>
            <w:rPr>
              <w:rFonts w:ascii="Open Sans" w:eastAsia="Open Sans" w:hAnsi="Open Sans" w:cs="Open Sans"/>
              <w:color w:val="000000"/>
              <w:sz w:val="20"/>
              <w:szCs w:val="20"/>
            </w:rPr>
          </w:pPr>
          <w:hyperlink w:anchor="_tyjcwt">
            <w:r>
              <w:rPr>
                <w:rFonts w:ascii="Open Sans" w:eastAsia="Open Sans" w:hAnsi="Open Sans" w:cs="Open Sans"/>
                <w:color w:val="000000"/>
                <w:sz w:val="20"/>
                <w:szCs w:val="20"/>
              </w:rPr>
              <w:t>Tuberculin Risk Assessment and Cer</w:t>
            </w:r>
            <w:r>
              <w:rPr>
                <w:rFonts w:ascii="Open Sans" w:eastAsia="Open Sans" w:hAnsi="Open Sans" w:cs="Open Sans"/>
                <w:color w:val="000000"/>
                <w:sz w:val="20"/>
                <w:szCs w:val="20"/>
              </w:rPr>
              <w:t>tificate of Clearance</w:t>
            </w:r>
          </w:hyperlink>
          <w:r>
            <w:rPr>
              <w:rFonts w:ascii="Open Sans" w:eastAsia="Open Sans" w:hAnsi="Open Sans" w:cs="Open Sans"/>
              <w:color w:val="000000"/>
              <w:sz w:val="20"/>
              <w:szCs w:val="20"/>
            </w:rPr>
            <w:tab/>
          </w:r>
          <w:r>
            <w:fldChar w:fldCharType="begin"/>
          </w:r>
          <w:r>
            <w:instrText xml:space="preserve"> PAGEREF _tyjcwt \h </w:instrText>
          </w:r>
          <w:r>
            <w:fldChar w:fldCharType="separate"/>
          </w:r>
          <w:r>
            <w:rPr>
              <w:rFonts w:ascii="Open Sans" w:eastAsia="Open Sans" w:hAnsi="Open Sans" w:cs="Open Sans"/>
              <w:color w:val="000000"/>
              <w:sz w:val="20"/>
              <w:szCs w:val="20"/>
            </w:rPr>
            <w:t>4</w:t>
          </w:r>
          <w:r>
            <w:fldChar w:fldCharType="end"/>
          </w:r>
        </w:p>
        <w:p w14:paraId="174633A6" w14:textId="77777777" w:rsidR="00D15242" w:rsidRDefault="00EB3112">
          <w:pPr>
            <w:tabs>
              <w:tab w:val="right" w:pos="9360"/>
            </w:tabs>
            <w:spacing w:before="60"/>
            <w:ind w:left="720"/>
            <w:rPr>
              <w:rFonts w:ascii="Open Sans" w:eastAsia="Open Sans" w:hAnsi="Open Sans" w:cs="Open Sans"/>
              <w:color w:val="000000"/>
              <w:sz w:val="20"/>
              <w:szCs w:val="20"/>
            </w:rPr>
          </w:pPr>
          <w:hyperlink w:anchor="_3dy6vkm">
            <w:r>
              <w:rPr>
                <w:rFonts w:ascii="Open Sans" w:eastAsia="Open Sans" w:hAnsi="Open Sans" w:cs="Open Sans"/>
                <w:color w:val="000000"/>
                <w:sz w:val="20"/>
                <w:szCs w:val="20"/>
              </w:rPr>
              <w:t>Tuberculin (TB) Risk Assessment</w:t>
            </w:r>
          </w:hyperlink>
          <w:r>
            <w:rPr>
              <w:rFonts w:ascii="Open Sans" w:eastAsia="Open Sans" w:hAnsi="Open Sans" w:cs="Open Sans"/>
              <w:color w:val="000000"/>
              <w:sz w:val="20"/>
              <w:szCs w:val="20"/>
            </w:rPr>
            <w:tab/>
          </w:r>
          <w:r>
            <w:fldChar w:fldCharType="begin"/>
          </w:r>
          <w:r>
            <w:instrText xml:space="preserve"> PAGEREF _3dy6vkm \h </w:instrText>
          </w:r>
          <w:r>
            <w:fldChar w:fldCharType="separate"/>
          </w:r>
          <w:r>
            <w:rPr>
              <w:rFonts w:ascii="Open Sans" w:eastAsia="Open Sans" w:hAnsi="Open Sans" w:cs="Open Sans"/>
              <w:color w:val="000000"/>
              <w:sz w:val="20"/>
              <w:szCs w:val="20"/>
            </w:rPr>
            <w:t>4</w:t>
          </w:r>
          <w:r>
            <w:fldChar w:fldCharType="end"/>
          </w:r>
        </w:p>
        <w:p w14:paraId="7B382903" w14:textId="77777777" w:rsidR="00D15242" w:rsidRDefault="00EB3112">
          <w:pPr>
            <w:tabs>
              <w:tab w:val="right" w:pos="9360"/>
            </w:tabs>
            <w:spacing w:before="60"/>
            <w:ind w:left="720"/>
            <w:rPr>
              <w:rFonts w:ascii="Open Sans" w:eastAsia="Open Sans" w:hAnsi="Open Sans" w:cs="Open Sans"/>
              <w:color w:val="000000"/>
              <w:sz w:val="20"/>
              <w:szCs w:val="20"/>
            </w:rPr>
          </w:pPr>
          <w:hyperlink w:anchor="_1t3h5sf">
            <w:r>
              <w:rPr>
                <w:rFonts w:ascii="Open Sans" w:eastAsia="Open Sans" w:hAnsi="Open Sans" w:cs="Open Sans"/>
                <w:color w:val="000000"/>
                <w:sz w:val="20"/>
                <w:szCs w:val="20"/>
              </w:rPr>
              <w:t>Certificate of Clearance</w:t>
            </w:r>
          </w:hyperlink>
          <w:r>
            <w:rPr>
              <w:rFonts w:ascii="Open Sans" w:eastAsia="Open Sans" w:hAnsi="Open Sans" w:cs="Open Sans"/>
              <w:color w:val="000000"/>
              <w:sz w:val="20"/>
              <w:szCs w:val="20"/>
            </w:rPr>
            <w:tab/>
          </w:r>
          <w:r>
            <w:fldChar w:fldCharType="begin"/>
          </w:r>
          <w:r>
            <w:instrText xml:space="preserve"> PAGEREF _1t3h5sf \h </w:instrText>
          </w:r>
          <w:r>
            <w:fldChar w:fldCharType="separate"/>
          </w:r>
          <w:r>
            <w:rPr>
              <w:rFonts w:ascii="Open Sans" w:eastAsia="Open Sans" w:hAnsi="Open Sans" w:cs="Open Sans"/>
              <w:color w:val="000000"/>
              <w:sz w:val="20"/>
              <w:szCs w:val="20"/>
            </w:rPr>
            <w:t>4</w:t>
          </w:r>
          <w:r>
            <w:fldChar w:fldCharType="end"/>
          </w:r>
        </w:p>
        <w:p w14:paraId="348A63C2" w14:textId="77777777" w:rsidR="00D15242" w:rsidRDefault="00EB3112">
          <w:pPr>
            <w:tabs>
              <w:tab w:val="right" w:pos="9360"/>
            </w:tabs>
            <w:spacing w:before="60"/>
            <w:ind w:left="360"/>
            <w:rPr>
              <w:rFonts w:ascii="Open Sans" w:eastAsia="Open Sans" w:hAnsi="Open Sans" w:cs="Open Sans"/>
              <w:color w:val="000000"/>
              <w:sz w:val="20"/>
              <w:szCs w:val="20"/>
            </w:rPr>
          </w:pPr>
          <w:hyperlink w:anchor="_17dp8vu">
            <w:r>
              <w:rPr>
                <w:rFonts w:ascii="Open Sans" w:eastAsia="Open Sans" w:hAnsi="Open Sans" w:cs="Open Sans"/>
                <w:color w:val="000000"/>
                <w:sz w:val="20"/>
                <w:szCs w:val="20"/>
              </w:rPr>
              <w:t>Course Prerequisites</w:t>
            </w:r>
          </w:hyperlink>
          <w:r>
            <w:rPr>
              <w:rFonts w:ascii="Open Sans" w:eastAsia="Open Sans" w:hAnsi="Open Sans" w:cs="Open Sans"/>
              <w:color w:val="000000"/>
              <w:sz w:val="20"/>
              <w:szCs w:val="20"/>
            </w:rPr>
            <w:tab/>
          </w:r>
          <w:r>
            <w:fldChar w:fldCharType="begin"/>
          </w:r>
          <w:r>
            <w:instrText xml:space="preserve"> PAGEREF _17dp8vu \h </w:instrText>
          </w:r>
          <w:r>
            <w:fldChar w:fldCharType="separate"/>
          </w:r>
          <w:r>
            <w:rPr>
              <w:rFonts w:ascii="Open Sans" w:eastAsia="Open Sans" w:hAnsi="Open Sans" w:cs="Open Sans"/>
              <w:color w:val="000000"/>
              <w:sz w:val="20"/>
              <w:szCs w:val="20"/>
            </w:rPr>
            <w:t>5</w:t>
          </w:r>
          <w:r>
            <w:fldChar w:fldCharType="end"/>
          </w:r>
        </w:p>
        <w:p w14:paraId="3C21D322" w14:textId="77777777" w:rsidR="00D15242" w:rsidRDefault="00EB3112">
          <w:pPr>
            <w:tabs>
              <w:tab w:val="right" w:pos="9360"/>
            </w:tabs>
            <w:spacing w:before="60"/>
            <w:ind w:left="360"/>
            <w:rPr>
              <w:rFonts w:ascii="Open Sans" w:eastAsia="Open Sans" w:hAnsi="Open Sans" w:cs="Open Sans"/>
              <w:color w:val="000000"/>
              <w:sz w:val="20"/>
              <w:szCs w:val="20"/>
            </w:rPr>
          </w:pPr>
          <w:hyperlink w:anchor="_3rdcrjn">
            <w:r>
              <w:rPr>
                <w:rFonts w:ascii="Open Sans" w:eastAsia="Open Sans" w:hAnsi="Open Sans" w:cs="Open Sans"/>
                <w:color w:val="000000"/>
                <w:sz w:val="20"/>
                <w:szCs w:val="20"/>
              </w:rPr>
              <w:t>Course Objectives</w:t>
            </w:r>
          </w:hyperlink>
          <w:r>
            <w:rPr>
              <w:rFonts w:ascii="Open Sans" w:eastAsia="Open Sans" w:hAnsi="Open Sans" w:cs="Open Sans"/>
              <w:color w:val="000000"/>
              <w:sz w:val="20"/>
              <w:szCs w:val="20"/>
            </w:rPr>
            <w:tab/>
          </w:r>
          <w:r>
            <w:fldChar w:fldCharType="begin"/>
          </w:r>
          <w:r>
            <w:instrText xml:space="preserve"> PAGEREF _3rdcrjn \h </w:instrText>
          </w:r>
          <w:r>
            <w:fldChar w:fldCharType="separate"/>
          </w:r>
          <w:r>
            <w:rPr>
              <w:rFonts w:ascii="Open Sans" w:eastAsia="Open Sans" w:hAnsi="Open Sans" w:cs="Open Sans"/>
              <w:color w:val="000000"/>
              <w:sz w:val="20"/>
              <w:szCs w:val="20"/>
            </w:rPr>
            <w:t>5</w:t>
          </w:r>
          <w:r>
            <w:fldChar w:fldCharType="end"/>
          </w:r>
        </w:p>
        <w:p w14:paraId="78AD8807" w14:textId="77777777" w:rsidR="00D15242" w:rsidRDefault="00EB3112">
          <w:pPr>
            <w:tabs>
              <w:tab w:val="right" w:pos="9360"/>
            </w:tabs>
            <w:spacing w:before="60"/>
            <w:ind w:left="360"/>
            <w:rPr>
              <w:rFonts w:ascii="Open Sans" w:eastAsia="Open Sans" w:hAnsi="Open Sans" w:cs="Open Sans"/>
              <w:color w:val="000000"/>
              <w:sz w:val="20"/>
              <w:szCs w:val="20"/>
            </w:rPr>
          </w:pPr>
          <w:hyperlink w:anchor="_26in1rg">
            <w:r>
              <w:rPr>
                <w:rFonts w:ascii="Open Sans" w:eastAsia="Open Sans" w:hAnsi="Open Sans" w:cs="Open Sans"/>
                <w:color w:val="000000"/>
                <w:sz w:val="20"/>
                <w:szCs w:val="20"/>
              </w:rPr>
              <w:t>Unique Course Requirements</w:t>
            </w:r>
          </w:hyperlink>
          <w:r>
            <w:rPr>
              <w:rFonts w:ascii="Open Sans" w:eastAsia="Open Sans" w:hAnsi="Open Sans" w:cs="Open Sans"/>
              <w:color w:val="000000"/>
              <w:sz w:val="20"/>
              <w:szCs w:val="20"/>
            </w:rPr>
            <w:tab/>
          </w:r>
          <w:r>
            <w:fldChar w:fldCharType="begin"/>
          </w:r>
          <w:r>
            <w:instrText xml:space="preserve"> PAGEREF _26in1rg \h </w:instrText>
          </w:r>
          <w:r>
            <w:fldChar w:fldCharType="separate"/>
          </w:r>
          <w:r>
            <w:rPr>
              <w:rFonts w:ascii="Open Sans" w:eastAsia="Open Sans" w:hAnsi="Open Sans" w:cs="Open Sans"/>
              <w:color w:val="000000"/>
              <w:sz w:val="20"/>
              <w:szCs w:val="20"/>
            </w:rPr>
            <w:t>5</w:t>
          </w:r>
          <w:r>
            <w:fldChar w:fldCharType="end"/>
          </w:r>
        </w:p>
        <w:p w14:paraId="34487C17" w14:textId="77777777" w:rsidR="00D15242" w:rsidRDefault="00EB3112">
          <w:pPr>
            <w:tabs>
              <w:tab w:val="right" w:pos="9360"/>
            </w:tabs>
            <w:spacing w:before="200"/>
            <w:rPr>
              <w:rFonts w:ascii="Open Sans" w:eastAsia="Open Sans" w:hAnsi="Open Sans" w:cs="Open Sans"/>
              <w:color w:val="000000"/>
              <w:sz w:val="20"/>
              <w:szCs w:val="20"/>
            </w:rPr>
          </w:pPr>
          <w:hyperlink w:anchor="_wai4liucl67s">
            <w:r>
              <w:rPr>
                <w:rFonts w:ascii="Open Sans" w:eastAsia="Open Sans" w:hAnsi="Open Sans" w:cs="Open Sans"/>
                <w:color w:val="000000"/>
                <w:sz w:val="20"/>
                <w:szCs w:val="20"/>
              </w:rPr>
              <w:t xml:space="preserve">COURSE LEARNING </w:t>
            </w:r>
            <w:r>
              <w:rPr>
                <w:rFonts w:ascii="Open Sans" w:eastAsia="Open Sans" w:hAnsi="Open Sans" w:cs="Open Sans"/>
                <w:color w:val="000000"/>
                <w:sz w:val="20"/>
                <w:szCs w:val="20"/>
              </w:rPr>
              <w:t>OUTCOMES</w:t>
            </w:r>
          </w:hyperlink>
          <w:r>
            <w:rPr>
              <w:rFonts w:ascii="Open Sans" w:eastAsia="Open Sans" w:hAnsi="Open Sans" w:cs="Open Sans"/>
              <w:color w:val="000000"/>
              <w:sz w:val="20"/>
              <w:szCs w:val="20"/>
            </w:rPr>
            <w:tab/>
          </w:r>
          <w:r>
            <w:fldChar w:fldCharType="begin"/>
          </w:r>
          <w:r>
            <w:instrText xml:space="preserve"> PAGEREF _wai4liucl67s \h </w:instrText>
          </w:r>
          <w:r>
            <w:fldChar w:fldCharType="separate"/>
          </w:r>
          <w:r>
            <w:rPr>
              <w:rFonts w:ascii="Open Sans" w:eastAsia="Open Sans" w:hAnsi="Open Sans" w:cs="Open Sans"/>
              <w:b/>
              <w:color w:val="000000"/>
              <w:sz w:val="20"/>
              <w:szCs w:val="20"/>
            </w:rPr>
            <w:t>5</w:t>
          </w:r>
          <w:r>
            <w:fldChar w:fldCharType="end"/>
          </w:r>
        </w:p>
        <w:p w14:paraId="5BCD4875" w14:textId="77777777" w:rsidR="00D15242" w:rsidRDefault="00EB3112">
          <w:pPr>
            <w:tabs>
              <w:tab w:val="right" w:pos="9360"/>
            </w:tabs>
            <w:spacing w:before="60"/>
            <w:ind w:left="360"/>
            <w:rPr>
              <w:rFonts w:ascii="Open Sans" w:eastAsia="Open Sans" w:hAnsi="Open Sans" w:cs="Open Sans"/>
              <w:color w:val="000000"/>
              <w:sz w:val="20"/>
              <w:szCs w:val="20"/>
            </w:rPr>
          </w:pPr>
          <w:hyperlink w:anchor="_3j2qqm3">
            <w:r>
              <w:rPr>
                <w:rFonts w:ascii="Open Sans" w:eastAsia="Open Sans" w:hAnsi="Open Sans" w:cs="Open Sans"/>
                <w:color w:val="000000"/>
                <w:sz w:val="20"/>
                <w:szCs w:val="20"/>
              </w:rPr>
              <w:t>Teacher Performance Expectation (TPE) Competencies</w:t>
            </w:r>
          </w:hyperlink>
          <w:r>
            <w:rPr>
              <w:rFonts w:ascii="Open Sans" w:eastAsia="Open Sans" w:hAnsi="Open Sans" w:cs="Open Sans"/>
              <w:color w:val="000000"/>
              <w:sz w:val="20"/>
              <w:szCs w:val="20"/>
            </w:rPr>
            <w:tab/>
          </w:r>
          <w:r>
            <w:fldChar w:fldCharType="begin"/>
          </w:r>
          <w:r>
            <w:instrText xml:space="preserve"> PAGEREF _3j2qqm3 \h </w:instrText>
          </w:r>
          <w:r>
            <w:fldChar w:fldCharType="separate"/>
          </w:r>
          <w:r>
            <w:rPr>
              <w:rFonts w:ascii="Open Sans" w:eastAsia="Open Sans" w:hAnsi="Open Sans" w:cs="Open Sans"/>
              <w:color w:val="000000"/>
              <w:sz w:val="20"/>
              <w:szCs w:val="20"/>
            </w:rPr>
            <w:t>5</w:t>
          </w:r>
          <w:r>
            <w:fldChar w:fldCharType="end"/>
          </w:r>
        </w:p>
        <w:p w14:paraId="6D61A2FE" w14:textId="77777777" w:rsidR="00D15242" w:rsidRDefault="00EB3112">
          <w:pPr>
            <w:tabs>
              <w:tab w:val="right" w:pos="9360"/>
            </w:tabs>
            <w:spacing w:before="60"/>
            <w:ind w:left="360"/>
            <w:rPr>
              <w:rFonts w:ascii="Open Sans" w:eastAsia="Open Sans" w:hAnsi="Open Sans" w:cs="Open Sans"/>
              <w:color w:val="000000"/>
              <w:sz w:val="20"/>
              <w:szCs w:val="20"/>
            </w:rPr>
          </w:pPr>
          <w:hyperlink w:anchor="_rag6z8ch7d6x">
            <w:r>
              <w:rPr>
                <w:rFonts w:ascii="Open Sans" w:eastAsia="Open Sans" w:hAnsi="Open Sans" w:cs="Open Sans"/>
                <w:color w:val="000000"/>
                <w:sz w:val="20"/>
                <w:szCs w:val="20"/>
              </w:rPr>
              <w:t>SoE’s Foundational TPEs: Social Justice and Equity</w:t>
            </w:r>
          </w:hyperlink>
          <w:r>
            <w:rPr>
              <w:rFonts w:ascii="Open Sans" w:eastAsia="Open Sans" w:hAnsi="Open Sans" w:cs="Open Sans"/>
              <w:color w:val="000000"/>
              <w:sz w:val="20"/>
              <w:szCs w:val="20"/>
            </w:rPr>
            <w:tab/>
          </w:r>
          <w:r>
            <w:fldChar w:fldCharType="begin"/>
          </w:r>
          <w:r>
            <w:instrText xml:space="preserve"> PAGEREF _rag6z8ch7d6x \h </w:instrText>
          </w:r>
          <w:r>
            <w:fldChar w:fldCharType="separate"/>
          </w:r>
          <w:r>
            <w:rPr>
              <w:rFonts w:ascii="Open Sans" w:eastAsia="Open Sans" w:hAnsi="Open Sans" w:cs="Open Sans"/>
              <w:color w:val="000000"/>
              <w:sz w:val="20"/>
              <w:szCs w:val="20"/>
            </w:rPr>
            <w:t>6</w:t>
          </w:r>
          <w:r>
            <w:fldChar w:fldCharType="end"/>
          </w:r>
        </w:p>
        <w:p w14:paraId="55B6D917" w14:textId="77777777" w:rsidR="00D15242" w:rsidRDefault="00EB3112">
          <w:pPr>
            <w:tabs>
              <w:tab w:val="right" w:pos="9360"/>
            </w:tabs>
            <w:spacing w:before="200"/>
            <w:rPr>
              <w:rFonts w:ascii="Open Sans" w:eastAsia="Open Sans" w:hAnsi="Open Sans" w:cs="Open Sans"/>
              <w:color w:val="000000"/>
              <w:sz w:val="20"/>
              <w:szCs w:val="20"/>
            </w:rPr>
          </w:pPr>
          <w:hyperlink w:anchor="_4i7ojhp">
            <w:r>
              <w:rPr>
                <w:rFonts w:ascii="Open Sans" w:eastAsia="Open Sans" w:hAnsi="Open Sans" w:cs="Open Sans"/>
                <w:color w:val="000000"/>
                <w:sz w:val="20"/>
                <w:szCs w:val="20"/>
              </w:rPr>
              <w:t>PROGRAM STUDENT LEARNING OUTCOMES (PSLOs)</w:t>
            </w:r>
          </w:hyperlink>
          <w:r>
            <w:rPr>
              <w:rFonts w:ascii="Open Sans" w:eastAsia="Open Sans" w:hAnsi="Open Sans" w:cs="Open Sans"/>
              <w:color w:val="000000"/>
              <w:sz w:val="20"/>
              <w:szCs w:val="20"/>
            </w:rPr>
            <w:tab/>
          </w:r>
          <w:r>
            <w:fldChar w:fldCharType="begin"/>
          </w:r>
          <w:r>
            <w:instrText xml:space="preserve"> PAGEREF _4i7ojhp \h </w:instrText>
          </w:r>
          <w:r>
            <w:fldChar w:fldCharType="separate"/>
          </w:r>
          <w:r>
            <w:rPr>
              <w:rFonts w:ascii="Open Sans" w:eastAsia="Open Sans" w:hAnsi="Open Sans" w:cs="Open Sans"/>
              <w:b/>
              <w:color w:val="000000"/>
              <w:sz w:val="20"/>
              <w:szCs w:val="20"/>
            </w:rPr>
            <w:t>6</w:t>
          </w:r>
          <w:r>
            <w:fldChar w:fldCharType="end"/>
          </w:r>
        </w:p>
        <w:p w14:paraId="62B33A12" w14:textId="77777777" w:rsidR="00D15242" w:rsidRDefault="00EB3112">
          <w:pPr>
            <w:tabs>
              <w:tab w:val="right" w:pos="9360"/>
            </w:tabs>
            <w:spacing w:before="200"/>
            <w:rPr>
              <w:rFonts w:ascii="Open Sans" w:eastAsia="Open Sans" w:hAnsi="Open Sans" w:cs="Open Sans"/>
              <w:color w:val="000000"/>
              <w:sz w:val="20"/>
              <w:szCs w:val="20"/>
            </w:rPr>
          </w:pPr>
          <w:hyperlink w:anchor="_35nkun2">
            <w:r>
              <w:rPr>
                <w:rFonts w:ascii="Open Sans" w:eastAsia="Open Sans" w:hAnsi="Open Sans" w:cs="Open Sans"/>
                <w:color w:val="000000"/>
                <w:sz w:val="20"/>
                <w:szCs w:val="20"/>
              </w:rPr>
              <w:t>REQUIRED TEXTS, MATERIALS AND/OR ACCOUNTS</w:t>
            </w:r>
          </w:hyperlink>
          <w:r>
            <w:rPr>
              <w:rFonts w:ascii="Open Sans" w:eastAsia="Open Sans" w:hAnsi="Open Sans" w:cs="Open Sans"/>
              <w:color w:val="000000"/>
              <w:sz w:val="20"/>
              <w:szCs w:val="20"/>
            </w:rPr>
            <w:tab/>
          </w:r>
          <w:r>
            <w:fldChar w:fldCharType="begin"/>
          </w:r>
          <w:r>
            <w:instrText xml:space="preserve"> PAGEREF _35nkun2 \h </w:instrText>
          </w:r>
          <w:r>
            <w:fldChar w:fldCharType="separate"/>
          </w:r>
          <w:r>
            <w:rPr>
              <w:rFonts w:ascii="Open Sans" w:eastAsia="Open Sans" w:hAnsi="Open Sans" w:cs="Open Sans"/>
              <w:b/>
              <w:color w:val="000000"/>
              <w:sz w:val="20"/>
              <w:szCs w:val="20"/>
            </w:rPr>
            <w:t>7</w:t>
          </w:r>
          <w:r>
            <w:fldChar w:fldCharType="end"/>
          </w:r>
        </w:p>
        <w:p w14:paraId="10C7A1E7" w14:textId="77777777" w:rsidR="00D15242" w:rsidRDefault="00EB3112">
          <w:pPr>
            <w:tabs>
              <w:tab w:val="right" w:pos="9360"/>
            </w:tabs>
            <w:spacing w:before="60"/>
            <w:ind w:left="720"/>
            <w:rPr>
              <w:rFonts w:ascii="Open Sans" w:eastAsia="Open Sans" w:hAnsi="Open Sans" w:cs="Open Sans"/>
              <w:color w:val="000000"/>
              <w:sz w:val="20"/>
              <w:szCs w:val="20"/>
            </w:rPr>
          </w:pPr>
          <w:hyperlink w:anchor="_1ksv4uv">
            <w:r>
              <w:rPr>
                <w:rFonts w:ascii="Open Sans" w:eastAsia="Open Sans" w:hAnsi="Open Sans" w:cs="Open Sans"/>
                <w:color w:val="000000"/>
                <w:sz w:val="20"/>
                <w:szCs w:val="20"/>
              </w:rPr>
              <w:t>Required Texts</w:t>
            </w:r>
          </w:hyperlink>
          <w:r>
            <w:rPr>
              <w:rFonts w:ascii="Open Sans" w:eastAsia="Open Sans" w:hAnsi="Open Sans" w:cs="Open Sans"/>
              <w:color w:val="000000"/>
              <w:sz w:val="20"/>
              <w:szCs w:val="20"/>
            </w:rPr>
            <w:tab/>
          </w:r>
          <w:r>
            <w:fldChar w:fldCharType="begin"/>
          </w:r>
          <w:r>
            <w:instrText xml:space="preserve"> PAGEREF _1ksv4uv \h </w:instrText>
          </w:r>
          <w:r>
            <w:fldChar w:fldCharType="separate"/>
          </w:r>
          <w:r>
            <w:rPr>
              <w:rFonts w:ascii="Open Sans" w:eastAsia="Open Sans" w:hAnsi="Open Sans" w:cs="Open Sans"/>
              <w:color w:val="000000"/>
              <w:sz w:val="20"/>
              <w:szCs w:val="20"/>
            </w:rPr>
            <w:t>7</w:t>
          </w:r>
          <w:r>
            <w:fldChar w:fldCharType="end"/>
          </w:r>
        </w:p>
        <w:p w14:paraId="559ADAD5" w14:textId="77777777" w:rsidR="00D15242" w:rsidRDefault="00EB3112">
          <w:pPr>
            <w:tabs>
              <w:tab w:val="right" w:pos="9360"/>
            </w:tabs>
            <w:spacing w:before="60"/>
            <w:ind w:left="720"/>
            <w:rPr>
              <w:rFonts w:ascii="Open Sans" w:eastAsia="Open Sans" w:hAnsi="Open Sans" w:cs="Open Sans"/>
              <w:color w:val="000000"/>
              <w:sz w:val="20"/>
              <w:szCs w:val="20"/>
            </w:rPr>
          </w:pPr>
          <w:hyperlink w:anchor="_44sinio">
            <w:r>
              <w:rPr>
                <w:rFonts w:ascii="Open Sans" w:eastAsia="Open Sans" w:hAnsi="Open Sans" w:cs="Open Sans"/>
                <w:color w:val="000000"/>
                <w:sz w:val="20"/>
                <w:szCs w:val="20"/>
              </w:rPr>
              <w:t>Cougar Courses</w:t>
            </w:r>
          </w:hyperlink>
          <w:r>
            <w:rPr>
              <w:rFonts w:ascii="Open Sans" w:eastAsia="Open Sans" w:hAnsi="Open Sans" w:cs="Open Sans"/>
              <w:color w:val="000000"/>
              <w:sz w:val="20"/>
              <w:szCs w:val="20"/>
            </w:rPr>
            <w:tab/>
          </w:r>
          <w:r>
            <w:fldChar w:fldCharType="begin"/>
          </w:r>
          <w:r>
            <w:instrText xml:space="preserve"> PAGEREF _44sinio \h </w:instrText>
          </w:r>
          <w:r>
            <w:fldChar w:fldCharType="separate"/>
          </w:r>
          <w:r>
            <w:rPr>
              <w:rFonts w:ascii="Open Sans" w:eastAsia="Open Sans" w:hAnsi="Open Sans" w:cs="Open Sans"/>
              <w:color w:val="000000"/>
              <w:sz w:val="20"/>
              <w:szCs w:val="20"/>
            </w:rPr>
            <w:t>7</w:t>
          </w:r>
          <w:r>
            <w:fldChar w:fldCharType="end"/>
          </w:r>
        </w:p>
        <w:p w14:paraId="30C9F4E5" w14:textId="77777777" w:rsidR="00D15242" w:rsidRDefault="00EB3112">
          <w:pPr>
            <w:tabs>
              <w:tab w:val="right" w:pos="9360"/>
            </w:tabs>
            <w:spacing w:before="200"/>
            <w:rPr>
              <w:rFonts w:ascii="Open Sans" w:eastAsia="Open Sans" w:hAnsi="Open Sans" w:cs="Open Sans"/>
              <w:color w:val="000000"/>
              <w:sz w:val="20"/>
              <w:szCs w:val="20"/>
            </w:rPr>
          </w:pPr>
          <w:hyperlink w:anchor="_bw5qu1s03cgy">
            <w:r>
              <w:rPr>
                <w:rFonts w:ascii="Open Sans" w:eastAsia="Open Sans" w:hAnsi="Open Sans" w:cs="Open Sans"/>
                <w:color w:val="000000"/>
                <w:sz w:val="20"/>
                <w:szCs w:val="20"/>
              </w:rPr>
              <w:t>SUPPORT FOR STUDENTS</w:t>
            </w:r>
          </w:hyperlink>
          <w:r>
            <w:rPr>
              <w:rFonts w:ascii="Open Sans" w:eastAsia="Open Sans" w:hAnsi="Open Sans" w:cs="Open Sans"/>
              <w:color w:val="000000"/>
              <w:sz w:val="20"/>
              <w:szCs w:val="20"/>
            </w:rPr>
            <w:tab/>
          </w:r>
          <w:r>
            <w:fldChar w:fldCharType="begin"/>
          </w:r>
          <w:r>
            <w:instrText xml:space="preserve"> PAGEREF _bw5qu1s03cgy \h </w:instrText>
          </w:r>
          <w:r>
            <w:fldChar w:fldCharType="separate"/>
          </w:r>
          <w:r>
            <w:rPr>
              <w:rFonts w:ascii="Open Sans" w:eastAsia="Open Sans" w:hAnsi="Open Sans" w:cs="Open Sans"/>
              <w:b/>
              <w:color w:val="000000"/>
              <w:sz w:val="20"/>
              <w:szCs w:val="20"/>
            </w:rPr>
            <w:t>7</w:t>
          </w:r>
          <w:r>
            <w:fldChar w:fldCharType="end"/>
          </w:r>
        </w:p>
        <w:p w14:paraId="4EC4D506" w14:textId="77777777" w:rsidR="00D15242" w:rsidRDefault="00EB3112">
          <w:pPr>
            <w:tabs>
              <w:tab w:val="right" w:pos="9360"/>
            </w:tabs>
            <w:spacing w:before="60"/>
            <w:ind w:left="360"/>
            <w:rPr>
              <w:rFonts w:ascii="Open Sans" w:eastAsia="Open Sans" w:hAnsi="Open Sans" w:cs="Open Sans"/>
              <w:color w:val="000000"/>
              <w:sz w:val="20"/>
              <w:szCs w:val="20"/>
            </w:rPr>
          </w:pPr>
          <w:hyperlink w:anchor="_3cyp7342fnol">
            <w:r>
              <w:rPr>
                <w:rFonts w:ascii="Open Sans" w:eastAsia="Open Sans" w:hAnsi="Open Sans" w:cs="Open Sans"/>
                <w:color w:val="000000"/>
                <w:sz w:val="20"/>
                <w:szCs w:val="20"/>
              </w:rPr>
              <w:t>Students with Disabilities Requiring Reasonable Accommodations</w:t>
            </w:r>
          </w:hyperlink>
          <w:r>
            <w:rPr>
              <w:rFonts w:ascii="Open Sans" w:eastAsia="Open Sans" w:hAnsi="Open Sans" w:cs="Open Sans"/>
              <w:color w:val="000000"/>
              <w:sz w:val="20"/>
              <w:szCs w:val="20"/>
            </w:rPr>
            <w:tab/>
          </w:r>
          <w:r>
            <w:fldChar w:fldCharType="begin"/>
          </w:r>
          <w:r>
            <w:instrText xml:space="preserve"> PAGEREF _3cyp7342fnol \h </w:instrText>
          </w:r>
          <w:r>
            <w:fldChar w:fldCharType="separate"/>
          </w:r>
          <w:r>
            <w:rPr>
              <w:rFonts w:ascii="Open Sans" w:eastAsia="Open Sans" w:hAnsi="Open Sans" w:cs="Open Sans"/>
              <w:color w:val="000000"/>
              <w:sz w:val="20"/>
              <w:szCs w:val="20"/>
            </w:rPr>
            <w:t>7</w:t>
          </w:r>
          <w:r>
            <w:fldChar w:fldCharType="end"/>
          </w:r>
        </w:p>
        <w:p w14:paraId="702D2D3B" w14:textId="77777777" w:rsidR="00D15242" w:rsidRDefault="00EB3112">
          <w:pPr>
            <w:tabs>
              <w:tab w:val="right" w:pos="9360"/>
            </w:tabs>
            <w:spacing w:before="200"/>
            <w:rPr>
              <w:rFonts w:ascii="Open Sans" w:eastAsia="Open Sans" w:hAnsi="Open Sans" w:cs="Open Sans"/>
              <w:color w:val="000000"/>
              <w:sz w:val="20"/>
              <w:szCs w:val="20"/>
            </w:rPr>
          </w:pPr>
          <w:hyperlink w:anchor="_6wfu7unouicj">
            <w:r>
              <w:rPr>
                <w:rFonts w:ascii="Open Sans" w:eastAsia="Open Sans" w:hAnsi="Open Sans" w:cs="Open Sans"/>
                <w:color w:val="000000"/>
                <w:sz w:val="20"/>
                <w:szCs w:val="20"/>
              </w:rPr>
              <w:t>COURSE REQUIREMENTS &amp; GRADING</w:t>
            </w:r>
          </w:hyperlink>
          <w:r>
            <w:rPr>
              <w:rFonts w:ascii="Open Sans" w:eastAsia="Open Sans" w:hAnsi="Open Sans" w:cs="Open Sans"/>
              <w:color w:val="000000"/>
              <w:sz w:val="20"/>
              <w:szCs w:val="20"/>
            </w:rPr>
            <w:tab/>
          </w:r>
          <w:r>
            <w:fldChar w:fldCharType="begin"/>
          </w:r>
          <w:r>
            <w:instrText xml:space="preserve"> PAGEREF _6wfu7unouicj \h </w:instrText>
          </w:r>
          <w:r>
            <w:fldChar w:fldCharType="separate"/>
          </w:r>
          <w:r>
            <w:rPr>
              <w:rFonts w:ascii="Open Sans" w:eastAsia="Open Sans" w:hAnsi="Open Sans" w:cs="Open Sans"/>
              <w:b/>
              <w:color w:val="000000"/>
              <w:sz w:val="20"/>
              <w:szCs w:val="20"/>
            </w:rPr>
            <w:t>8</w:t>
          </w:r>
          <w:r>
            <w:fldChar w:fldCharType="end"/>
          </w:r>
        </w:p>
        <w:p w14:paraId="102D1969" w14:textId="77777777" w:rsidR="00D15242" w:rsidRDefault="00EB3112">
          <w:pPr>
            <w:tabs>
              <w:tab w:val="right" w:pos="9360"/>
            </w:tabs>
            <w:spacing w:before="60"/>
            <w:ind w:left="360"/>
            <w:rPr>
              <w:rFonts w:ascii="Open Sans" w:eastAsia="Open Sans" w:hAnsi="Open Sans" w:cs="Open Sans"/>
              <w:color w:val="000000"/>
              <w:sz w:val="20"/>
              <w:szCs w:val="20"/>
            </w:rPr>
          </w:pPr>
          <w:hyperlink w:anchor="_3whwml4">
            <w:r>
              <w:rPr>
                <w:rFonts w:ascii="Open Sans" w:eastAsia="Open Sans" w:hAnsi="Open Sans" w:cs="Open Sans"/>
                <w:color w:val="000000"/>
                <w:sz w:val="20"/>
                <w:szCs w:val="20"/>
              </w:rPr>
              <w:t>Course Assignments</w:t>
            </w:r>
          </w:hyperlink>
          <w:r>
            <w:rPr>
              <w:rFonts w:ascii="Open Sans" w:eastAsia="Open Sans" w:hAnsi="Open Sans" w:cs="Open Sans"/>
              <w:color w:val="000000"/>
              <w:sz w:val="20"/>
              <w:szCs w:val="20"/>
            </w:rPr>
            <w:tab/>
          </w:r>
          <w:r>
            <w:fldChar w:fldCharType="begin"/>
          </w:r>
          <w:r>
            <w:instrText xml:space="preserve"> PAGEREF _3whwml4 \h </w:instrText>
          </w:r>
          <w:r>
            <w:fldChar w:fldCharType="separate"/>
          </w:r>
          <w:r>
            <w:rPr>
              <w:rFonts w:ascii="Open Sans" w:eastAsia="Open Sans" w:hAnsi="Open Sans" w:cs="Open Sans"/>
              <w:color w:val="000000"/>
              <w:sz w:val="20"/>
              <w:szCs w:val="20"/>
            </w:rPr>
            <w:t>8</w:t>
          </w:r>
          <w:r>
            <w:fldChar w:fldCharType="end"/>
          </w:r>
        </w:p>
        <w:p w14:paraId="2D34970E" w14:textId="77777777" w:rsidR="00D15242" w:rsidRDefault="00EB3112">
          <w:pPr>
            <w:tabs>
              <w:tab w:val="right" w:pos="9360"/>
            </w:tabs>
            <w:spacing w:before="60"/>
            <w:ind w:left="360"/>
            <w:rPr>
              <w:rFonts w:ascii="Open Sans" w:eastAsia="Open Sans" w:hAnsi="Open Sans" w:cs="Open Sans"/>
              <w:color w:val="000000"/>
              <w:sz w:val="20"/>
              <w:szCs w:val="20"/>
            </w:rPr>
          </w:pPr>
          <w:hyperlink w:anchor="_qsh70q">
            <w:r>
              <w:rPr>
                <w:rFonts w:ascii="Open Sans" w:eastAsia="Open Sans" w:hAnsi="Open Sans" w:cs="Open Sans"/>
                <w:color w:val="000000"/>
                <w:sz w:val="20"/>
                <w:szCs w:val="20"/>
              </w:rPr>
              <w:t>Assignment Descriptions</w:t>
            </w:r>
          </w:hyperlink>
          <w:r>
            <w:rPr>
              <w:rFonts w:ascii="Open Sans" w:eastAsia="Open Sans" w:hAnsi="Open Sans" w:cs="Open Sans"/>
              <w:color w:val="000000"/>
              <w:sz w:val="20"/>
              <w:szCs w:val="20"/>
            </w:rPr>
            <w:tab/>
          </w:r>
          <w:r>
            <w:fldChar w:fldCharType="begin"/>
          </w:r>
          <w:r>
            <w:instrText xml:space="preserve"> P</w:instrText>
          </w:r>
          <w:r>
            <w:instrText xml:space="preserve">AGEREF _qsh70q \h </w:instrText>
          </w:r>
          <w:r>
            <w:fldChar w:fldCharType="separate"/>
          </w:r>
          <w:r>
            <w:rPr>
              <w:rFonts w:ascii="Open Sans" w:eastAsia="Open Sans" w:hAnsi="Open Sans" w:cs="Open Sans"/>
              <w:color w:val="000000"/>
              <w:sz w:val="20"/>
              <w:szCs w:val="20"/>
            </w:rPr>
            <w:t>8</w:t>
          </w:r>
          <w:r>
            <w:fldChar w:fldCharType="end"/>
          </w:r>
        </w:p>
        <w:p w14:paraId="5593B99E" w14:textId="77777777" w:rsidR="00D15242" w:rsidRDefault="00EB3112">
          <w:pPr>
            <w:tabs>
              <w:tab w:val="right" w:pos="9360"/>
            </w:tabs>
            <w:spacing w:before="60"/>
            <w:ind w:left="360"/>
            <w:rPr>
              <w:rFonts w:ascii="Open Sans" w:eastAsia="Open Sans" w:hAnsi="Open Sans" w:cs="Open Sans"/>
              <w:color w:val="000000"/>
              <w:sz w:val="20"/>
              <w:szCs w:val="20"/>
            </w:rPr>
          </w:pPr>
          <w:hyperlink w:anchor="_49x2ik5">
            <w:r>
              <w:rPr>
                <w:rFonts w:ascii="Open Sans" w:eastAsia="Open Sans" w:hAnsi="Open Sans" w:cs="Open Sans"/>
                <w:color w:val="000000"/>
                <w:sz w:val="20"/>
                <w:szCs w:val="20"/>
              </w:rPr>
              <w:t>Overall Course Grading Standards</w:t>
            </w:r>
          </w:hyperlink>
          <w:r>
            <w:rPr>
              <w:rFonts w:ascii="Open Sans" w:eastAsia="Open Sans" w:hAnsi="Open Sans" w:cs="Open Sans"/>
              <w:color w:val="000000"/>
              <w:sz w:val="20"/>
              <w:szCs w:val="20"/>
            </w:rPr>
            <w:tab/>
          </w:r>
          <w:r>
            <w:fldChar w:fldCharType="begin"/>
          </w:r>
          <w:r>
            <w:instrText xml:space="preserve"> PAGEREF _49x2ik5 \h </w:instrText>
          </w:r>
          <w:r>
            <w:fldChar w:fldCharType="separate"/>
          </w:r>
          <w:r>
            <w:rPr>
              <w:rFonts w:ascii="Open Sans" w:eastAsia="Open Sans" w:hAnsi="Open Sans" w:cs="Open Sans"/>
              <w:color w:val="000000"/>
              <w:sz w:val="20"/>
              <w:szCs w:val="20"/>
            </w:rPr>
            <w:t>10</w:t>
          </w:r>
          <w:r>
            <w:fldChar w:fldCharType="end"/>
          </w:r>
        </w:p>
        <w:p w14:paraId="1F44D1D2" w14:textId="77777777" w:rsidR="00D15242" w:rsidRDefault="00EB3112">
          <w:pPr>
            <w:tabs>
              <w:tab w:val="right" w:pos="9360"/>
            </w:tabs>
            <w:spacing w:before="60"/>
            <w:ind w:left="360"/>
            <w:rPr>
              <w:rFonts w:ascii="Open Sans" w:eastAsia="Open Sans" w:hAnsi="Open Sans" w:cs="Open Sans"/>
              <w:color w:val="000000"/>
              <w:sz w:val="20"/>
              <w:szCs w:val="20"/>
            </w:rPr>
          </w:pPr>
          <w:hyperlink w:anchor="_147n2zr">
            <w:r>
              <w:rPr>
                <w:rFonts w:ascii="Open Sans" w:eastAsia="Open Sans" w:hAnsi="Open Sans" w:cs="Open Sans"/>
                <w:color w:val="000000"/>
                <w:sz w:val="20"/>
                <w:szCs w:val="20"/>
              </w:rPr>
              <w:t>Final Exam Statement</w:t>
            </w:r>
          </w:hyperlink>
          <w:r>
            <w:rPr>
              <w:rFonts w:ascii="Open Sans" w:eastAsia="Open Sans" w:hAnsi="Open Sans" w:cs="Open Sans"/>
              <w:color w:val="000000"/>
              <w:sz w:val="20"/>
              <w:szCs w:val="20"/>
            </w:rPr>
            <w:tab/>
          </w:r>
          <w:r>
            <w:fldChar w:fldCharType="begin"/>
          </w:r>
          <w:r>
            <w:instrText xml:space="preserve"> PAGEREF _147n2zr \h </w:instrText>
          </w:r>
          <w:r>
            <w:fldChar w:fldCharType="separate"/>
          </w:r>
          <w:r>
            <w:rPr>
              <w:rFonts w:ascii="Open Sans" w:eastAsia="Open Sans" w:hAnsi="Open Sans" w:cs="Open Sans"/>
              <w:color w:val="000000"/>
              <w:sz w:val="20"/>
              <w:szCs w:val="20"/>
            </w:rPr>
            <w:t>10</w:t>
          </w:r>
          <w:r>
            <w:fldChar w:fldCharType="end"/>
          </w:r>
        </w:p>
        <w:p w14:paraId="2E321C96" w14:textId="77777777" w:rsidR="00D15242" w:rsidRDefault="00EB3112">
          <w:pPr>
            <w:tabs>
              <w:tab w:val="right" w:pos="9360"/>
            </w:tabs>
            <w:spacing w:before="60"/>
            <w:ind w:left="360"/>
            <w:rPr>
              <w:rFonts w:ascii="Open Sans" w:eastAsia="Open Sans" w:hAnsi="Open Sans" w:cs="Open Sans"/>
              <w:color w:val="000000"/>
              <w:sz w:val="20"/>
              <w:szCs w:val="20"/>
            </w:rPr>
          </w:pPr>
          <w:hyperlink w:anchor="_23ckvvd">
            <w:r>
              <w:rPr>
                <w:rFonts w:ascii="Open Sans" w:eastAsia="Open Sans" w:hAnsi="Open Sans" w:cs="Open Sans"/>
                <w:color w:val="000000"/>
                <w:sz w:val="20"/>
                <w:szCs w:val="20"/>
              </w:rPr>
              <w:t>Policy on Late/Missed Work</w:t>
            </w:r>
          </w:hyperlink>
          <w:r>
            <w:rPr>
              <w:rFonts w:ascii="Open Sans" w:eastAsia="Open Sans" w:hAnsi="Open Sans" w:cs="Open Sans"/>
              <w:color w:val="000000"/>
              <w:sz w:val="20"/>
              <w:szCs w:val="20"/>
            </w:rPr>
            <w:tab/>
          </w:r>
          <w:r>
            <w:fldChar w:fldCharType="begin"/>
          </w:r>
          <w:r>
            <w:instrText xml:space="preserve"> PAGEREF _23ckvvd \h </w:instrText>
          </w:r>
          <w:r>
            <w:fldChar w:fldCharType="separate"/>
          </w:r>
          <w:r>
            <w:rPr>
              <w:rFonts w:ascii="Open Sans" w:eastAsia="Open Sans" w:hAnsi="Open Sans" w:cs="Open Sans"/>
              <w:color w:val="000000"/>
              <w:sz w:val="20"/>
              <w:szCs w:val="20"/>
            </w:rPr>
            <w:t>10</w:t>
          </w:r>
          <w:r>
            <w:fldChar w:fldCharType="end"/>
          </w:r>
        </w:p>
        <w:p w14:paraId="537F8247" w14:textId="77777777" w:rsidR="00D15242" w:rsidRDefault="00EB3112">
          <w:pPr>
            <w:tabs>
              <w:tab w:val="right" w:pos="9360"/>
            </w:tabs>
            <w:spacing w:before="60"/>
            <w:ind w:left="360"/>
            <w:rPr>
              <w:rFonts w:ascii="Open Sans" w:eastAsia="Open Sans" w:hAnsi="Open Sans" w:cs="Open Sans"/>
              <w:color w:val="000000"/>
              <w:sz w:val="20"/>
              <w:szCs w:val="20"/>
            </w:rPr>
          </w:pPr>
          <w:hyperlink w:anchor="_ihv636">
            <w:r>
              <w:rPr>
                <w:rFonts w:ascii="Open Sans" w:eastAsia="Open Sans" w:hAnsi="Open Sans" w:cs="Open Sans"/>
                <w:color w:val="000000"/>
                <w:sz w:val="20"/>
                <w:szCs w:val="20"/>
              </w:rPr>
              <w:t>Student Collaboration Policy</w:t>
            </w:r>
          </w:hyperlink>
          <w:r>
            <w:rPr>
              <w:rFonts w:ascii="Open Sans" w:eastAsia="Open Sans" w:hAnsi="Open Sans" w:cs="Open Sans"/>
              <w:color w:val="000000"/>
              <w:sz w:val="20"/>
              <w:szCs w:val="20"/>
            </w:rPr>
            <w:tab/>
          </w:r>
          <w:r>
            <w:fldChar w:fldCharType="begin"/>
          </w:r>
          <w:r>
            <w:instrText xml:space="preserve"> PAGEREF _ihv636 \h </w:instrText>
          </w:r>
          <w:r>
            <w:fldChar w:fldCharType="separate"/>
          </w:r>
          <w:r>
            <w:rPr>
              <w:rFonts w:ascii="Open Sans" w:eastAsia="Open Sans" w:hAnsi="Open Sans" w:cs="Open Sans"/>
              <w:color w:val="000000"/>
              <w:sz w:val="20"/>
              <w:szCs w:val="20"/>
            </w:rPr>
            <w:t>10</w:t>
          </w:r>
          <w:r>
            <w:fldChar w:fldCharType="end"/>
          </w:r>
        </w:p>
        <w:p w14:paraId="5DB5CB30" w14:textId="77777777" w:rsidR="00D15242" w:rsidRDefault="00EB3112">
          <w:pPr>
            <w:tabs>
              <w:tab w:val="right" w:pos="9360"/>
            </w:tabs>
            <w:spacing w:before="200"/>
            <w:rPr>
              <w:rFonts w:ascii="Open Sans" w:eastAsia="Open Sans" w:hAnsi="Open Sans" w:cs="Open Sans"/>
              <w:color w:val="000000"/>
              <w:sz w:val="20"/>
              <w:szCs w:val="20"/>
            </w:rPr>
          </w:pPr>
          <w:hyperlink w:anchor="_32hioqz">
            <w:r>
              <w:rPr>
                <w:rFonts w:ascii="Open Sans" w:eastAsia="Open Sans" w:hAnsi="Open Sans" w:cs="Open Sans"/>
                <w:color w:val="000000"/>
                <w:sz w:val="20"/>
                <w:szCs w:val="20"/>
              </w:rPr>
              <w:t>COURSE AND UNIVERSITY POLICIES</w:t>
            </w:r>
          </w:hyperlink>
          <w:r>
            <w:rPr>
              <w:rFonts w:ascii="Open Sans" w:eastAsia="Open Sans" w:hAnsi="Open Sans" w:cs="Open Sans"/>
              <w:color w:val="000000"/>
              <w:sz w:val="20"/>
              <w:szCs w:val="20"/>
            </w:rPr>
            <w:tab/>
          </w:r>
          <w:r>
            <w:fldChar w:fldCharType="begin"/>
          </w:r>
          <w:r>
            <w:instrText xml:space="preserve"> PAGEREF _32hioqz \h </w:instrText>
          </w:r>
          <w:r>
            <w:fldChar w:fldCharType="separate"/>
          </w:r>
          <w:r>
            <w:rPr>
              <w:rFonts w:ascii="Open Sans" w:eastAsia="Open Sans" w:hAnsi="Open Sans" w:cs="Open Sans"/>
              <w:b/>
              <w:color w:val="000000"/>
              <w:sz w:val="20"/>
              <w:szCs w:val="20"/>
            </w:rPr>
            <w:t>11</w:t>
          </w:r>
          <w:r>
            <w:fldChar w:fldCharType="end"/>
          </w:r>
        </w:p>
        <w:p w14:paraId="2240D1C6" w14:textId="77777777" w:rsidR="00D15242" w:rsidRDefault="00EB3112">
          <w:pPr>
            <w:tabs>
              <w:tab w:val="right" w:pos="9360"/>
            </w:tabs>
            <w:spacing w:before="60"/>
            <w:ind w:left="360"/>
            <w:rPr>
              <w:rFonts w:ascii="Open Sans" w:eastAsia="Open Sans" w:hAnsi="Open Sans" w:cs="Open Sans"/>
              <w:color w:val="000000"/>
              <w:sz w:val="20"/>
              <w:szCs w:val="20"/>
            </w:rPr>
          </w:pPr>
          <w:hyperlink w:anchor="_mapyaxc7dk7l">
            <w:r>
              <w:rPr>
                <w:rFonts w:ascii="Open Sans" w:eastAsia="Open Sans" w:hAnsi="Open Sans" w:cs="Open Sans"/>
                <w:color w:val="000000"/>
                <w:sz w:val="20"/>
                <w:szCs w:val="20"/>
              </w:rPr>
              <w:t>School of Education Attendance Policy</w:t>
            </w:r>
          </w:hyperlink>
          <w:r>
            <w:rPr>
              <w:rFonts w:ascii="Open Sans" w:eastAsia="Open Sans" w:hAnsi="Open Sans" w:cs="Open Sans"/>
              <w:color w:val="000000"/>
              <w:sz w:val="20"/>
              <w:szCs w:val="20"/>
            </w:rPr>
            <w:tab/>
          </w:r>
          <w:r>
            <w:fldChar w:fldCharType="begin"/>
          </w:r>
          <w:r>
            <w:instrText xml:space="preserve"> PAGEREF _mapyaxc7dk7l \h </w:instrText>
          </w:r>
          <w:r>
            <w:fldChar w:fldCharType="separate"/>
          </w:r>
          <w:r>
            <w:rPr>
              <w:rFonts w:ascii="Open Sans" w:eastAsia="Open Sans" w:hAnsi="Open Sans" w:cs="Open Sans"/>
              <w:color w:val="000000"/>
              <w:sz w:val="20"/>
              <w:szCs w:val="20"/>
            </w:rPr>
            <w:t>11</w:t>
          </w:r>
          <w:r>
            <w:fldChar w:fldCharType="end"/>
          </w:r>
        </w:p>
        <w:p w14:paraId="2BBC4A89" w14:textId="77777777" w:rsidR="00D15242" w:rsidRDefault="00EB3112">
          <w:pPr>
            <w:tabs>
              <w:tab w:val="right" w:pos="9360"/>
            </w:tabs>
            <w:spacing w:before="60"/>
            <w:ind w:left="360"/>
            <w:rPr>
              <w:rFonts w:ascii="Open Sans" w:eastAsia="Open Sans" w:hAnsi="Open Sans" w:cs="Open Sans"/>
              <w:color w:val="000000"/>
              <w:sz w:val="20"/>
              <w:szCs w:val="20"/>
            </w:rPr>
          </w:pPr>
          <w:hyperlink w:anchor="_d9yfe7nmjghk">
            <w:r>
              <w:rPr>
                <w:rFonts w:ascii="Open Sans" w:eastAsia="Open Sans" w:hAnsi="Open Sans" w:cs="Open Sans"/>
                <w:color w:val="000000"/>
                <w:sz w:val="20"/>
                <w:szCs w:val="20"/>
              </w:rPr>
              <w:t>CSUSM Academic Honesty Policy</w:t>
            </w:r>
          </w:hyperlink>
          <w:r>
            <w:rPr>
              <w:rFonts w:ascii="Open Sans" w:eastAsia="Open Sans" w:hAnsi="Open Sans" w:cs="Open Sans"/>
              <w:color w:val="000000"/>
              <w:sz w:val="20"/>
              <w:szCs w:val="20"/>
            </w:rPr>
            <w:tab/>
          </w:r>
          <w:r>
            <w:fldChar w:fldCharType="begin"/>
          </w:r>
          <w:r>
            <w:instrText xml:space="preserve"> PAGEREF _d9yfe7nmjghk \h </w:instrText>
          </w:r>
          <w:r>
            <w:fldChar w:fldCharType="separate"/>
          </w:r>
          <w:r>
            <w:rPr>
              <w:rFonts w:ascii="Open Sans" w:eastAsia="Open Sans" w:hAnsi="Open Sans" w:cs="Open Sans"/>
              <w:color w:val="000000"/>
              <w:sz w:val="20"/>
              <w:szCs w:val="20"/>
            </w:rPr>
            <w:t>11</w:t>
          </w:r>
          <w:r>
            <w:fldChar w:fldCharType="end"/>
          </w:r>
        </w:p>
        <w:p w14:paraId="718426AF" w14:textId="77777777" w:rsidR="00D15242" w:rsidRDefault="00EB3112">
          <w:pPr>
            <w:tabs>
              <w:tab w:val="right" w:pos="9360"/>
            </w:tabs>
            <w:spacing w:before="60"/>
            <w:ind w:left="360"/>
            <w:rPr>
              <w:rFonts w:ascii="Open Sans" w:eastAsia="Open Sans" w:hAnsi="Open Sans" w:cs="Open Sans"/>
              <w:color w:val="000000"/>
              <w:sz w:val="20"/>
              <w:szCs w:val="20"/>
            </w:rPr>
          </w:pPr>
          <w:hyperlink w:anchor="_5sj63p7b093u">
            <w:r>
              <w:rPr>
                <w:rFonts w:ascii="Open Sans" w:eastAsia="Open Sans" w:hAnsi="Open Sans" w:cs="Open Sans"/>
                <w:color w:val="000000"/>
                <w:sz w:val="20"/>
                <w:szCs w:val="20"/>
              </w:rPr>
              <w:t>All University Writing Requirement</w:t>
            </w:r>
          </w:hyperlink>
          <w:r>
            <w:rPr>
              <w:rFonts w:ascii="Open Sans" w:eastAsia="Open Sans" w:hAnsi="Open Sans" w:cs="Open Sans"/>
              <w:color w:val="000000"/>
              <w:sz w:val="20"/>
              <w:szCs w:val="20"/>
            </w:rPr>
            <w:tab/>
          </w:r>
          <w:r>
            <w:fldChar w:fldCharType="begin"/>
          </w:r>
          <w:r>
            <w:instrText xml:space="preserve"> PAGEREF _5sj63p7b093u \</w:instrText>
          </w:r>
          <w:r>
            <w:instrText xml:space="preserve">h </w:instrText>
          </w:r>
          <w:r>
            <w:fldChar w:fldCharType="separate"/>
          </w:r>
          <w:r>
            <w:rPr>
              <w:rFonts w:ascii="Open Sans" w:eastAsia="Open Sans" w:hAnsi="Open Sans" w:cs="Open Sans"/>
              <w:color w:val="000000"/>
              <w:sz w:val="20"/>
              <w:szCs w:val="20"/>
            </w:rPr>
            <w:t>11</w:t>
          </w:r>
          <w:r>
            <w:fldChar w:fldCharType="end"/>
          </w:r>
        </w:p>
        <w:p w14:paraId="75CCFB43" w14:textId="77777777" w:rsidR="00D15242" w:rsidRDefault="00EB3112">
          <w:pPr>
            <w:tabs>
              <w:tab w:val="right" w:pos="9360"/>
            </w:tabs>
            <w:spacing w:before="60"/>
            <w:ind w:left="360"/>
            <w:rPr>
              <w:rFonts w:ascii="Open Sans" w:eastAsia="Open Sans" w:hAnsi="Open Sans" w:cs="Open Sans"/>
              <w:color w:val="000000"/>
              <w:sz w:val="20"/>
              <w:szCs w:val="20"/>
            </w:rPr>
          </w:pPr>
          <w:hyperlink w:anchor="_d33s1kq3efvk">
            <w:r>
              <w:rPr>
                <w:rFonts w:ascii="Open Sans" w:eastAsia="Open Sans" w:hAnsi="Open Sans" w:cs="Open Sans"/>
                <w:color w:val="000000"/>
                <w:sz w:val="20"/>
                <w:szCs w:val="20"/>
              </w:rPr>
              <w:t>Plagiarism</w:t>
            </w:r>
          </w:hyperlink>
          <w:r>
            <w:rPr>
              <w:rFonts w:ascii="Open Sans" w:eastAsia="Open Sans" w:hAnsi="Open Sans" w:cs="Open Sans"/>
              <w:color w:val="000000"/>
              <w:sz w:val="20"/>
              <w:szCs w:val="20"/>
            </w:rPr>
            <w:tab/>
          </w:r>
          <w:r>
            <w:fldChar w:fldCharType="begin"/>
          </w:r>
          <w:r>
            <w:instrText xml:space="preserve"> PAGEREF _d33s1kq3efvk \h </w:instrText>
          </w:r>
          <w:r>
            <w:fldChar w:fldCharType="separate"/>
          </w:r>
          <w:r>
            <w:rPr>
              <w:rFonts w:ascii="Open Sans" w:eastAsia="Open Sans" w:hAnsi="Open Sans" w:cs="Open Sans"/>
              <w:color w:val="000000"/>
              <w:sz w:val="20"/>
              <w:szCs w:val="20"/>
            </w:rPr>
            <w:t>12</w:t>
          </w:r>
          <w:r>
            <w:fldChar w:fldCharType="end"/>
          </w:r>
        </w:p>
        <w:p w14:paraId="53D02490" w14:textId="77777777" w:rsidR="00D15242" w:rsidRDefault="00EB3112">
          <w:pPr>
            <w:tabs>
              <w:tab w:val="right" w:pos="9360"/>
            </w:tabs>
            <w:spacing w:before="60"/>
            <w:ind w:left="360"/>
            <w:rPr>
              <w:rFonts w:ascii="Open Sans" w:eastAsia="Open Sans" w:hAnsi="Open Sans" w:cs="Open Sans"/>
              <w:color w:val="000000"/>
              <w:sz w:val="20"/>
              <w:szCs w:val="20"/>
            </w:rPr>
          </w:pPr>
          <w:hyperlink w:anchor="_7rn52c7a8pk">
            <w:r>
              <w:rPr>
                <w:rFonts w:ascii="Open Sans" w:eastAsia="Open Sans" w:hAnsi="Open Sans" w:cs="Open Sans"/>
                <w:color w:val="000000"/>
                <w:sz w:val="20"/>
                <w:szCs w:val="20"/>
              </w:rPr>
              <w:t xml:space="preserve">Use </w:t>
            </w:r>
            <w:r>
              <w:rPr>
                <w:rFonts w:ascii="Open Sans" w:eastAsia="Open Sans" w:hAnsi="Open Sans" w:cs="Open Sans"/>
                <w:color w:val="000000"/>
                <w:sz w:val="20"/>
                <w:szCs w:val="20"/>
              </w:rPr>
              <w:t>of Technology</w:t>
            </w:r>
          </w:hyperlink>
          <w:r>
            <w:rPr>
              <w:rFonts w:ascii="Open Sans" w:eastAsia="Open Sans" w:hAnsi="Open Sans" w:cs="Open Sans"/>
              <w:color w:val="000000"/>
              <w:sz w:val="20"/>
              <w:szCs w:val="20"/>
            </w:rPr>
            <w:tab/>
          </w:r>
          <w:r>
            <w:fldChar w:fldCharType="begin"/>
          </w:r>
          <w:r>
            <w:instrText xml:space="preserve"> PAGEREF _7rn52c7a8pk \h </w:instrText>
          </w:r>
          <w:r>
            <w:fldChar w:fldCharType="separate"/>
          </w:r>
          <w:r>
            <w:rPr>
              <w:rFonts w:ascii="Open Sans" w:eastAsia="Open Sans" w:hAnsi="Open Sans" w:cs="Open Sans"/>
              <w:color w:val="000000"/>
              <w:sz w:val="20"/>
              <w:szCs w:val="20"/>
            </w:rPr>
            <w:t>12</w:t>
          </w:r>
          <w:r>
            <w:fldChar w:fldCharType="end"/>
          </w:r>
        </w:p>
        <w:p w14:paraId="73177F74" w14:textId="77777777" w:rsidR="00D15242" w:rsidRDefault="00EB3112">
          <w:pPr>
            <w:tabs>
              <w:tab w:val="right" w:pos="9360"/>
            </w:tabs>
            <w:spacing w:before="60"/>
            <w:ind w:left="360"/>
            <w:rPr>
              <w:rFonts w:ascii="Open Sans" w:eastAsia="Open Sans" w:hAnsi="Open Sans" w:cs="Open Sans"/>
              <w:color w:val="000000"/>
              <w:sz w:val="20"/>
              <w:szCs w:val="20"/>
            </w:rPr>
          </w:pPr>
          <w:hyperlink w:anchor="_d1kauerthl4n">
            <w:r>
              <w:rPr>
                <w:rFonts w:ascii="Open Sans" w:eastAsia="Open Sans" w:hAnsi="Open Sans" w:cs="Open Sans"/>
                <w:color w:val="000000"/>
                <w:sz w:val="20"/>
                <w:szCs w:val="20"/>
              </w:rPr>
              <w:t>Electronic Communication Protocol</w:t>
            </w:r>
          </w:hyperlink>
          <w:r>
            <w:rPr>
              <w:rFonts w:ascii="Open Sans" w:eastAsia="Open Sans" w:hAnsi="Open Sans" w:cs="Open Sans"/>
              <w:color w:val="000000"/>
              <w:sz w:val="20"/>
              <w:szCs w:val="20"/>
            </w:rPr>
            <w:tab/>
          </w:r>
          <w:r>
            <w:fldChar w:fldCharType="begin"/>
          </w:r>
          <w:r>
            <w:instrText xml:space="preserve"> PAGEREF _d1kauerthl4n \h </w:instrText>
          </w:r>
          <w:r>
            <w:fldChar w:fldCharType="separate"/>
          </w:r>
          <w:r>
            <w:rPr>
              <w:rFonts w:ascii="Open Sans" w:eastAsia="Open Sans" w:hAnsi="Open Sans" w:cs="Open Sans"/>
              <w:color w:val="000000"/>
              <w:sz w:val="20"/>
              <w:szCs w:val="20"/>
            </w:rPr>
            <w:t>12</w:t>
          </w:r>
          <w:r>
            <w:fldChar w:fldCharType="end"/>
          </w:r>
        </w:p>
        <w:p w14:paraId="6781687E" w14:textId="77777777" w:rsidR="00D15242" w:rsidRDefault="00EB3112">
          <w:pPr>
            <w:tabs>
              <w:tab w:val="right" w:pos="9360"/>
            </w:tabs>
            <w:spacing w:before="60"/>
            <w:ind w:left="360"/>
            <w:rPr>
              <w:rFonts w:ascii="Open Sans" w:eastAsia="Open Sans" w:hAnsi="Open Sans" w:cs="Open Sans"/>
              <w:color w:val="000000"/>
              <w:sz w:val="20"/>
              <w:szCs w:val="20"/>
            </w:rPr>
          </w:pPr>
          <w:hyperlink w:anchor="_sfi3quv8qqsk">
            <w:r>
              <w:rPr>
                <w:rFonts w:ascii="Open Sans" w:eastAsia="Open Sans" w:hAnsi="Open Sans" w:cs="Open Sans"/>
                <w:color w:val="000000"/>
                <w:sz w:val="20"/>
                <w:szCs w:val="20"/>
              </w:rPr>
              <w:t>Credit Hour Policy Statement</w:t>
            </w:r>
          </w:hyperlink>
          <w:r>
            <w:rPr>
              <w:rFonts w:ascii="Open Sans" w:eastAsia="Open Sans" w:hAnsi="Open Sans" w:cs="Open Sans"/>
              <w:color w:val="000000"/>
              <w:sz w:val="20"/>
              <w:szCs w:val="20"/>
            </w:rPr>
            <w:tab/>
          </w:r>
          <w:r>
            <w:fldChar w:fldCharType="begin"/>
          </w:r>
          <w:r>
            <w:instrText xml:space="preserve"> PAGEREF _sfi3quv8qqsk \h </w:instrText>
          </w:r>
          <w:r>
            <w:fldChar w:fldCharType="separate"/>
          </w:r>
          <w:r>
            <w:rPr>
              <w:rFonts w:ascii="Open Sans" w:eastAsia="Open Sans" w:hAnsi="Open Sans" w:cs="Open Sans"/>
              <w:color w:val="000000"/>
              <w:sz w:val="20"/>
              <w:szCs w:val="20"/>
            </w:rPr>
            <w:t>12</w:t>
          </w:r>
          <w:r>
            <w:fldChar w:fldCharType="end"/>
          </w:r>
        </w:p>
        <w:p w14:paraId="6A92A494" w14:textId="77777777" w:rsidR="00D15242" w:rsidRDefault="00EB3112">
          <w:pPr>
            <w:tabs>
              <w:tab w:val="right" w:pos="9360"/>
            </w:tabs>
            <w:spacing w:before="60"/>
            <w:ind w:left="360"/>
            <w:rPr>
              <w:rFonts w:ascii="Open Sans" w:eastAsia="Open Sans" w:hAnsi="Open Sans" w:cs="Open Sans"/>
              <w:color w:val="000000"/>
              <w:sz w:val="20"/>
              <w:szCs w:val="20"/>
            </w:rPr>
          </w:pPr>
          <w:hyperlink w:anchor="_vx1227">
            <w:r>
              <w:rPr>
                <w:rFonts w:ascii="Open Sans" w:eastAsia="Open Sans" w:hAnsi="Open Sans" w:cs="Open Sans"/>
                <w:color w:val="000000"/>
                <w:sz w:val="20"/>
                <w:szCs w:val="20"/>
              </w:rPr>
              <w:t>Electronic Submissions of Assignments</w:t>
            </w:r>
          </w:hyperlink>
          <w:r>
            <w:rPr>
              <w:rFonts w:ascii="Open Sans" w:eastAsia="Open Sans" w:hAnsi="Open Sans" w:cs="Open Sans"/>
              <w:color w:val="000000"/>
              <w:sz w:val="20"/>
              <w:szCs w:val="20"/>
            </w:rPr>
            <w:tab/>
          </w:r>
          <w:r>
            <w:fldChar w:fldCharType="begin"/>
          </w:r>
          <w:r>
            <w:instrText xml:space="preserve"> PAGEREF _vx1227 \h </w:instrText>
          </w:r>
          <w:r>
            <w:fldChar w:fldCharType="separate"/>
          </w:r>
          <w:r>
            <w:rPr>
              <w:rFonts w:ascii="Open Sans" w:eastAsia="Open Sans" w:hAnsi="Open Sans" w:cs="Open Sans"/>
              <w:color w:val="000000"/>
              <w:sz w:val="20"/>
              <w:szCs w:val="20"/>
            </w:rPr>
            <w:t>12</w:t>
          </w:r>
          <w:r>
            <w:fldChar w:fldCharType="end"/>
          </w:r>
        </w:p>
        <w:p w14:paraId="16C0B6CE" w14:textId="77777777" w:rsidR="00D15242" w:rsidRDefault="00EB3112">
          <w:pPr>
            <w:tabs>
              <w:tab w:val="right" w:pos="9360"/>
            </w:tabs>
            <w:spacing w:before="60"/>
            <w:ind w:left="360"/>
            <w:rPr>
              <w:rFonts w:ascii="Open Sans" w:eastAsia="Open Sans" w:hAnsi="Open Sans" w:cs="Open Sans"/>
              <w:color w:val="000000"/>
              <w:sz w:val="20"/>
              <w:szCs w:val="20"/>
            </w:rPr>
          </w:pPr>
          <w:hyperlink w:anchor="_1v1yuxt">
            <w:r>
              <w:rPr>
                <w:rFonts w:ascii="Open Sans" w:eastAsia="Open Sans" w:hAnsi="Open Sans" w:cs="Open Sans"/>
                <w:color w:val="000000"/>
                <w:sz w:val="20"/>
                <w:szCs w:val="20"/>
              </w:rPr>
              <w:t>Course Format</w:t>
            </w:r>
          </w:hyperlink>
          <w:r>
            <w:rPr>
              <w:rFonts w:ascii="Open Sans" w:eastAsia="Open Sans" w:hAnsi="Open Sans" w:cs="Open Sans"/>
              <w:color w:val="000000"/>
              <w:sz w:val="20"/>
              <w:szCs w:val="20"/>
            </w:rPr>
            <w:tab/>
          </w:r>
          <w:r>
            <w:fldChar w:fldCharType="begin"/>
          </w:r>
          <w:r>
            <w:instrText xml:space="preserve"> PAGEREF _1v1yuxt \h </w:instrText>
          </w:r>
          <w:r>
            <w:fldChar w:fldCharType="separate"/>
          </w:r>
          <w:r>
            <w:rPr>
              <w:rFonts w:ascii="Open Sans" w:eastAsia="Open Sans" w:hAnsi="Open Sans" w:cs="Open Sans"/>
              <w:color w:val="000000"/>
              <w:sz w:val="20"/>
              <w:szCs w:val="20"/>
            </w:rPr>
            <w:t>12</w:t>
          </w:r>
          <w:r>
            <w:fldChar w:fldCharType="end"/>
          </w:r>
        </w:p>
        <w:p w14:paraId="7A31CC08" w14:textId="77777777" w:rsidR="00D15242" w:rsidRDefault="00EB3112">
          <w:pPr>
            <w:tabs>
              <w:tab w:val="right" w:pos="9360"/>
            </w:tabs>
            <w:spacing w:before="60"/>
            <w:ind w:left="360"/>
            <w:rPr>
              <w:rFonts w:ascii="Open Sans" w:eastAsia="Open Sans" w:hAnsi="Open Sans" w:cs="Open Sans"/>
              <w:color w:val="000000"/>
              <w:sz w:val="20"/>
              <w:szCs w:val="20"/>
            </w:rPr>
          </w:pPr>
          <w:hyperlink w:anchor="_4f1mdlm">
            <w:r>
              <w:rPr>
                <w:rFonts w:ascii="Open Sans" w:eastAsia="Open Sans" w:hAnsi="Open Sans" w:cs="Open Sans"/>
                <w:color w:val="000000"/>
                <w:sz w:val="20"/>
                <w:szCs w:val="20"/>
              </w:rPr>
              <w:t>Necessary</w:t>
            </w:r>
            <w:r>
              <w:rPr>
                <w:rFonts w:ascii="Open Sans" w:eastAsia="Open Sans" w:hAnsi="Open Sans" w:cs="Open Sans"/>
                <w:color w:val="000000"/>
                <w:sz w:val="20"/>
                <w:szCs w:val="20"/>
              </w:rPr>
              <w:t xml:space="preserve"> Technical Competency Required of Students</w:t>
            </w:r>
          </w:hyperlink>
          <w:r>
            <w:rPr>
              <w:rFonts w:ascii="Open Sans" w:eastAsia="Open Sans" w:hAnsi="Open Sans" w:cs="Open Sans"/>
              <w:color w:val="000000"/>
              <w:sz w:val="20"/>
              <w:szCs w:val="20"/>
            </w:rPr>
            <w:tab/>
          </w:r>
          <w:r>
            <w:fldChar w:fldCharType="begin"/>
          </w:r>
          <w:r>
            <w:instrText xml:space="preserve"> PAGEREF _4f1mdlm \h </w:instrText>
          </w:r>
          <w:r>
            <w:fldChar w:fldCharType="separate"/>
          </w:r>
          <w:r>
            <w:rPr>
              <w:rFonts w:ascii="Open Sans" w:eastAsia="Open Sans" w:hAnsi="Open Sans" w:cs="Open Sans"/>
              <w:color w:val="000000"/>
              <w:sz w:val="20"/>
              <w:szCs w:val="20"/>
            </w:rPr>
            <w:t>13</w:t>
          </w:r>
          <w:r>
            <w:fldChar w:fldCharType="end"/>
          </w:r>
        </w:p>
        <w:p w14:paraId="636D4EE2" w14:textId="77777777" w:rsidR="00D15242" w:rsidRDefault="00EB3112">
          <w:pPr>
            <w:tabs>
              <w:tab w:val="right" w:pos="9360"/>
            </w:tabs>
            <w:spacing w:before="200"/>
            <w:rPr>
              <w:rFonts w:ascii="Open Sans" w:eastAsia="Open Sans" w:hAnsi="Open Sans" w:cs="Open Sans"/>
              <w:color w:val="000000"/>
              <w:sz w:val="20"/>
              <w:szCs w:val="20"/>
            </w:rPr>
          </w:pPr>
          <w:hyperlink w:anchor="_bqi5l60gfwp">
            <w:r>
              <w:rPr>
                <w:rFonts w:ascii="Open Sans" w:eastAsia="Open Sans" w:hAnsi="Open Sans" w:cs="Open Sans"/>
                <w:color w:val="000000"/>
                <w:sz w:val="20"/>
                <w:szCs w:val="20"/>
              </w:rPr>
              <w:t>COURSE OUTLINE</w:t>
            </w:r>
          </w:hyperlink>
          <w:r>
            <w:rPr>
              <w:rFonts w:ascii="Open Sans" w:eastAsia="Open Sans" w:hAnsi="Open Sans" w:cs="Open Sans"/>
              <w:color w:val="000000"/>
              <w:sz w:val="20"/>
              <w:szCs w:val="20"/>
            </w:rPr>
            <w:tab/>
          </w:r>
          <w:r>
            <w:fldChar w:fldCharType="begin"/>
          </w:r>
          <w:r>
            <w:instrText xml:space="preserve"> PAGEREF _bqi5l60gfwp \h </w:instrText>
          </w:r>
          <w:r>
            <w:fldChar w:fldCharType="separate"/>
          </w:r>
          <w:r>
            <w:rPr>
              <w:rFonts w:ascii="Open Sans" w:eastAsia="Open Sans" w:hAnsi="Open Sans" w:cs="Open Sans"/>
              <w:b/>
              <w:color w:val="000000"/>
              <w:sz w:val="20"/>
              <w:szCs w:val="20"/>
            </w:rPr>
            <w:t>14</w:t>
          </w:r>
          <w:r>
            <w:fldChar w:fldCharType="end"/>
          </w:r>
        </w:p>
        <w:p w14:paraId="7378173B" w14:textId="77777777" w:rsidR="00D15242" w:rsidRDefault="00EB3112">
          <w:pPr>
            <w:tabs>
              <w:tab w:val="right" w:pos="9360"/>
            </w:tabs>
            <w:spacing w:before="60"/>
            <w:ind w:left="360"/>
            <w:rPr>
              <w:rFonts w:ascii="Open Sans" w:eastAsia="Open Sans" w:hAnsi="Open Sans" w:cs="Open Sans"/>
              <w:sz w:val="20"/>
              <w:szCs w:val="20"/>
            </w:rPr>
          </w:pPr>
          <w:hyperlink w:anchor="_tan4c24s28fb">
            <w:r>
              <w:rPr>
                <w:rFonts w:ascii="Open Sans" w:eastAsia="Open Sans" w:hAnsi="Open Sans" w:cs="Open Sans"/>
                <w:sz w:val="20"/>
                <w:szCs w:val="20"/>
              </w:rPr>
              <w:t>To be scheduled:</w:t>
            </w:r>
          </w:hyperlink>
          <w:r>
            <w:rPr>
              <w:rFonts w:ascii="Open Sans" w:eastAsia="Open Sans" w:hAnsi="Open Sans" w:cs="Open Sans"/>
              <w:sz w:val="20"/>
              <w:szCs w:val="20"/>
            </w:rPr>
            <w:tab/>
          </w:r>
          <w:r>
            <w:fldChar w:fldCharType="begin"/>
          </w:r>
          <w:r>
            <w:instrText xml:space="preserve"> PAGEREF _tan4c24s28fb \h </w:instrText>
          </w:r>
          <w:r>
            <w:fldChar w:fldCharType="separate"/>
          </w:r>
          <w:r>
            <w:rPr>
              <w:rFonts w:ascii="Open Sans" w:eastAsia="Open Sans" w:hAnsi="Open Sans" w:cs="Open Sans"/>
              <w:sz w:val="20"/>
              <w:szCs w:val="20"/>
            </w:rPr>
            <w:t>16</w:t>
          </w:r>
          <w:r>
            <w:fldChar w:fldCharType="end"/>
          </w:r>
        </w:p>
        <w:p w14:paraId="6120182F" w14:textId="77777777" w:rsidR="00D15242" w:rsidRDefault="00EB3112">
          <w:pPr>
            <w:tabs>
              <w:tab w:val="right" w:pos="9360"/>
            </w:tabs>
            <w:spacing w:before="60"/>
            <w:ind w:left="360"/>
            <w:rPr>
              <w:rFonts w:ascii="Open Sans" w:eastAsia="Open Sans" w:hAnsi="Open Sans" w:cs="Open Sans"/>
              <w:sz w:val="20"/>
              <w:szCs w:val="20"/>
            </w:rPr>
          </w:pPr>
          <w:hyperlink w:anchor="_9wqc1d42n4di">
            <w:r>
              <w:rPr>
                <w:rFonts w:ascii="Open Sans" w:eastAsia="Open Sans" w:hAnsi="Open Sans" w:cs="Open Sans"/>
                <w:sz w:val="20"/>
                <w:szCs w:val="20"/>
              </w:rPr>
              <w:t>Guest Speaker: Supporting Migrant Ed students</w:t>
            </w:r>
          </w:hyperlink>
          <w:r>
            <w:rPr>
              <w:rFonts w:ascii="Open Sans" w:eastAsia="Open Sans" w:hAnsi="Open Sans" w:cs="Open Sans"/>
              <w:sz w:val="20"/>
              <w:szCs w:val="20"/>
            </w:rPr>
            <w:tab/>
          </w:r>
          <w:r>
            <w:fldChar w:fldCharType="begin"/>
          </w:r>
          <w:r>
            <w:instrText xml:space="preserve"> PAGEREF _9wqc1d42n4di \h </w:instrText>
          </w:r>
          <w:r>
            <w:fldChar w:fldCharType="separate"/>
          </w:r>
          <w:r>
            <w:rPr>
              <w:rFonts w:ascii="Open Sans" w:eastAsia="Open Sans" w:hAnsi="Open Sans" w:cs="Open Sans"/>
              <w:sz w:val="20"/>
              <w:szCs w:val="20"/>
            </w:rPr>
            <w:t>16</w:t>
          </w:r>
          <w:r>
            <w:fldChar w:fldCharType="end"/>
          </w:r>
        </w:p>
        <w:p w14:paraId="274CB6B1" w14:textId="77777777" w:rsidR="00D15242" w:rsidRDefault="00EB3112">
          <w:pPr>
            <w:tabs>
              <w:tab w:val="right" w:pos="9360"/>
            </w:tabs>
            <w:spacing w:before="200"/>
            <w:rPr>
              <w:rFonts w:ascii="Open Sans" w:eastAsia="Open Sans" w:hAnsi="Open Sans" w:cs="Open Sans"/>
              <w:color w:val="000000"/>
              <w:sz w:val="20"/>
              <w:szCs w:val="20"/>
            </w:rPr>
          </w:pPr>
          <w:hyperlink w:anchor="_fok8f8tdf63t">
            <w:r>
              <w:rPr>
                <w:rFonts w:ascii="Open Sans" w:eastAsia="Open Sans" w:hAnsi="Open Sans" w:cs="Open Sans"/>
                <w:color w:val="000000"/>
                <w:sz w:val="20"/>
                <w:szCs w:val="20"/>
              </w:rPr>
              <w:t>EDUC 364 General Assignment Rubric</w:t>
            </w:r>
          </w:hyperlink>
          <w:r>
            <w:rPr>
              <w:rFonts w:ascii="Open Sans" w:eastAsia="Open Sans" w:hAnsi="Open Sans" w:cs="Open Sans"/>
              <w:color w:val="000000"/>
              <w:sz w:val="20"/>
              <w:szCs w:val="20"/>
            </w:rPr>
            <w:tab/>
          </w:r>
          <w:r>
            <w:fldChar w:fldCharType="begin"/>
          </w:r>
          <w:r>
            <w:instrText xml:space="preserve"> PAGEREF _fok8f8tdf63t \h </w:instrText>
          </w:r>
          <w:r>
            <w:fldChar w:fldCharType="separate"/>
          </w:r>
          <w:r>
            <w:rPr>
              <w:rFonts w:ascii="Open Sans" w:eastAsia="Open Sans" w:hAnsi="Open Sans" w:cs="Open Sans"/>
              <w:b/>
              <w:color w:val="000000"/>
              <w:sz w:val="20"/>
              <w:szCs w:val="20"/>
            </w:rPr>
            <w:t>17</w:t>
          </w:r>
          <w:r>
            <w:fldChar w:fldCharType="end"/>
          </w:r>
        </w:p>
        <w:p w14:paraId="45096231" w14:textId="77777777" w:rsidR="00D15242" w:rsidRDefault="00EB3112">
          <w:pPr>
            <w:tabs>
              <w:tab w:val="right" w:pos="9360"/>
            </w:tabs>
            <w:spacing w:before="200"/>
            <w:rPr>
              <w:rFonts w:ascii="Open Sans" w:eastAsia="Open Sans" w:hAnsi="Open Sans" w:cs="Open Sans"/>
              <w:color w:val="000000"/>
              <w:sz w:val="20"/>
              <w:szCs w:val="20"/>
            </w:rPr>
          </w:pPr>
          <w:hyperlink w:anchor="_2fnzkuisnwbh">
            <w:r>
              <w:rPr>
                <w:rFonts w:ascii="Open Sans" w:eastAsia="Open Sans" w:hAnsi="Open Sans" w:cs="Open Sans"/>
                <w:color w:val="000000"/>
                <w:sz w:val="20"/>
                <w:szCs w:val="20"/>
              </w:rPr>
              <w:t>IMPORTANT FORMS</w:t>
            </w:r>
          </w:hyperlink>
          <w:r>
            <w:rPr>
              <w:rFonts w:ascii="Open Sans" w:eastAsia="Open Sans" w:hAnsi="Open Sans" w:cs="Open Sans"/>
              <w:color w:val="000000"/>
              <w:sz w:val="20"/>
              <w:szCs w:val="20"/>
            </w:rPr>
            <w:tab/>
          </w:r>
          <w:r>
            <w:fldChar w:fldCharType="begin"/>
          </w:r>
          <w:r>
            <w:instrText xml:space="preserve"> PAGEREF _2fnzkuisnwbh \h </w:instrText>
          </w:r>
          <w:r>
            <w:fldChar w:fldCharType="separate"/>
          </w:r>
          <w:r>
            <w:rPr>
              <w:rFonts w:ascii="Open Sans" w:eastAsia="Open Sans" w:hAnsi="Open Sans" w:cs="Open Sans"/>
              <w:b/>
              <w:color w:val="000000"/>
              <w:sz w:val="20"/>
              <w:szCs w:val="20"/>
            </w:rPr>
            <w:t>18</w:t>
          </w:r>
          <w:r>
            <w:fldChar w:fldCharType="end"/>
          </w:r>
        </w:p>
        <w:p w14:paraId="1408CCFE" w14:textId="77777777" w:rsidR="00D15242" w:rsidRDefault="00EB3112">
          <w:pPr>
            <w:tabs>
              <w:tab w:val="right" w:pos="9360"/>
            </w:tabs>
            <w:spacing w:before="60"/>
            <w:ind w:left="360"/>
            <w:rPr>
              <w:rFonts w:ascii="Open Sans" w:eastAsia="Open Sans" w:hAnsi="Open Sans" w:cs="Open Sans"/>
              <w:color w:val="000000"/>
              <w:sz w:val="20"/>
              <w:szCs w:val="20"/>
            </w:rPr>
          </w:pPr>
          <w:hyperlink w:anchor="_t4twubsfmxmt">
            <w:r>
              <w:rPr>
                <w:rFonts w:ascii="Open Sans" w:eastAsia="Open Sans" w:hAnsi="Open Sans" w:cs="Open Sans"/>
                <w:color w:val="000000"/>
                <w:sz w:val="20"/>
                <w:szCs w:val="20"/>
              </w:rPr>
              <w:t>Tuberculosis Risk Assessment and/or Examination</w:t>
            </w:r>
          </w:hyperlink>
          <w:r>
            <w:rPr>
              <w:rFonts w:ascii="Open Sans" w:eastAsia="Open Sans" w:hAnsi="Open Sans" w:cs="Open Sans"/>
              <w:color w:val="000000"/>
              <w:sz w:val="20"/>
              <w:szCs w:val="20"/>
            </w:rPr>
            <w:tab/>
          </w:r>
          <w:r>
            <w:fldChar w:fldCharType="begin"/>
          </w:r>
          <w:r>
            <w:instrText xml:space="preserve"> PAGEREF _t4twubsfmxmt \h </w:instrText>
          </w:r>
          <w:r>
            <w:fldChar w:fldCharType="separate"/>
          </w:r>
          <w:r>
            <w:rPr>
              <w:rFonts w:ascii="Open Sans" w:eastAsia="Open Sans" w:hAnsi="Open Sans" w:cs="Open Sans"/>
              <w:color w:val="000000"/>
              <w:sz w:val="20"/>
              <w:szCs w:val="20"/>
            </w:rPr>
            <w:t>18</w:t>
          </w:r>
          <w:r>
            <w:fldChar w:fldCharType="end"/>
          </w:r>
        </w:p>
        <w:p w14:paraId="30ACE1EC" w14:textId="77777777" w:rsidR="00D15242" w:rsidRDefault="00EB3112">
          <w:pPr>
            <w:tabs>
              <w:tab w:val="right" w:pos="9360"/>
            </w:tabs>
            <w:spacing w:before="60" w:after="80"/>
            <w:ind w:left="360"/>
            <w:rPr>
              <w:rFonts w:ascii="Open Sans" w:eastAsia="Open Sans" w:hAnsi="Open Sans" w:cs="Open Sans"/>
              <w:color w:val="000000"/>
              <w:sz w:val="20"/>
              <w:szCs w:val="20"/>
            </w:rPr>
          </w:pPr>
          <w:hyperlink w:anchor="_2s8eyo1">
            <w:r>
              <w:rPr>
                <w:rFonts w:ascii="Open Sans" w:eastAsia="Open Sans" w:hAnsi="Open Sans" w:cs="Open Sans"/>
                <w:color w:val="000000"/>
                <w:sz w:val="20"/>
                <w:szCs w:val="20"/>
              </w:rPr>
              <w:t>Tuberculin TB Risk Assessment and Certificate of Clearance Contract</w:t>
            </w:r>
          </w:hyperlink>
          <w:r>
            <w:rPr>
              <w:rFonts w:ascii="Open Sans" w:eastAsia="Open Sans" w:hAnsi="Open Sans" w:cs="Open Sans"/>
              <w:color w:val="000000"/>
              <w:sz w:val="20"/>
              <w:szCs w:val="20"/>
            </w:rPr>
            <w:tab/>
          </w:r>
          <w:r>
            <w:fldChar w:fldCharType="begin"/>
          </w:r>
          <w:r>
            <w:instrText xml:space="preserve"> PAGEREF _2s8eyo1 \h </w:instrText>
          </w:r>
          <w:r>
            <w:fldChar w:fldCharType="separate"/>
          </w:r>
          <w:r>
            <w:rPr>
              <w:rFonts w:ascii="Open Sans" w:eastAsia="Open Sans" w:hAnsi="Open Sans" w:cs="Open Sans"/>
              <w:color w:val="000000"/>
              <w:sz w:val="20"/>
              <w:szCs w:val="20"/>
            </w:rPr>
            <w:t>19</w:t>
          </w:r>
          <w:r>
            <w:fldChar w:fldCharType="end"/>
          </w:r>
          <w:r>
            <w:fldChar w:fldCharType="end"/>
          </w:r>
        </w:p>
      </w:sdtContent>
    </w:sdt>
    <w:p w14:paraId="7363F6AB"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p w14:paraId="5CFAF974" w14:textId="77777777" w:rsidR="00D15242" w:rsidRDefault="00EB3112">
      <w:pPr>
        <w:pStyle w:val="Heading2"/>
        <w:jc w:val="center"/>
      </w:pPr>
      <w:bookmarkStart w:id="2" w:name="_30j0zll" w:colFirst="0" w:colLast="0"/>
      <w:bookmarkEnd w:id="2"/>
      <w:r>
        <w:br w:type="page"/>
      </w:r>
    </w:p>
    <w:p w14:paraId="2340B062" w14:textId="77777777" w:rsidR="00D15242" w:rsidRDefault="00EB3112">
      <w:pPr>
        <w:pStyle w:val="Heading1"/>
      </w:pPr>
      <w:bookmarkStart w:id="3" w:name="_nluutbj4k9tt" w:colFirst="0" w:colLast="0"/>
      <w:bookmarkEnd w:id="3"/>
      <w:r>
        <w:lastRenderedPageBreak/>
        <w:t>COURSE DESCRIPTION</w:t>
      </w:r>
    </w:p>
    <w:p w14:paraId="03BB5FE5" w14:textId="77777777" w:rsidR="00D15242" w:rsidRDefault="00D15242"/>
    <w:p w14:paraId="465A81D3" w14:textId="77777777" w:rsidR="00D15242" w:rsidRDefault="00EB3112">
      <w:pPr>
        <w:rPr>
          <w:rFonts w:ascii="Open Sans" w:eastAsia="Open Sans" w:hAnsi="Open Sans" w:cs="Open Sans"/>
          <w:sz w:val="20"/>
          <w:szCs w:val="20"/>
        </w:rPr>
      </w:pPr>
      <w:r>
        <w:rPr>
          <w:rFonts w:ascii="Open Sans" w:eastAsia="Open Sans" w:hAnsi="Open Sans" w:cs="Open Sans"/>
          <w:i/>
          <w:sz w:val="20"/>
          <w:szCs w:val="20"/>
        </w:rPr>
        <w:t xml:space="preserve">Required of all credential candidates. </w:t>
      </w:r>
      <w:r>
        <w:rPr>
          <w:rFonts w:ascii="Open Sans" w:eastAsia="Open Sans" w:hAnsi="Open Sans" w:cs="Open Sans"/>
          <w:sz w:val="20"/>
          <w:szCs w:val="20"/>
        </w:rPr>
        <w:t>This course explores cultural and linguistic diversity as critical variables in achieving educational equity for all students. Major units include intensive theoretical and practical articulation of culture and cultural pluralism; educational issues of rac</w:t>
      </w:r>
      <w:r>
        <w:rPr>
          <w:rFonts w:ascii="Open Sans" w:eastAsia="Open Sans" w:hAnsi="Open Sans" w:cs="Open Sans"/>
          <w:sz w:val="20"/>
          <w:szCs w:val="20"/>
        </w:rPr>
        <w:t xml:space="preserve">e, class, gender, language, ethnicity, sexual orientation and exceptionality; social, structural, programmatic and curricular issues; and effective teaching for diverse populations. </w:t>
      </w:r>
    </w:p>
    <w:p w14:paraId="193346E2" w14:textId="77777777" w:rsidR="00D15242" w:rsidRDefault="00D15242">
      <w:pPr>
        <w:rPr>
          <w:rFonts w:ascii="Open Sans" w:eastAsia="Open Sans" w:hAnsi="Open Sans" w:cs="Open Sans"/>
          <w:sz w:val="20"/>
          <w:szCs w:val="20"/>
        </w:rPr>
      </w:pPr>
    </w:p>
    <w:p w14:paraId="5F330DAA" w14:textId="77777777" w:rsidR="00D15242" w:rsidRDefault="00EB3112">
      <w:pPr>
        <w:rPr>
          <w:rFonts w:ascii="Open Sans" w:eastAsia="Open Sans" w:hAnsi="Open Sans" w:cs="Open Sans"/>
          <w:b/>
          <w:sz w:val="20"/>
          <w:szCs w:val="20"/>
        </w:rPr>
      </w:pPr>
      <w:r>
        <w:rPr>
          <w:rFonts w:ascii="Open Sans" w:eastAsia="Open Sans" w:hAnsi="Open Sans" w:cs="Open Sans"/>
          <w:b/>
          <w:sz w:val="20"/>
          <w:szCs w:val="20"/>
        </w:rPr>
        <w:t>This course also requires:</w:t>
      </w:r>
    </w:p>
    <w:p w14:paraId="44A00A20" w14:textId="77777777" w:rsidR="00D15242" w:rsidRDefault="00D15242">
      <w:pPr>
        <w:rPr>
          <w:rFonts w:ascii="Open Sans" w:eastAsia="Open Sans" w:hAnsi="Open Sans" w:cs="Open Sans"/>
          <w:sz w:val="20"/>
          <w:szCs w:val="20"/>
        </w:rPr>
      </w:pPr>
    </w:p>
    <w:p w14:paraId="4AB13F85" w14:textId="77777777" w:rsidR="00D15242" w:rsidRDefault="00EB3112">
      <w:pPr>
        <w:pStyle w:val="Heading2"/>
      </w:pPr>
      <w:bookmarkStart w:id="4" w:name="_1fob9te" w:colFirst="0" w:colLast="0"/>
      <w:bookmarkEnd w:id="4"/>
      <w:r>
        <w:t>Fieldwork</w:t>
      </w:r>
    </w:p>
    <w:p w14:paraId="0CDEBF9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In addition to in-class work, assi</w:t>
      </w:r>
      <w:r>
        <w:rPr>
          <w:rFonts w:ascii="Open Sans" w:eastAsia="Open Sans" w:hAnsi="Open Sans" w:cs="Open Sans"/>
          <w:sz w:val="20"/>
          <w:szCs w:val="20"/>
        </w:rPr>
        <w:t>gned readings and projects, students will participate in fifteen (15) hours of supervised fieldwork assignments in a variety of public school settings.  Fieldwork details are found on the Cougar Course site.  Documentation of these hours is required to rec</w:t>
      </w:r>
      <w:r>
        <w:rPr>
          <w:rFonts w:ascii="Open Sans" w:eastAsia="Open Sans" w:hAnsi="Open Sans" w:cs="Open Sans"/>
          <w:sz w:val="20"/>
          <w:szCs w:val="20"/>
        </w:rPr>
        <w:t>eive a grade in EDUC 364. Cal State San Marcos students are expected to adhere to professional standards in their dress and behavior in the field.  Required clearances (Certificate of Clearance/Live Scan, Tuberculin (TB) Risk Assessment) are the responsibi</w:t>
      </w:r>
      <w:r>
        <w:rPr>
          <w:rFonts w:ascii="Open Sans" w:eastAsia="Open Sans" w:hAnsi="Open Sans" w:cs="Open Sans"/>
          <w:sz w:val="20"/>
          <w:szCs w:val="20"/>
        </w:rPr>
        <w:t xml:space="preserve">lity of the student.  A letter of recommendation (usually from the classroom teacher where most of the fieldwork is done) is a requirement for admission to the Cal State San Marcos Teacher Credentialing Programs. Students may NOT engage in fieldwork hours </w:t>
      </w:r>
      <w:r>
        <w:rPr>
          <w:rFonts w:ascii="Open Sans" w:eastAsia="Open Sans" w:hAnsi="Open Sans" w:cs="Open Sans"/>
          <w:sz w:val="20"/>
          <w:szCs w:val="20"/>
        </w:rPr>
        <w:t>until Live Scan and Tuberculin (TB) Risk Assessments are cleared.  You will need to provide your instructor with verification of Live Scan clearance.  Be prepared to show evidence of Live Scan and TB clearances at school sites.</w:t>
      </w:r>
    </w:p>
    <w:p w14:paraId="5869ABE5" w14:textId="77777777" w:rsidR="00D15242" w:rsidRDefault="00D15242">
      <w:pPr>
        <w:rPr>
          <w:rFonts w:ascii="Open Sans" w:eastAsia="Open Sans" w:hAnsi="Open Sans" w:cs="Open Sans"/>
          <w:sz w:val="20"/>
          <w:szCs w:val="20"/>
        </w:rPr>
      </w:pPr>
      <w:bookmarkStart w:id="5" w:name="_2et92p0" w:colFirst="0" w:colLast="0"/>
      <w:bookmarkEnd w:id="5"/>
    </w:p>
    <w:p w14:paraId="68F4636E" w14:textId="77777777" w:rsidR="00D15242" w:rsidRDefault="00EB3112">
      <w:pPr>
        <w:pStyle w:val="Heading2"/>
        <w:rPr>
          <w:b w:val="0"/>
        </w:rPr>
      </w:pPr>
      <w:bookmarkStart w:id="6" w:name="_tyjcwt" w:colFirst="0" w:colLast="0"/>
      <w:bookmarkEnd w:id="6"/>
      <w:r>
        <w:t>Tuberculin Risk Assessment and Certificate of Clearance</w:t>
      </w:r>
    </w:p>
    <w:p w14:paraId="02975ABE"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Due to school site regulations and state and federal laws associated with protecting the safety of children, CSUSM students may NOT engage in field experience hours until a Certificate of Clearance/Li</w:t>
      </w:r>
      <w:r>
        <w:rPr>
          <w:rFonts w:ascii="Open Sans" w:eastAsia="Open Sans" w:hAnsi="Open Sans" w:cs="Open Sans"/>
          <w:sz w:val="20"/>
          <w:szCs w:val="20"/>
        </w:rPr>
        <w:t xml:space="preserve">ve Scan and a Tuberculin (TB) Risk Assessment (form provided on p. 6) are cleared.  You will need to provide your instructor with verification of Live Scan clearance. To protect your health information privacy, students enrolled in prerequisite courses do </w:t>
      </w:r>
      <w:r>
        <w:rPr>
          <w:rFonts w:ascii="Open Sans" w:eastAsia="Open Sans" w:hAnsi="Open Sans" w:cs="Open Sans"/>
          <w:sz w:val="20"/>
          <w:szCs w:val="20"/>
        </w:rPr>
        <w:t>not need to submit the TB Risk Assessment to the instructor; however, the school at which you complete the early field experience may ask for it, along with the letter of introduction from your instructor, and the Certificate of Clearance. Be prepared to s</w:t>
      </w:r>
      <w:r>
        <w:rPr>
          <w:rFonts w:ascii="Open Sans" w:eastAsia="Open Sans" w:hAnsi="Open Sans" w:cs="Open Sans"/>
          <w:sz w:val="20"/>
          <w:szCs w:val="20"/>
        </w:rPr>
        <w:t>how evidence of these documents to the school site. You will be required to sign and submit to your instructor a Confirmation of TB Risk Assessment Contract (contract provided on p. 6).</w:t>
      </w:r>
    </w:p>
    <w:p w14:paraId="0380CE18" w14:textId="77777777" w:rsidR="00D15242" w:rsidRDefault="00D15242">
      <w:pPr>
        <w:rPr>
          <w:rFonts w:ascii="Open Sans" w:eastAsia="Open Sans" w:hAnsi="Open Sans" w:cs="Open Sans"/>
          <w:sz w:val="20"/>
          <w:szCs w:val="20"/>
        </w:rPr>
      </w:pPr>
    </w:p>
    <w:p w14:paraId="7F6F227E" w14:textId="77777777" w:rsidR="00D15242" w:rsidRDefault="00EB3112">
      <w:pPr>
        <w:pStyle w:val="Heading3"/>
      </w:pPr>
      <w:bookmarkStart w:id="7" w:name="_3dy6vkm" w:colFirst="0" w:colLast="0"/>
      <w:bookmarkEnd w:id="7"/>
      <w:r>
        <w:t>Tuberculin (TB) Risk Assessment</w:t>
      </w:r>
    </w:p>
    <w:p w14:paraId="658B404F" w14:textId="77777777" w:rsidR="00D15242" w:rsidRDefault="00EB3112">
      <w:pPr>
        <w:rPr>
          <w:rFonts w:ascii="Open Sans" w:eastAsia="Open Sans" w:hAnsi="Open Sans" w:cs="Open Sans"/>
          <w:b/>
          <w:i/>
          <w:color w:val="222222"/>
          <w:sz w:val="20"/>
          <w:szCs w:val="20"/>
        </w:rPr>
      </w:pPr>
      <w:r>
        <w:rPr>
          <w:rFonts w:ascii="Open Sans" w:eastAsia="Open Sans" w:hAnsi="Open Sans" w:cs="Open Sans"/>
          <w:b/>
          <w:i/>
          <w:color w:val="222222"/>
          <w:sz w:val="20"/>
          <w:szCs w:val="20"/>
        </w:rPr>
        <w:t>The TB Risk Assessment is achieved th</w:t>
      </w:r>
      <w:r>
        <w:rPr>
          <w:rFonts w:ascii="Open Sans" w:eastAsia="Open Sans" w:hAnsi="Open Sans" w:cs="Open Sans"/>
          <w:b/>
          <w:i/>
          <w:color w:val="222222"/>
          <w:sz w:val="20"/>
          <w:szCs w:val="20"/>
        </w:rPr>
        <w:t xml:space="preserve">rough submitting to a TB Risk Assessment visit with your medical provider. Additional information regarding tuberculosis risk assessment can be found </w:t>
      </w:r>
      <w:hyperlink r:id="rId12">
        <w:r>
          <w:rPr>
            <w:rFonts w:ascii="Open Sans" w:eastAsia="Open Sans" w:hAnsi="Open Sans" w:cs="Open Sans"/>
            <w:b/>
            <w:i/>
            <w:color w:val="0000FF"/>
            <w:sz w:val="20"/>
            <w:szCs w:val="20"/>
            <w:u w:val="single"/>
          </w:rPr>
          <w:t>here</w:t>
        </w:r>
      </w:hyperlink>
      <w:r>
        <w:rPr>
          <w:rFonts w:ascii="Open Sans" w:eastAsia="Open Sans" w:hAnsi="Open Sans" w:cs="Open Sans"/>
          <w:b/>
          <w:i/>
          <w:color w:val="222222"/>
          <w:sz w:val="20"/>
          <w:szCs w:val="20"/>
        </w:rPr>
        <w:t xml:space="preserve">. </w:t>
      </w:r>
      <w:r>
        <w:rPr>
          <w:rFonts w:ascii="Open Sans" w:eastAsia="Open Sans" w:hAnsi="Open Sans" w:cs="Open Sans"/>
          <w:color w:val="222222"/>
          <w:sz w:val="20"/>
          <w:szCs w:val="20"/>
        </w:rPr>
        <w:t>TB risk assessment is valid according to the findings of your risk assessment</w:t>
      </w:r>
      <w:r>
        <w:rPr>
          <w:rFonts w:ascii="Open Sans" w:eastAsia="Open Sans" w:hAnsi="Open Sans" w:cs="Open Sans"/>
          <w:b/>
          <w:i/>
          <w:color w:val="222222"/>
          <w:sz w:val="20"/>
          <w:szCs w:val="20"/>
        </w:rPr>
        <w:t xml:space="preserve"> </w:t>
      </w:r>
      <w:r>
        <w:rPr>
          <w:rFonts w:ascii="Open Sans" w:eastAsia="Open Sans" w:hAnsi="Open Sans" w:cs="Open Sans"/>
          <w:color w:val="222222"/>
          <w:sz w:val="20"/>
          <w:szCs w:val="20"/>
        </w:rPr>
        <w:t>and must remain valid throughout all early Field Experiences and Clinical Practice (student teaching).  The clearance may be obtained at a private health care pr</w:t>
      </w:r>
      <w:r>
        <w:rPr>
          <w:rFonts w:ascii="Open Sans" w:eastAsia="Open Sans" w:hAnsi="Open Sans" w:cs="Open Sans"/>
          <w:color w:val="222222"/>
          <w:sz w:val="20"/>
          <w:szCs w:val="20"/>
        </w:rPr>
        <w:t>ovider’s office, the County Health Department or the CSU San Marcos Student Health and Counseling</w:t>
      </w:r>
      <w:r>
        <w:rPr>
          <w:rFonts w:ascii="Open Sans" w:eastAsia="Open Sans" w:hAnsi="Open Sans" w:cs="Open Sans"/>
          <w:b/>
          <w:i/>
          <w:color w:val="222222"/>
          <w:sz w:val="20"/>
          <w:szCs w:val="20"/>
        </w:rPr>
        <w:t xml:space="preserve"> </w:t>
      </w:r>
      <w:r>
        <w:rPr>
          <w:rFonts w:ascii="Open Sans" w:eastAsia="Open Sans" w:hAnsi="Open Sans" w:cs="Open Sans"/>
          <w:color w:val="222222"/>
          <w:sz w:val="20"/>
          <w:szCs w:val="20"/>
        </w:rPr>
        <w:t xml:space="preserve">Center.  Current CSUSM students can obtain an appointment at the Student Health Center by calling 760-750-4915.  </w:t>
      </w:r>
      <w:r>
        <w:rPr>
          <w:rFonts w:ascii="Open Sans" w:eastAsia="Open Sans" w:hAnsi="Open Sans" w:cs="Open Sans"/>
          <w:color w:val="222222"/>
          <w:sz w:val="20"/>
          <w:szCs w:val="20"/>
          <w:u w:val="single"/>
        </w:rPr>
        <w:t>Please note the tuberculin clearance is separ</w:t>
      </w:r>
      <w:r>
        <w:rPr>
          <w:rFonts w:ascii="Open Sans" w:eastAsia="Open Sans" w:hAnsi="Open Sans" w:cs="Open Sans"/>
          <w:color w:val="222222"/>
          <w:sz w:val="20"/>
          <w:szCs w:val="20"/>
          <w:u w:val="single"/>
        </w:rPr>
        <w:t>ate from the immunization clearance required for University admission.</w:t>
      </w:r>
    </w:p>
    <w:p w14:paraId="2A2F140E" w14:textId="77777777" w:rsidR="00D15242" w:rsidRDefault="00D15242">
      <w:pPr>
        <w:rPr>
          <w:rFonts w:ascii="Open Sans" w:eastAsia="Open Sans" w:hAnsi="Open Sans" w:cs="Open Sans"/>
          <w:sz w:val="20"/>
          <w:szCs w:val="20"/>
        </w:rPr>
      </w:pPr>
    </w:p>
    <w:p w14:paraId="6B213280" w14:textId="77777777" w:rsidR="00D15242" w:rsidRDefault="00EB3112">
      <w:pPr>
        <w:pStyle w:val="Heading3"/>
      </w:pPr>
      <w:bookmarkStart w:id="8" w:name="_1t3h5sf" w:colFirst="0" w:colLast="0"/>
      <w:bookmarkEnd w:id="8"/>
      <w:r>
        <w:t>Certificate of Clearance</w:t>
      </w:r>
    </w:p>
    <w:p w14:paraId="739B5B66" w14:textId="77777777" w:rsidR="00D15242" w:rsidRDefault="00EB3112">
      <w:pPr>
        <w:rPr>
          <w:rFonts w:ascii="Open Sans" w:eastAsia="Open Sans" w:hAnsi="Open Sans" w:cs="Open Sans"/>
          <w:color w:val="222222"/>
          <w:sz w:val="20"/>
          <w:szCs w:val="20"/>
          <w:highlight w:val="white"/>
        </w:rPr>
      </w:pPr>
      <w:r>
        <w:rPr>
          <w:rFonts w:ascii="Open Sans" w:eastAsia="Open Sans" w:hAnsi="Open Sans" w:cs="Open Sans"/>
          <w:sz w:val="20"/>
          <w:szCs w:val="20"/>
        </w:rPr>
        <w:t>A Certificate of Clearance is issued by the Commission on Teacher Credentialing (CTC) to credential program candidates. Title 5 regulations require that an app</w:t>
      </w:r>
      <w:r>
        <w:rPr>
          <w:rFonts w:ascii="Open Sans" w:eastAsia="Open Sans" w:hAnsi="Open Sans" w:cs="Open Sans"/>
          <w:sz w:val="20"/>
          <w:szCs w:val="20"/>
        </w:rPr>
        <w:t>lication for Certificate of Clearance be filed to determine whether or not a candidate meets the state standards for character and fitness to teach in California’s public schools. A Certificate of Clearance is valid for five years. Additional information a</w:t>
      </w:r>
      <w:r>
        <w:rPr>
          <w:rFonts w:ascii="Open Sans" w:eastAsia="Open Sans" w:hAnsi="Open Sans" w:cs="Open Sans"/>
          <w:sz w:val="20"/>
          <w:szCs w:val="20"/>
        </w:rPr>
        <w:t xml:space="preserve">bout the Certificate may be obtained </w:t>
      </w:r>
      <w:hyperlink r:id="rId13">
        <w:r>
          <w:rPr>
            <w:rFonts w:ascii="Open Sans" w:eastAsia="Open Sans" w:hAnsi="Open Sans" w:cs="Open Sans"/>
            <w:color w:val="0000FF"/>
            <w:sz w:val="20"/>
            <w:szCs w:val="20"/>
            <w:highlight w:val="white"/>
            <w:u w:val="single"/>
          </w:rPr>
          <w:t>here</w:t>
        </w:r>
      </w:hyperlink>
      <w:r>
        <w:rPr>
          <w:rFonts w:ascii="Open Sans" w:eastAsia="Open Sans" w:hAnsi="Open Sans" w:cs="Open Sans"/>
          <w:color w:val="222222"/>
          <w:sz w:val="20"/>
          <w:szCs w:val="20"/>
          <w:highlight w:val="white"/>
        </w:rPr>
        <w:t>. You are required to submit documentation of the Certificate of Clearance to your instructor.</w:t>
      </w:r>
    </w:p>
    <w:p w14:paraId="2A0E3E7C" w14:textId="77777777" w:rsidR="00D15242" w:rsidRDefault="00D15242">
      <w:pPr>
        <w:rPr>
          <w:rFonts w:ascii="Open Sans" w:eastAsia="Open Sans" w:hAnsi="Open Sans" w:cs="Open Sans"/>
          <w:color w:val="222222"/>
          <w:sz w:val="20"/>
          <w:szCs w:val="20"/>
          <w:highlight w:val="white"/>
        </w:rPr>
      </w:pPr>
    </w:p>
    <w:p w14:paraId="7F7FDA35" w14:textId="77777777" w:rsidR="00D15242" w:rsidRDefault="00EB3112">
      <w:pPr>
        <w:pStyle w:val="Heading2"/>
      </w:pPr>
      <w:bookmarkStart w:id="9" w:name="_17dp8vu" w:colFirst="0" w:colLast="0"/>
      <w:bookmarkEnd w:id="9"/>
      <w:r>
        <w:t xml:space="preserve">Course Prerequisites </w:t>
      </w:r>
    </w:p>
    <w:p w14:paraId="66E3282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None</w:t>
      </w:r>
    </w:p>
    <w:p w14:paraId="3389292E" w14:textId="77777777" w:rsidR="00D15242" w:rsidRDefault="00D15242">
      <w:pPr>
        <w:rPr>
          <w:rFonts w:ascii="Open Sans" w:eastAsia="Open Sans" w:hAnsi="Open Sans" w:cs="Open Sans"/>
          <w:b/>
          <w:sz w:val="20"/>
          <w:szCs w:val="20"/>
        </w:rPr>
      </w:pPr>
    </w:p>
    <w:p w14:paraId="2FFD9397" w14:textId="77777777" w:rsidR="00D15242" w:rsidRDefault="00EB3112">
      <w:pPr>
        <w:pStyle w:val="Heading2"/>
      </w:pPr>
      <w:bookmarkStart w:id="10" w:name="_3rdcrjn" w:colFirst="0" w:colLast="0"/>
      <w:bookmarkEnd w:id="10"/>
      <w:r>
        <w:t>Course Objectives</w:t>
      </w:r>
    </w:p>
    <w:p w14:paraId="2E13E571"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Students completing EDUC 364 will be able to demonstrate:</w:t>
      </w:r>
    </w:p>
    <w:p w14:paraId="4C55F4DF" w14:textId="77777777" w:rsidR="00D15242" w:rsidRDefault="00EB3112">
      <w:pPr>
        <w:numPr>
          <w:ilvl w:val="0"/>
          <w:numId w:val="3"/>
        </w:numPr>
        <w:rPr>
          <w:rFonts w:ascii="Open Sans" w:eastAsia="Open Sans" w:hAnsi="Open Sans" w:cs="Open Sans"/>
          <w:sz w:val="20"/>
          <w:szCs w:val="20"/>
        </w:rPr>
      </w:pPr>
      <w:r>
        <w:rPr>
          <w:rFonts w:ascii="Open Sans" w:eastAsia="Open Sans" w:hAnsi="Open Sans" w:cs="Open Sans"/>
          <w:sz w:val="20"/>
          <w:szCs w:val="20"/>
        </w:rPr>
        <w:t>developing competencies in the Foundational Social Justi</w:t>
      </w:r>
      <w:r>
        <w:rPr>
          <w:rFonts w:ascii="Open Sans" w:eastAsia="Open Sans" w:hAnsi="Open Sans" w:cs="Open Sans"/>
          <w:sz w:val="20"/>
          <w:szCs w:val="20"/>
        </w:rPr>
        <w:t xml:space="preserve">ce and Equity TPE </w:t>
      </w:r>
    </w:p>
    <w:p w14:paraId="189FDA2B" w14:textId="77777777" w:rsidR="00D15242" w:rsidRDefault="00EB3112">
      <w:pPr>
        <w:numPr>
          <w:ilvl w:val="0"/>
          <w:numId w:val="3"/>
        </w:numPr>
        <w:rPr>
          <w:rFonts w:ascii="Open Sans" w:eastAsia="Open Sans" w:hAnsi="Open Sans" w:cs="Open Sans"/>
          <w:sz w:val="20"/>
          <w:szCs w:val="20"/>
        </w:rPr>
      </w:pPr>
      <w:r>
        <w:rPr>
          <w:rFonts w:ascii="Open Sans" w:eastAsia="Open Sans" w:hAnsi="Open Sans" w:cs="Open Sans"/>
          <w:sz w:val="20"/>
          <w:szCs w:val="20"/>
        </w:rPr>
        <w:t>understanding of various concepts of culture and cultural contact, and their applicability to learning and teaching</w:t>
      </w:r>
    </w:p>
    <w:p w14:paraId="47815E37" w14:textId="77777777" w:rsidR="00D15242" w:rsidRDefault="00EB3112">
      <w:pPr>
        <w:numPr>
          <w:ilvl w:val="0"/>
          <w:numId w:val="3"/>
        </w:numPr>
        <w:rPr>
          <w:rFonts w:ascii="Open Sans" w:eastAsia="Open Sans" w:hAnsi="Open Sans" w:cs="Open Sans"/>
          <w:sz w:val="20"/>
          <w:szCs w:val="20"/>
        </w:rPr>
      </w:pPr>
      <w:r>
        <w:rPr>
          <w:rFonts w:ascii="Open Sans" w:eastAsia="Open Sans" w:hAnsi="Open Sans" w:cs="Open Sans"/>
          <w:sz w:val="20"/>
          <w:szCs w:val="20"/>
        </w:rPr>
        <w:t>understanding of cultural diversity in the United States and California</w:t>
      </w:r>
    </w:p>
    <w:p w14:paraId="49083F78" w14:textId="77777777" w:rsidR="00D15242" w:rsidRDefault="00EB3112">
      <w:pPr>
        <w:numPr>
          <w:ilvl w:val="0"/>
          <w:numId w:val="3"/>
        </w:numPr>
        <w:rPr>
          <w:rFonts w:ascii="Open Sans" w:eastAsia="Open Sans" w:hAnsi="Open Sans" w:cs="Open Sans"/>
          <w:sz w:val="20"/>
          <w:szCs w:val="20"/>
        </w:rPr>
      </w:pPr>
      <w:r>
        <w:rPr>
          <w:rFonts w:ascii="Open Sans" w:eastAsia="Open Sans" w:hAnsi="Open Sans" w:cs="Open Sans"/>
          <w:sz w:val="20"/>
          <w:szCs w:val="20"/>
        </w:rPr>
        <w:t>general familiarity with culturally responsive pe</w:t>
      </w:r>
      <w:r>
        <w:rPr>
          <w:rFonts w:ascii="Open Sans" w:eastAsia="Open Sans" w:hAnsi="Open Sans" w:cs="Open Sans"/>
          <w:sz w:val="20"/>
          <w:szCs w:val="20"/>
        </w:rPr>
        <w:t>dagogy</w:t>
      </w:r>
    </w:p>
    <w:p w14:paraId="5C77B01D" w14:textId="77777777" w:rsidR="00D15242" w:rsidRDefault="00EB3112">
      <w:pPr>
        <w:numPr>
          <w:ilvl w:val="0"/>
          <w:numId w:val="3"/>
        </w:numPr>
        <w:rPr>
          <w:rFonts w:ascii="Open Sans" w:eastAsia="Open Sans" w:hAnsi="Open Sans" w:cs="Open Sans"/>
          <w:sz w:val="20"/>
          <w:szCs w:val="20"/>
        </w:rPr>
      </w:pPr>
      <w:r>
        <w:rPr>
          <w:rFonts w:ascii="Open Sans" w:eastAsia="Open Sans" w:hAnsi="Open Sans" w:cs="Open Sans"/>
          <w:sz w:val="20"/>
          <w:szCs w:val="20"/>
        </w:rPr>
        <w:t>understanding of gay, lesbian, bisexual and transgender students, teachers and families</w:t>
      </w:r>
    </w:p>
    <w:p w14:paraId="76AC3A59" w14:textId="77777777" w:rsidR="00D15242" w:rsidRDefault="00EB3112">
      <w:pPr>
        <w:numPr>
          <w:ilvl w:val="0"/>
          <w:numId w:val="3"/>
        </w:numPr>
        <w:rPr>
          <w:rFonts w:ascii="Open Sans" w:eastAsia="Open Sans" w:hAnsi="Open Sans" w:cs="Open Sans"/>
          <w:sz w:val="20"/>
          <w:szCs w:val="20"/>
        </w:rPr>
      </w:pPr>
      <w:r>
        <w:rPr>
          <w:rFonts w:ascii="Open Sans" w:eastAsia="Open Sans" w:hAnsi="Open Sans" w:cs="Open Sans"/>
          <w:sz w:val="20"/>
          <w:szCs w:val="20"/>
        </w:rPr>
        <w:t>participating in 15 hours of fieldwork or 20 hours of Tutor Connection (depending on course section)</w:t>
      </w:r>
    </w:p>
    <w:p w14:paraId="4847652A" w14:textId="77777777" w:rsidR="00D15242" w:rsidRDefault="00D15242">
      <w:pPr>
        <w:rPr>
          <w:rFonts w:ascii="Open Sans" w:eastAsia="Open Sans" w:hAnsi="Open Sans" w:cs="Open Sans"/>
          <w:sz w:val="20"/>
          <w:szCs w:val="20"/>
        </w:rPr>
      </w:pPr>
    </w:p>
    <w:p w14:paraId="7600C768" w14:textId="77777777" w:rsidR="00D15242" w:rsidRDefault="00EB3112">
      <w:pPr>
        <w:pStyle w:val="Heading2"/>
        <w:rPr>
          <w:smallCaps/>
          <w:color w:val="C0504D"/>
          <w:u w:val="single"/>
        </w:rPr>
      </w:pPr>
      <w:bookmarkStart w:id="11" w:name="_26in1rg" w:colFirst="0" w:colLast="0"/>
      <w:bookmarkEnd w:id="11"/>
      <w:r>
        <w:t>Unique Course Requirements</w:t>
      </w:r>
    </w:p>
    <w:p w14:paraId="16EEE81B"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Students will be required to do 15 hours of fieldwork.</w:t>
      </w:r>
    </w:p>
    <w:p w14:paraId="664B0915" w14:textId="77777777" w:rsidR="00D15242" w:rsidRDefault="00D15242">
      <w:pPr>
        <w:rPr>
          <w:rFonts w:ascii="Open Sans" w:eastAsia="Open Sans" w:hAnsi="Open Sans" w:cs="Open Sans"/>
          <w:sz w:val="20"/>
          <w:szCs w:val="20"/>
        </w:rPr>
      </w:pPr>
    </w:p>
    <w:p w14:paraId="67A84A16" w14:textId="77777777" w:rsidR="00D15242" w:rsidRDefault="00EB3112">
      <w:pPr>
        <w:pStyle w:val="Heading1"/>
      </w:pPr>
      <w:bookmarkStart w:id="12" w:name="_wai4liucl67s" w:colFirst="0" w:colLast="0"/>
      <w:bookmarkEnd w:id="12"/>
      <w:r>
        <w:t>COURSE LEARNING OUTCOMES</w:t>
      </w:r>
    </w:p>
    <w:p w14:paraId="3E2F1791" w14:textId="77777777" w:rsidR="00D15242" w:rsidRDefault="00D15242">
      <w:pPr>
        <w:rPr>
          <w:rFonts w:ascii="Open Sans" w:eastAsia="Open Sans" w:hAnsi="Open Sans" w:cs="Open Sans"/>
          <w:sz w:val="20"/>
          <w:szCs w:val="20"/>
        </w:rPr>
      </w:pPr>
    </w:p>
    <w:p w14:paraId="2FA7ECE5" w14:textId="77777777" w:rsidR="00D15242" w:rsidRDefault="00EB3112">
      <w:pPr>
        <w:pStyle w:val="Heading2"/>
      </w:pPr>
      <w:bookmarkStart w:id="13" w:name="_3j2qqm3" w:colFirst="0" w:colLast="0"/>
      <w:bookmarkEnd w:id="13"/>
      <w:r>
        <w:t>Teacher Performance Expectation (TPE) Competencies</w:t>
      </w:r>
    </w:p>
    <w:p w14:paraId="5837D126"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The course objectives, assignments, and assessments have been aligned with the CTC standards for (Single Subject, Multiple </w:t>
      </w:r>
      <w:r>
        <w:rPr>
          <w:rFonts w:ascii="Open Sans" w:eastAsia="Open Sans" w:hAnsi="Open Sans" w:cs="Open Sans"/>
          <w:sz w:val="20"/>
          <w:szCs w:val="20"/>
        </w:rPr>
        <w:t xml:space="preserve">Subject, Special Education, etc.) Credential. This course is designed to help teachers seeking a California teaching credential to develop the skills, knowledge, and attitudes necessary to assist schools and district in implementing effective programs for </w:t>
      </w:r>
      <w:r>
        <w:rPr>
          <w:rFonts w:ascii="Open Sans" w:eastAsia="Open Sans" w:hAnsi="Open Sans" w:cs="Open Sans"/>
          <w:sz w:val="20"/>
          <w:szCs w:val="20"/>
        </w:rPr>
        <w:t>all students. The successful candidate will be able to merge theory and practice in order to realize a comprehensive and extensive educational program for all students. You will be required to formally address the following CSUSM local TPE in this course:</w:t>
      </w:r>
    </w:p>
    <w:p w14:paraId="705F9557" w14:textId="77777777" w:rsidR="00D15242" w:rsidRDefault="00D15242">
      <w:pPr>
        <w:rPr>
          <w:rFonts w:ascii="Open Sans" w:eastAsia="Open Sans" w:hAnsi="Open Sans" w:cs="Open Sans"/>
          <w:b/>
          <w:sz w:val="20"/>
          <w:szCs w:val="20"/>
        </w:rPr>
      </w:pPr>
    </w:p>
    <w:p w14:paraId="1DF11215" w14:textId="77777777" w:rsidR="00D15242" w:rsidRDefault="00EB3112">
      <w:pPr>
        <w:widowControl w:val="0"/>
        <w:numPr>
          <w:ilvl w:val="0"/>
          <w:numId w:val="8"/>
        </w:numPr>
        <w:rPr>
          <w:sz w:val="20"/>
          <w:szCs w:val="20"/>
        </w:rPr>
      </w:pPr>
      <w:r>
        <w:rPr>
          <w:rFonts w:ascii="Open Sans" w:eastAsia="Open Sans" w:hAnsi="Open Sans" w:cs="Open Sans"/>
          <w:b/>
          <w:sz w:val="20"/>
          <w:szCs w:val="20"/>
        </w:rPr>
        <w:t xml:space="preserve">TPE 1.1 </w:t>
      </w:r>
      <w:r>
        <w:rPr>
          <w:rFonts w:ascii="Open Sans" w:eastAsia="Open Sans" w:hAnsi="Open Sans" w:cs="Open Sans"/>
          <w:sz w:val="20"/>
          <w:szCs w:val="20"/>
        </w:rPr>
        <w:t>Apply knowledge of students, including their prior experiences, interests, and social-emotional learning needs, as well as their funds of knowledge and cultural, language, and socioeconomic backgrounds, to engage them in learning.</w:t>
      </w:r>
    </w:p>
    <w:p w14:paraId="444F83A0" w14:textId="77777777" w:rsidR="00D15242" w:rsidRDefault="00D15242">
      <w:pPr>
        <w:widowControl w:val="0"/>
        <w:ind w:left="720"/>
        <w:rPr>
          <w:rFonts w:ascii="Open Sans" w:eastAsia="Open Sans" w:hAnsi="Open Sans" w:cs="Open Sans"/>
          <w:sz w:val="20"/>
          <w:szCs w:val="20"/>
        </w:rPr>
      </w:pPr>
    </w:p>
    <w:p w14:paraId="39795C5B" w14:textId="77777777" w:rsidR="00D15242" w:rsidRDefault="00EB3112">
      <w:pPr>
        <w:widowControl w:val="0"/>
        <w:numPr>
          <w:ilvl w:val="0"/>
          <w:numId w:val="8"/>
        </w:numPr>
        <w:rPr>
          <w:sz w:val="20"/>
          <w:szCs w:val="20"/>
        </w:rPr>
      </w:pPr>
      <w:r>
        <w:rPr>
          <w:rFonts w:ascii="Open Sans" w:eastAsia="Open Sans" w:hAnsi="Open Sans" w:cs="Open Sans"/>
          <w:b/>
          <w:sz w:val="20"/>
          <w:szCs w:val="20"/>
        </w:rPr>
        <w:t xml:space="preserve">TPE 1.3 </w:t>
      </w:r>
      <w:r>
        <w:rPr>
          <w:rFonts w:ascii="Open Sans" w:eastAsia="Open Sans" w:hAnsi="Open Sans" w:cs="Open Sans"/>
          <w:sz w:val="20"/>
          <w:szCs w:val="20"/>
        </w:rPr>
        <w:t>Connect subject matter to real-life contexts and provide active learning experiences to engage student interest, support student motivation, and allow students to extend their learning.</w:t>
      </w:r>
    </w:p>
    <w:p w14:paraId="7FD8D09E" w14:textId="77777777" w:rsidR="00D15242" w:rsidRDefault="00D15242">
      <w:pPr>
        <w:widowControl w:val="0"/>
        <w:ind w:left="720"/>
        <w:rPr>
          <w:rFonts w:ascii="Open Sans" w:eastAsia="Open Sans" w:hAnsi="Open Sans" w:cs="Open Sans"/>
          <w:sz w:val="20"/>
          <w:szCs w:val="20"/>
        </w:rPr>
      </w:pPr>
    </w:p>
    <w:p w14:paraId="3BC83B21" w14:textId="77777777" w:rsidR="00D15242" w:rsidRDefault="00EB3112">
      <w:pPr>
        <w:widowControl w:val="0"/>
        <w:numPr>
          <w:ilvl w:val="0"/>
          <w:numId w:val="8"/>
        </w:numPr>
        <w:rPr>
          <w:sz w:val="20"/>
          <w:szCs w:val="20"/>
        </w:rPr>
      </w:pPr>
      <w:r>
        <w:rPr>
          <w:rFonts w:ascii="Open Sans" w:eastAsia="Open Sans" w:hAnsi="Open Sans" w:cs="Open Sans"/>
          <w:b/>
          <w:sz w:val="20"/>
          <w:szCs w:val="20"/>
        </w:rPr>
        <w:t xml:space="preserve">TPE 2.1 </w:t>
      </w:r>
      <w:r>
        <w:rPr>
          <w:rFonts w:ascii="Open Sans" w:eastAsia="Open Sans" w:hAnsi="Open Sans" w:cs="Open Sans"/>
          <w:sz w:val="20"/>
          <w:szCs w:val="20"/>
        </w:rPr>
        <w:t>Promote students' social-emotional growth, development, &amp; ind</w:t>
      </w:r>
      <w:r>
        <w:rPr>
          <w:rFonts w:ascii="Open Sans" w:eastAsia="Open Sans" w:hAnsi="Open Sans" w:cs="Open Sans"/>
          <w:sz w:val="20"/>
          <w:szCs w:val="20"/>
        </w:rPr>
        <w:t>ividual responsibility using positive interventions &amp; supports, restorative justice, &amp; conflict resolution practices to foster a caring community where each student is treated fairly and respectfully by adults and peers.</w:t>
      </w:r>
    </w:p>
    <w:p w14:paraId="0B91330A" w14:textId="77777777" w:rsidR="00D15242" w:rsidRDefault="00D15242">
      <w:pPr>
        <w:widowControl w:val="0"/>
        <w:ind w:left="720"/>
        <w:rPr>
          <w:rFonts w:ascii="Open Sans" w:eastAsia="Open Sans" w:hAnsi="Open Sans" w:cs="Open Sans"/>
          <w:sz w:val="20"/>
          <w:szCs w:val="20"/>
        </w:rPr>
      </w:pPr>
    </w:p>
    <w:p w14:paraId="5C5FB623" w14:textId="77777777" w:rsidR="00D15242" w:rsidRDefault="00EB3112">
      <w:pPr>
        <w:widowControl w:val="0"/>
        <w:numPr>
          <w:ilvl w:val="0"/>
          <w:numId w:val="8"/>
        </w:numPr>
        <w:rPr>
          <w:sz w:val="20"/>
          <w:szCs w:val="20"/>
        </w:rPr>
      </w:pPr>
      <w:r>
        <w:rPr>
          <w:rFonts w:ascii="Open Sans" w:eastAsia="Open Sans" w:hAnsi="Open Sans" w:cs="Open Sans"/>
          <w:b/>
          <w:sz w:val="20"/>
          <w:szCs w:val="20"/>
        </w:rPr>
        <w:t xml:space="preserve">TPE 2.4 </w:t>
      </w:r>
      <w:r>
        <w:rPr>
          <w:rFonts w:ascii="Open Sans" w:eastAsia="Open Sans" w:hAnsi="Open Sans" w:cs="Open Sans"/>
          <w:sz w:val="20"/>
          <w:szCs w:val="20"/>
        </w:rPr>
        <w:t>Know how to access resourc</w:t>
      </w:r>
      <w:r>
        <w:rPr>
          <w:rFonts w:ascii="Open Sans" w:eastAsia="Open Sans" w:hAnsi="Open Sans" w:cs="Open Sans"/>
          <w:sz w:val="20"/>
          <w:szCs w:val="20"/>
        </w:rPr>
        <w:t>es to support students, including those who have experienced trauma, homelessness, foster care, incarceration, and/or are medically fragile.</w:t>
      </w:r>
    </w:p>
    <w:p w14:paraId="5EDB3CB2" w14:textId="77777777" w:rsidR="00D15242" w:rsidRDefault="00D15242">
      <w:pPr>
        <w:widowControl w:val="0"/>
        <w:ind w:left="720"/>
        <w:rPr>
          <w:rFonts w:ascii="Open Sans" w:eastAsia="Open Sans" w:hAnsi="Open Sans" w:cs="Open Sans"/>
          <w:sz w:val="20"/>
          <w:szCs w:val="20"/>
        </w:rPr>
      </w:pPr>
    </w:p>
    <w:p w14:paraId="1BB46CA8" w14:textId="77777777" w:rsidR="00D15242" w:rsidRDefault="00EB3112">
      <w:pPr>
        <w:widowControl w:val="0"/>
        <w:numPr>
          <w:ilvl w:val="0"/>
          <w:numId w:val="8"/>
        </w:numPr>
        <w:rPr>
          <w:sz w:val="20"/>
          <w:szCs w:val="20"/>
        </w:rPr>
      </w:pPr>
      <w:r>
        <w:rPr>
          <w:rFonts w:ascii="Open Sans" w:eastAsia="Open Sans" w:hAnsi="Open Sans" w:cs="Open Sans"/>
          <w:b/>
          <w:sz w:val="20"/>
          <w:szCs w:val="20"/>
        </w:rPr>
        <w:t xml:space="preserve">TPE 2.5 </w:t>
      </w:r>
      <w:r>
        <w:rPr>
          <w:rFonts w:ascii="Open Sans" w:eastAsia="Open Sans" w:hAnsi="Open Sans" w:cs="Open Sans"/>
          <w:sz w:val="20"/>
          <w:szCs w:val="20"/>
        </w:rPr>
        <w:t>Maintain high expectations for learning with appropriate support for the full range of students in the cla</w:t>
      </w:r>
      <w:r>
        <w:rPr>
          <w:rFonts w:ascii="Open Sans" w:eastAsia="Open Sans" w:hAnsi="Open Sans" w:cs="Open Sans"/>
          <w:sz w:val="20"/>
          <w:szCs w:val="20"/>
        </w:rPr>
        <w:t>ssroom.</w:t>
      </w:r>
    </w:p>
    <w:p w14:paraId="73B92366" w14:textId="77777777" w:rsidR="00D15242" w:rsidRDefault="00D15242">
      <w:pPr>
        <w:widowControl w:val="0"/>
        <w:ind w:left="360"/>
        <w:rPr>
          <w:rFonts w:ascii="Open Sans" w:eastAsia="Open Sans" w:hAnsi="Open Sans" w:cs="Open Sans"/>
          <w:sz w:val="20"/>
          <w:szCs w:val="20"/>
        </w:rPr>
      </w:pPr>
    </w:p>
    <w:p w14:paraId="208FED01" w14:textId="77777777" w:rsidR="00D15242" w:rsidRDefault="00EB3112">
      <w:pPr>
        <w:widowControl w:val="0"/>
        <w:numPr>
          <w:ilvl w:val="0"/>
          <w:numId w:val="8"/>
        </w:numPr>
        <w:rPr>
          <w:sz w:val="20"/>
          <w:szCs w:val="20"/>
        </w:rPr>
      </w:pPr>
      <w:r>
        <w:rPr>
          <w:rFonts w:ascii="Open Sans" w:eastAsia="Open Sans" w:hAnsi="Open Sans" w:cs="Open Sans"/>
          <w:b/>
          <w:sz w:val="20"/>
          <w:szCs w:val="20"/>
        </w:rPr>
        <w:t xml:space="preserve">TPE 6.2 </w:t>
      </w:r>
      <w:r>
        <w:rPr>
          <w:rFonts w:ascii="Open Sans" w:eastAsia="Open Sans" w:hAnsi="Open Sans" w:cs="Open Sans"/>
          <w:sz w:val="20"/>
          <w:szCs w:val="20"/>
        </w:rPr>
        <w:t>Recognize their own values and implicit and explicit biases, the ways in which these values and implicit and explicit biases may positively and negatively affect teaching and learning, and work to mitigate any negative impact on the teachi</w:t>
      </w:r>
      <w:r>
        <w:rPr>
          <w:rFonts w:ascii="Open Sans" w:eastAsia="Open Sans" w:hAnsi="Open Sans" w:cs="Open Sans"/>
          <w:sz w:val="20"/>
          <w:szCs w:val="20"/>
        </w:rPr>
        <w:t>ng and learning of students. They exhibit positive dispositions of caring, support, acceptance, and fairness toward all students and families, as well as toward their colleagues.</w:t>
      </w:r>
    </w:p>
    <w:p w14:paraId="4C83F709" w14:textId="77777777" w:rsidR="00D15242" w:rsidRDefault="00D15242">
      <w:pPr>
        <w:widowControl w:val="0"/>
        <w:ind w:left="720"/>
        <w:rPr>
          <w:rFonts w:ascii="Open Sans" w:eastAsia="Open Sans" w:hAnsi="Open Sans" w:cs="Open Sans"/>
          <w:sz w:val="20"/>
          <w:szCs w:val="20"/>
        </w:rPr>
      </w:pPr>
    </w:p>
    <w:p w14:paraId="7DA8EC88" w14:textId="77777777" w:rsidR="00D15242" w:rsidRDefault="00EB3112">
      <w:pPr>
        <w:numPr>
          <w:ilvl w:val="0"/>
          <w:numId w:val="8"/>
        </w:numPr>
        <w:rPr>
          <w:b/>
          <w:sz w:val="20"/>
          <w:szCs w:val="20"/>
        </w:rPr>
      </w:pPr>
      <w:r>
        <w:rPr>
          <w:rFonts w:ascii="Open Sans" w:eastAsia="Open Sans" w:hAnsi="Open Sans" w:cs="Open Sans"/>
          <w:b/>
          <w:sz w:val="20"/>
          <w:szCs w:val="20"/>
        </w:rPr>
        <w:t xml:space="preserve">TPE 6.7 </w:t>
      </w:r>
      <w:r>
        <w:rPr>
          <w:rFonts w:ascii="Open Sans" w:eastAsia="Open Sans" w:hAnsi="Open Sans" w:cs="Open Sans"/>
          <w:sz w:val="20"/>
          <w:szCs w:val="20"/>
        </w:rPr>
        <w:t>Critically analyze how the context, structure, and history of public</w:t>
      </w:r>
      <w:r>
        <w:rPr>
          <w:rFonts w:ascii="Open Sans" w:eastAsia="Open Sans" w:hAnsi="Open Sans" w:cs="Open Sans"/>
          <w:sz w:val="20"/>
          <w:szCs w:val="20"/>
        </w:rPr>
        <w:t xml:space="preserve"> education in California affects and influences state, district, and school governance as well as state and local education finance.</w:t>
      </w:r>
    </w:p>
    <w:p w14:paraId="54871C8F" w14:textId="77777777" w:rsidR="00D15242" w:rsidRDefault="00D15242">
      <w:pPr>
        <w:ind w:left="720" w:hanging="360"/>
        <w:rPr>
          <w:rFonts w:ascii="Open Sans" w:eastAsia="Open Sans" w:hAnsi="Open Sans" w:cs="Open Sans"/>
          <w:b/>
          <w:sz w:val="20"/>
          <w:szCs w:val="20"/>
        </w:rPr>
      </w:pPr>
    </w:p>
    <w:p w14:paraId="5E5F7D3A" w14:textId="77777777" w:rsidR="00D15242" w:rsidRDefault="00EB3112">
      <w:pPr>
        <w:numPr>
          <w:ilvl w:val="0"/>
          <w:numId w:val="8"/>
        </w:numPr>
        <w:rPr>
          <w:rFonts w:ascii="Open Sans" w:eastAsia="Open Sans" w:hAnsi="Open Sans" w:cs="Open Sans"/>
          <w:b/>
          <w:sz w:val="20"/>
          <w:szCs w:val="20"/>
        </w:rPr>
      </w:pPr>
      <w:r>
        <w:rPr>
          <w:rFonts w:ascii="Open Sans" w:eastAsia="Open Sans" w:hAnsi="Open Sans" w:cs="Open Sans"/>
          <w:sz w:val="20"/>
          <w:szCs w:val="20"/>
        </w:rPr>
        <w:t>Foundational Social Justice and Equity TPEs (F1, F2, F3, and F4).</w:t>
      </w:r>
    </w:p>
    <w:p w14:paraId="10540DC3" w14:textId="77777777" w:rsidR="00D15242" w:rsidRDefault="00D15242">
      <w:pPr>
        <w:ind w:left="720" w:hanging="360"/>
        <w:rPr>
          <w:rFonts w:ascii="Open Sans" w:eastAsia="Open Sans" w:hAnsi="Open Sans" w:cs="Open Sans"/>
          <w:b/>
          <w:sz w:val="20"/>
          <w:szCs w:val="20"/>
        </w:rPr>
      </w:pPr>
    </w:p>
    <w:p w14:paraId="03A0B6B4" w14:textId="77777777" w:rsidR="00D15242" w:rsidRDefault="00EB3112">
      <w:pPr>
        <w:pStyle w:val="Heading2"/>
      </w:pPr>
      <w:bookmarkStart w:id="14" w:name="_rag6z8ch7d6x" w:colFirst="0" w:colLast="0"/>
      <w:bookmarkEnd w:id="14"/>
      <w:r>
        <w:t>SoE’s Foundational TPEs: Social Justice and Equity</w:t>
      </w:r>
    </w:p>
    <w:p w14:paraId="478DC818" w14:textId="77777777" w:rsidR="00D15242" w:rsidRDefault="00D15242">
      <w:pPr>
        <w:rPr>
          <w:rFonts w:ascii="Open Sans" w:eastAsia="Open Sans" w:hAnsi="Open Sans" w:cs="Open Sans"/>
          <w:b/>
          <w:sz w:val="20"/>
          <w:szCs w:val="20"/>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D15242" w14:paraId="74636D39" w14:textId="77777777">
        <w:tc>
          <w:tcPr>
            <w:tcW w:w="0" w:type="auto"/>
          </w:tcPr>
          <w:p w14:paraId="25421D1B" w14:textId="77777777" w:rsidR="00D15242" w:rsidRDefault="00EB3112">
            <w:pPr>
              <w:jc w:val="center"/>
              <w:rPr>
                <w:rFonts w:ascii="Open Sans" w:eastAsia="Open Sans" w:hAnsi="Open Sans" w:cs="Open Sans"/>
                <w:sz w:val="20"/>
                <w:szCs w:val="20"/>
              </w:rPr>
            </w:pPr>
            <w:r>
              <w:rPr>
                <w:rFonts w:ascii="Open Sans" w:eastAsia="Open Sans" w:hAnsi="Open Sans" w:cs="Open Sans"/>
                <w:sz w:val="20"/>
                <w:szCs w:val="20"/>
              </w:rPr>
              <w:t>Foundational TPEs</w:t>
            </w:r>
          </w:p>
        </w:tc>
      </w:tr>
      <w:tr w:rsidR="00D15242" w14:paraId="3D371F5D" w14:textId="77777777">
        <w:tc>
          <w:tcPr>
            <w:tcW w:w="0" w:type="auto"/>
          </w:tcPr>
          <w:p w14:paraId="25620A70"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F1 – Engage in the problem posing process - identify (name) issues of inequity, critically reflect on possible solutions, create and enact social justice and equitable action plans</w:t>
            </w:r>
          </w:p>
        </w:tc>
      </w:tr>
      <w:tr w:rsidR="00D15242" w14:paraId="4F1CDC1A" w14:textId="77777777">
        <w:tc>
          <w:tcPr>
            <w:tcW w:w="0" w:type="auto"/>
          </w:tcPr>
          <w:p w14:paraId="06BB00D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F2 - Understand how to apply theories and principles of</w:t>
            </w:r>
            <w:r>
              <w:rPr>
                <w:rFonts w:ascii="Open Sans" w:eastAsia="Open Sans" w:hAnsi="Open Sans" w:cs="Open Sans"/>
                <w:sz w:val="20"/>
                <w:szCs w:val="20"/>
              </w:rPr>
              <w:t xml:space="preserve"> multicultural education including critical pedagogy and culturally relevant teaching into practice</w:t>
            </w:r>
          </w:p>
        </w:tc>
      </w:tr>
      <w:tr w:rsidR="00D15242" w14:paraId="7BC44AE3" w14:textId="77777777">
        <w:tc>
          <w:tcPr>
            <w:tcW w:w="0" w:type="auto"/>
          </w:tcPr>
          <w:p w14:paraId="2134A5AB"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F3 -Incorporate effective instructional practices into the curriculum to ensure equitable outcomes for students from diverse backgrounds - taking into cons</w:t>
            </w:r>
            <w:r>
              <w:rPr>
                <w:rFonts w:ascii="Open Sans" w:eastAsia="Open Sans" w:hAnsi="Open Sans" w:cs="Open Sans"/>
                <w:sz w:val="20"/>
                <w:szCs w:val="20"/>
              </w:rPr>
              <w:t xml:space="preserve">ideration language, culture, socio-economic status, </w:t>
            </w:r>
            <w:r>
              <w:rPr>
                <w:rFonts w:ascii="Open Sans" w:eastAsia="Open Sans" w:hAnsi="Open Sans" w:cs="Open Sans"/>
                <w:i/>
                <w:sz w:val="20"/>
                <w:szCs w:val="20"/>
              </w:rPr>
              <w:t>perceived</w:t>
            </w:r>
            <w:r>
              <w:rPr>
                <w:rFonts w:ascii="Open Sans" w:eastAsia="Open Sans" w:hAnsi="Open Sans" w:cs="Open Sans"/>
                <w:sz w:val="20"/>
                <w:szCs w:val="20"/>
              </w:rPr>
              <w:t xml:space="preserve"> competence/ability (pick one or use both), neurodiversity, ethnicity, language, race, socioeconomic level, faith, gender, sexual orientation, and immigrant status of students and their families</w:t>
            </w:r>
          </w:p>
        </w:tc>
      </w:tr>
      <w:tr w:rsidR="00D15242" w14:paraId="43D51CF8" w14:textId="77777777">
        <w:tc>
          <w:tcPr>
            <w:tcW w:w="0" w:type="auto"/>
          </w:tcPr>
          <w:p w14:paraId="3479E86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F4 - Collaborate with colleagues, students and families to address issues of social justice, equity and all forms of diversity (including neurodiversity) in the curriculum, school activities, school structure, and home-school relations to ensure equitable</w:t>
            </w:r>
            <w:r>
              <w:rPr>
                <w:rFonts w:ascii="Open Sans" w:eastAsia="Open Sans" w:hAnsi="Open Sans" w:cs="Open Sans"/>
                <w:sz w:val="20"/>
                <w:szCs w:val="20"/>
              </w:rPr>
              <w:t xml:space="preserve"> outcomes for all students</w:t>
            </w:r>
          </w:p>
        </w:tc>
      </w:tr>
    </w:tbl>
    <w:p w14:paraId="61C52B5C" w14:textId="77777777" w:rsidR="00D15242" w:rsidRDefault="00D15242">
      <w:pPr>
        <w:pStyle w:val="Heading3"/>
      </w:pPr>
      <w:bookmarkStart w:id="15" w:name="_1y810tw" w:colFirst="0" w:colLast="0"/>
      <w:bookmarkEnd w:id="15"/>
    </w:p>
    <w:p w14:paraId="641D5D62" w14:textId="77777777" w:rsidR="00D15242" w:rsidRDefault="00EB3112">
      <w:pPr>
        <w:pStyle w:val="Heading1"/>
      </w:pPr>
      <w:bookmarkStart w:id="16" w:name="_4i7ojhp" w:colFirst="0" w:colLast="0"/>
      <w:bookmarkEnd w:id="16"/>
      <w:r>
        <w:t>PROGRAM STUDENT LEARNING OUTCOMES (PSLOs)</w:t>
      </w:r>
    </w:p>
    <w:p w14:paraId="55946732" w14:textId="77777777" w:rsidR="00D15242" w:rsidRDefault="00D15242">
      <w:pPr>
        <w:pStyle w:val="Heading3"/>
      </w:pPr>
      <w:bookmarkStart w:id="17" w:name="_idiifhj3t8uu" w:colFirst="0" w:colLast="0"/>
      <w:bookmarkEnd w:id="17"/>
    </w:p>
    <w:p w14:paraId="3947C6E6" w14:textId="77777777" w:rsidR="00D15242" w:rsidRDefault="00EB3112">
      <w:pPr>
        <w:jc w:val="both"/>
        <w:rPr>
          <w:rFonts w:ascii="Open Sans" w:eastAsia="Open Sans" w:hAnsi="Open Sans" w:cs="Open Sans"/>
          <w:sz w:val="20"/>
          <w:szCs w:val="20"/>
        </w:rPr>
      </w:pPr>
      <w:r>
        <w:rPr>
          <w:rFonts w:ascii="Open Sans" w:eastAsia="Open Sans" w:hAnsi="Open Sans" w:cs="Open Sans"/>
          <w:sz w:val="20"/>
          <w:szCs w:val="20"/>
        </w:rPr>
        <w:t>Upon successful completion of this course, students will (be able to):</w:t>
      </w:r>
    </w:p>
    <w:p w14:paraId="11A64850" w14:textId="77777777" w:rsidR="00D15242" w:rsidRDefault="00EB3112">
      <w:pPr>
        <w:numPr>
          <w:ilvl w:val="0"/>
          <w:numId w:val="2"/>
        </w:numPr>
        <w:rPr>
          <w:rFonts w:ascii="Open Sans" w:eastAsia="Open Sans" w:hAnsi="Open Sans" w:cs="Open Sans"/>
          <w:sz w:val="20"/>
          <w:szCs w:val="20"/>
        </w:rPr>
      </w:pPr>
      <w:r>
        <w:rPr>
          <w:rFonts w:ascii="Open Sans" w:eastAsia="Open Sans" w:hAnsi="Open Sans" w:cs="Open Sans"/>
          <w:sz w:val="20"/>
          <w:szCs w:val="20"/>
        </w:rPr>
        <w:t xml:space="preserve">develop competencies in the Foundational Social Justice and Equity TPE </w:t>
      </w:r>
    </w:p>
    <w:p w14:paraId="3330E7F9" w14:textId="77777777" w:rsidR="00D15242" w:rsidRDefault="00EB3112">
      <w:pPr>
        <w:numPr>
          <w:ilvl w:val="0"/>
          <w:numId w:val="2"/>
        </w:numPr>
        <w:rPr>
          <w:rFonts w:ascii="Open Sans" w:eastAsia="Open Sans" w:hAnsi="Open Sans" w:cs="Open Sans"/>
          <w:sz w:val="20"/>
          <w:szCs w:val="20"/>
        </w:rPr>
      </w:pPr>
      <w:r>
        <w:rPr>
          <w:rFonts w:ascii="Open Sans" w:eastAsia="Open Sans" w:hAnsi="Open Sans" w:cs="Open Sans"/>
          <w:sz w:val="20"/>
          <w:szCs w:val="20"/>
        </w:rPr>
        <w:t>understand of various concepts of culture and cultural contact in learning and teaching</w:t>
      </w:r>
    </w:p>
    <w:p w14:paraId="76401D29" w14:textId="77777777" w:rsidR="00D15242" w:rsidRDefault="00EB3112">
      <w:pPr>
        <w:numPr>
          <w:ilvl w:val="0"/>
          <w:numId w:val="2"/>
        </w:numPr>
        <w:rPr>
          <w:rFonts w:ascii="Open Sans" w:eastAsia="Open Sans" w:hAnsi="Open Sans" w:cs="Open Sans"/>
          <w:sz w:val="20"/>
          <w:szCs w:val="20"/>
        </w:rPr>
      </w:pPr>
      <w:r>
        <w:rPr>
          <w:rFonts w:ascii="Open Sans" w:eastAsia="Open Sans" w:hAnsi="Open Sans" w:cs="Open Sans"/>
          <w:sz w:val="20"/>
          <w:szCs w:val="20"/>
        </w:rPr>
        <w:t>understand cultural diversity in the United States and California</w:t>
      </w:r>
    </w:p>
    <w:p w14:paraId="14ABA8B4" w14:textId="77777777" w:rsidR="00D15242" w:rsidRDefault="00EB3112">
      <w:pPr>
        <w:numPr>
          <w:ilvl w:val="0"/>
          <w:numId w:val="2"/>
        </w:numPr>
        <w:rPr>
          <w:rFonts w:ascii="Open Sans" w:eastAsia="Open Sans" w:hAnsi="Open Sans" w:cs="Open Sans"/>
          <w:sz w:val="20"/>
          <w:szCs w:val="20"/>
        </w:rPr>
      </w:pPr>
      <w:r>
        <w:rPr>
          <w:rFonts w:ascii="Open Sans" w:eastAsia="Open Sans" w:hAnsi="Open Sans" w:cs="Open Sans"/>
          <w:sz w:val="20"/>
          <w:szCs w:val="20"/>
        </w:rPr>
        <w:t>be familiar with culturally responsive pedagogy</w:t>
      </w:r>
    </w:p>
    <w:p w14:paraId="1873D025" w14:textId="77777777" w:rsidR="00D15242" w:rsidRDefault="00EB3112">
      <w:pPr>
        <w:numPr>
          <w:ilvl w:val="0"/>
          <w:numId w:val="2"/>
        </w:numPr>
        <w:rPr>
          <w:rFonts w:ascii="Open Sans" w:eastAsia="Open Sans" w:hAnsi="Open Sans" w:cs="Open Sans"/>
          <w:sz w:val="20"/>
          <w:szCs w:val="20"/>
        </w:rPr>
      </w:pPr>
      <w:r>
        <w:rPr>
          <w:rFonts w:ascii="Open Sans" w:eastAsia="Open Sans" w:hAnsi="Open Sans" w:cs="Open Sans"/>
          <w:sz w:val="20"/>
          <w:szCs w:val="20"/>
        </w:rPr>
        <w:t>understand of gay, lesbian, bisexual and transgender students, teachers and families</w:t>
      </w:r>
    </w:p>
    <w:p w14:paraId="2E04CB3F" w14:textId="77777777" w:rsidR="00D15242" w:rsidRDefault="00EB3112">
      <w:pPr>
        <w:numPr>
          <w:ilvl w:val="0"/>
          <w:numId w:val="2"/>
        </w:numPr>
        <w:rPr>
          <w:rFonts w:ascii="Open Sans" w:eastAsia="Open Sans" w:hAnsi="Open Sans" w:cs="Open Sans"/>
          <w:sz w:val="20"/>
          <w:szCs w:val="20"/>
        </w:rPr>
      </w:pPr>
      <w:r>
        <w:rPr>
          <w:rFonts w:ascii="Open Sans" w:eastAsia="Open Sans" w:hAnsi="Open Sans" w:cs="Open Sans"/>
          <w:sz w:val="20"/>
          <w:szCs w:val="20"/>
        </w:rPr>
        <w:t xml:space="preserve">have a greater understanding of diverse students through fieldwork. </w:t>
      </w:r>
    </w:p>
    <w:p w14:paraId="08F60562" w14:textId="77777777" w:rsidR="00D15242" w:rsidRDefault="00EB3112">
      <w:pPr>
        <w:pStyle w:val="Heading2"/>
        <w:jc w:val="center"/>
      </w:pPr>
      <w:bookmarkStart w:id="18" w:name="_2xcytpi" w:colFirst="0" w:colLast="0"/>
      <w:bookmarkEnd w:id="18"/>
      <w:r>
        <w:br w:type="page"/>
      </w:r>
    </w:p>
    <w:p w14:paraId="61393DBE" w14:textId="77777777" w:rsidR="00D15242" w:rsidRDefault="00EB3112">
      <w:pPr>
        <w:pStyle w:val="Heading1"/>
      </w:pPr>
      <w:bookmarkStart w:id="19" w:name="_35nkun2" w:colFirst="0" w:colLast="0"/>
      <w:bookmarkEnd w:id="19"/>
      <w:r>
        <w:t>REQUIRED TEXTS, MATERIALS AND/OR ACCOUNTS</w:t>
      </w:r>
    </w:p>
    <w:p w14:paraId="6C028441" w14:textId="77777777" w:rsidR="00D15242" w:rsidRDefault="00D15242">
      <w:pPr>
        <w:rPr>
          <w:rFonts w:ascii="Open Sans" w:eastAsia="Open Sans" w:hAnsi="Open Sans" w:cs="Open Sans"/>
          <w:sz w:val="20"/>
          <w:szCs w:val="20"/>
        </w:rPr>
      </w:pPr>
    </w:p>
    <w:p w14:paraId="37989079" w14:textId="77777777" w:rsidR="00D15242" w:rsidRDefault="00EB3112">
      <w:pPr>
        <w:pStyle w:val="Heading3"/>
      </w:pPr>
      <w:bookmarkStart w:id="20" w:name="_1ksv4uv" w:colFirst="0" w:colLast="0"/>
      <w:bookmarkEnd w:id="20"/>
      <w:r>
        <w:t>Required Texts</w:t>
      </w:r>
    </w:p>
    <w:p w14:paraId="72EB4A4B" w14:textId="77777777" w:rsidR="00D15242" w:rsidRDefault="00D15242">
      <w:pPr>
        <w:rPr>
          <w:rFonts w:ascii="Open Sans" w:eastAsia="Open Sans" w:hAnsi="Open Sans" w:cs="Open Sans"/>
          <w:sz w:val="20"/>
          <w:szCs w:val="20"/>
        </w:rPr>
      </w:pPr>
    </w:p>
    <w:p w14:paraId="478E255E" w14:textId="77777777" w:rsidR="00D15242" w:rsidRDefault="00EB3112">
      <w:pPr>
        <w:ind w:left="720"/>
        <w:rPr>
          <w:rFonts w:ascii="Open Sans" w:eastAsia="Open Sans" w:hAnsi="Open Sans" w:cs="Open Sans"/>
          <w:sz w:val="20"/>
          <w:szCs w:val="20"/>
        </w:rPr>
      </w:pPr>
      <w:r>
        <w:rPr>
          <w:rFonts w:ascii="Open Sans" w:eastAsia="Open Sans" w:hAnsi="Open Sans" w:cs="Open Sans"/>
          <w:sz w:val="20"/>
          <w:szCs w:val="20"/>
        </w:rPr>
        <w:t xml:space="preserve">Nieto, S., and Bode, P. (2018). </w:t>
      </w:r>
      <w:r>
        <w:rPr>
          <w:rFonts w:ascii="Open Sans" w:eastAsia="Open Sans" w:hAnsi="Open Sans" w:cs="Open Sans"/>
          <w:i/>
          <w:sz w:val="20"/>
          <w:szCs w:val="20"/>
        </w:rPr>
        <w:t>Affirming</w:t>
      </w:r>
      <w:r>
        <w:rPr>
          <w:rFonts w:ascii="Open Sans" w:eastAsia="Open Sans" w:hAnsi="Open Sans" w:cs="Open Sans"/>
          <w:i/>
          <w:sz w:val="20"/>
          <w:szCs w:val="20"/>
        </w:rPr>
        <w:t xml:space="preserve"> diversity: The sociopolitical context of multicultural education,</w:t>
      </w:r>
      <w:r>
        <w:rPr>
          <w:rFonts w:ascii="Open Sans" w:eastAsia="Open Sans" w:hAnsi="Open Sans" w:cs="Open Sans"/>
          <w:sz w:val="20"/>
          <w:szCs w:val="20"/>
        </w:rPr>
        <w:t xml:space="preserve"> </w:t>
      </w:r>
      <w:r>
        <w:rPr>
          <w:rFonts w:ascii="Open Sans" w:eastAsia="Open Sans" w:hAnsi="Open Sans" w:cs="Open Sans"/>
          <w:b/>
          <w:sz w:val="20"/>
          <w:szCs w:val="20"/>
        </w:rPr>
        <w:t>seventh edition.</w:t>
      </w:r>
      <w:r>
        <w:rPr>
          <w:rFonts w:ascii="Open Sans" w:eastAsia="Open Sans" w:hAnsi="Open Sans" w:cs="Open Sans"/>
          <w:sz w:val="20"/>
          <w:szCs w:val="20"/>
        </w:rPr>
        <w:t xml:space="preserve"> Boston: Pearson Education, Inc. ISBN-13: 978-0134047232, ISBN-10: 978134047232.</w:t>
      </w:r>
      <w:r>
        <w:rPr>
          <w:rFonts w:ascii="Open Sans" w:eastAsia="Open Sans" w:hAnsi="Open Sans" w:cs="Open Sans"/>
          <w:b/>
          <w:sz w:val="20"/>
          <w:szCs w:val="20"/>
        </w:rPr>
        <w:t xml:space="preserve"> [This book is available for 2-hour check-out in the library. See the link in Cougar Courses.</w:t>
      </w:r>
      <w:r>
        <w:rPr>
          <w:rFonts w:ascii="Open Sans" w:eastAsia="Open Sans" w:hAnsi="Open Sans" w:cs="Open Sans"/>
          <w:b/>
          <w:sz w:val="20"/>
          <w:szCs w:val="20"/>
        </w:rPr>
        <w:t>]</w:t>
      </w:r>
      <w:r>
        <w:rPr>
          <w:rFonts w:ascii="Open Sans" w:eastAsia="Open Sans" w:hAnsi="Open Sans" w:cs="Open Sans"/>
          <w:sz w:val="20"/>
          <w:szCs w:val="20"/>
        </w:rPr>
        <w:br/>
      </w:r>
    </w:p>
    <w:p w14:paraId="333C6662" w14:textId="77777777" w:rsidR="00D15242" w:rsidRDefault="00EB3112">
      <w:pPr>
        <w:ind w:left="720"/>
        <w:rPr>
          <w:rFonts w:ascii="Open Sans" w:eastAsia="Open Sans" w:hAnsi="Open Sans" w:cs="Open Sans"/>
          <w:b/>
          <w:sz w:val="20"/>
          <w:szCs w:val="20"/>
        </w:rPr>
      </w:pPr>
      <w:r>
        <w:rPr>
          <w:rFonts w:ascii="Open Sans" w:eastAsia="Open Sans" w:hAnsi="Open Sans" w:cs="Open Sans"/>
          <w:sz w:val="20"/>
          <w:szCs w:val="20"/>
        </w:rPr>
        <w:t xml:space="preserve">Spring, J. (2016). </w:t>
      </w:r>
      <w:r>
        <w:rPr>
          <w:rFonts w:ascii="Open Sans" w:eastAsia="Open Sans" w:hAnsi="Open Sans" w:cs="Open Sans"/>
          <w:i/>
          <w:sz w:val="20"/>
          <w:szCs w:val="20"/>
        </w:rPr>
        <w:t xml:space="preserve">Deculturalization and the struggle for equality: A brief history of the education of dominated cultures in the United States, </w:t>
      </w:r>
      <w:r>
        <w:rPr>
          <w:rFonts w:ascii="Open Sans" w:eastAsia="Open Sans" w:hAnsi="Open Sans" w:cs="Open Sans"/>
          <w:b/>
          <w:i/>
          <w:sz w:val="20"/>
          <w:szCs w:val="20"/>
          <w:u w:val="single"/>
        </w:rPr>
        <w:t>eighth edition</w:t>
      </w:r>
      <w:r>
        <w:rPr>
          <w:rFonts w:ascii="Open Sans" w:eastAsia="Open Sans" w:hAnsi="Open Sans" w:cs="Open Sans"/>
          <w:i/>
          <w:sz w:val="20"/>
          <w:szCs w:val="20"/>
        </w:rPr>
        <w:t>.</w:t>
      </w:r>
      <w:r>
        <w:rPr>
          <w:rFonts w:ascii="Open Sans" w:eastAsia="Open Sans" w:hAnsi="Open Sans" w:cs="Open Sans"/>
          <w:sz w:val="20"/>
          <w:szCs w:val="20"/>
        </w:rPr>
        <w:t xml:space="preserve"> New York, NY: The McGraw-Hill Companies, Inc. ISBN-13: 978-1138119406, ISBN-10: 1138119407. </w:t>
      </w:r>
      <w:r>
        <w:rPr>
          <w:rFonts w:ascii="Open Sans" w:eastAsia="Open Sans" w:hAnsi="Open Sans" w:cs="Open Sans"/>
          <w:b/>
          <w:sz w:val="20"/>
          <w:szCs w:val="20"/>
        </w:rPr>
        <w:t>[This book is available in full-text online. See the link in Cougar Courses.]</w:t>
      </w:r>
    </w:p>
    <w:p w14:paraId="2F309246" w14:textId="77777777" w:rsidR="00D15242" w:rsidRDefault="00D15242">
      <w:pPr>
        <w:ind w:left="720"/>
        <w:rPr>
          <w:rFonts w:ascii="Open Sans" w:eastAsia="Open Sans" w:hAnsi="Open Sans" w:cs="Open Sans"/>
          <w:sz w:val="20"/>
          <w:szCs w:val="20"/>
        </w:rPr>
      </w:pPr>
    </w:p>
    <w:p w14:paraId="756844A5" w14:textId="77777777" w:rsidR="00D15242" w:rsidRDefault="00EB3112">
      <w:pPr>
        <w:pStyle w:val="Heading3"/>
      </w:pPr>
      <w:bookmarkStart w:id="21" w:name="_44sinio" w:colFirst="0" w:colLast="0"/>
      <w:bookmarkEnd w:id="21"/>
      <w:r>
        <w:t>Cougar Courses</w:t>
      </w:r>
    </w:p>
    <w:p w14:paraId="3C1E5724" w14:textId="77777777" w:rsidR="00D15242" w:rsidRDefault="00EB3112">
      <w:pPr>
        <w:ind w:left="720"/>
        <w:rPr>
          <w:rFonts w:ascii="Open Sans" w:eastAsia="Open Sans" w:hAnsi="Open Sans" w:cs="Open Sans"/>
          <w:sz w:val="20"/>
          <w:szCs w:val="20"/>
        </w:rPr>
      </w:pPr>
      <w:r>
        <w:rPr>
          <w:rFonts w:ascii="Open Sans" w:eastAsia="Open Sans" w:hAnsi="Open Sans" w:cs="Open Sans"/>
          <w:sz w:val="20"/>
          <w:szCs w:val="20"/>
        </w:rPr>
        <w:t xml:space="preserve">All additional required readings and video/audio materials will be made available electronically </w:t>
      </w:r>
    </w:p>
    <w:p w14:paraId="7301DAD0" w14:textId="77777777" w:rsidR="00D15242" w:rsidRDefault="00EB3112">
      <w:pPr>
        <w:ind w:left="720"/>
        <w:rPr>
          <w:rFonts w:ascii="Open Sans" w:eastAsia="Open Sans" w:hAnsi="Open Sans" w:cs="Open Sans"/>
          <w:sz w:val="20"/>
          <w:szCs w:val="20"/>
        </w:rPr>
      </w:pPr>
      <w:bookmarkStart w:id="22" w:name="_2jxsxqh" w:colFirst="0" w:colLast="0"/>
      <w:bookmarkEnd w:id="22"/>
      <w:r>
        <w:rPr>
          <w:rFonts w:ascii="Open Sans" w:eastAsia="Open Sans" w:hAnsi="Open Sans" w:cs="Open Sans"/>
          <w:sz w:val="20"/>
          <w:szCs w:val="20"/>
        </w:rPr>
        <w:t xml:space="preserve">on the course website (Cougar Courses) and/or via email. </w:t>
      </w:r>
    </w:p>
    <w:p w14:paraId="29345C7E" w14:textId="77777777" w:rsidR="00D15242" w:rsidRDefault="00D15242">
      <w:pPr>
        <w:ind w:left="720"/>
        <w:rPr>
          <w:rFonts w:ascii="Open Sans" w:eastAsia="Open Sans" w:hAnsi="Open Sans" w:cs="Open Sans"/>
          <w:sz w:val="20"/>
          <w:szCs w:val="20"/>
        </w:rPr>
      </w:pPr>
    </w:p>
    <w:p w14:paraId="58CD1C39" w14:textId="77777777" w:rsidR="00D15242" w:rsidRDefault="00EB3112">
      <w:pPr>
        <w:pStyle w:val="Heading1"/>
        <w:keepNext w:val="0"/>
        <w:spacing w:after="80"/>
        <w:rPr>
          <w:smallCaps/>
        </w:rPr>
      </w:pPr>
      <w:bookmarkStart w:id="23" w:name="_bw5qu1s03cgy" w:colFirst="0" w:colLast="0"/>
      <w:bookmarkEnd w:id="23"/>
      <w:r>
        <w:rPr>
          <w:smallCaps/>
        </w:rPr>
        <w:t>SUPPO</w:t>
      </w:r>
      <w:r>
        <w:rPr>
          <w:smallCaps/>
        </w:rPr>
        <w:t>RT FOR STUDENTS</w:t>
      </w:r>
    </w:p>
    <w:p w14:paraId="4FC0975D"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CSUSM offers a number of resources on campus to help you succeed in your classes and enjoy your time here. Below are just a few options for you to be aware of. There are others! I am happy to give you some more ideas if you would like.</w:t>
      </w:r>
    </w:p>
    <w:p w14:paraId="2A7BB0C4" w14:textId="77777777" w:rsidR="00D15242" w:rsidRDefault="00D15242">
      <w:pPr>
        <w:spacing w:after="80"/>
        <w:rPr>
          <w:rFonts w:ascii="Open Sans" w:eastAsia="Open Sans" w:hAnsi="Open Sans" w:cs="Open Sans"/>
          <w:sz w:val="20"/>
          <w:szCs w:val="20"/>
        </w:rPr>
      </w:pPr>
    </w:p>
    <w:p w14:paraId="66390AD8" w14:textId="77777777" w:rsidR="00D15242" w:rsidRDefault="00EB3112">
      <w:pPr>
        <w:spacing w:after="80"/>
        <w:rPr>
          <w:rFonts w:ascii="Open Sans" w:eastAsia="Open Sans" w:hAnsi="Open Sans" w:cs="Open Sans"/>
          <w:sz w:val="20"/>
          <w:szCs w:val="20"/>
        </w:rPr>
      </w:pPr>
      <w:r>
        <w:rPr>
          <w:rFonts w:ascii="Open Sans" w:eastAsia="Open Sans" w:hAnsi="Open Sans" w:cs="Open Sans"/>
          <w:b/>
          <w:sz w:val="20"/>
          <w:szCs w:val="20"/>
        </w:rPr>
        <w:t>Aca</w:t>
      </w:r>
      <w:r>
        <w:rPr>
          <w:rFonts w:ascii="Open Sans" w:eastAsia="Open Sans" w:hAnsi="Open Sans" w:cs="Open Sans"/>
          <w:b/>
          <w:sz w:val="20"/>
          <w:szCs w:val="20"/>
        </w:rPr>
        <w:t>demic Success Center</w:t>
      </w:r>
      <w:r>
        <w:rPr>
          <w:rFonts w:ascii="Open Sans" w:eastAsia="Open Sans" w:hAnsi="Open Sans" w:cs="Open Sans"/>
          <w:sz w:val="20"/>
          <w:szCs w:val="20"/>
        </w:rPr>
        <w:t xml:space="preserve">: The Academic Success Center supports students throughout their learning.  We collaborate with faculty and staff across campus to innovate academic programming for all students within the University.  Not only do we have study spaces, </w:t>
      </w:r>
      <w:r>
        <w:rPr>
          <w:rFonts w:ascii="Open Sans" w:eastAsia="Open Sans" w:hAnsi="Open Sans" w:cs="Open Sans"/>
          <w:sz w:val="20"/>
          <w:szCs w:val="20"/>
        </w:rPr>
        <w:t xml:space="preserve">but we also offer tutoring, workshops, programs, and events to enhance your academic experience.  One of our programs, Supplemental Instruction, is also available through the ASC. </w:t>
      </w:r>
    </w:p>
    <w:p w14:paraId="3561F0CA" w14:textId="77777777" w:rsidR="00D15242" w:rsidRDefault="00EB3112">
      <w:pPr>
        <w:spacing w:after="80"/>
        <w:rPr>
          <w:rFonts w:ascii="Open Sans" w:eastAsia="Open Sans" w:hAnsi="Open Sans" w:cs="Open Sans"/>
          <w:b/>
          <w:sz w:val="20"/>
          <w:szCs w:val="20"/>
        </w:rPr>
      </w:pPr>
      <w:r>
        <w:rPr>
          <w:rFonts w:ascii="Open Sans" w:eastAsia="Open Sans" w:hAnsi="Open Sans" w:cs="Open Sans"/>
          <w:b/>
          <w:sz w:val="20"/>
          <w:szCs w:val="20"/>
        </w:rPr>
        <w:t xml:space="preserve">Website: </w:t>
      </w:r>
      <w:r>
        <w:fldChar w:fldCharType="begin"/>
      </w:r>
      <w:r>
        <w:instrText xml:space="preserve"> HYPERLINK "http://www.csusm.edu/asc/" </w:instrText>
      </w:r>
      <w:r>
        <w:fldChar w:fldCharType="separate"/>
      </w:r>
      <w:r>
        <w:rPr>
          <w:rFonts w:ascii="Open Sans" w:eastAsia="Open Sans" w:hAnsi="Open Sans" w:cs="Open Sans"/>
          <w:b/>
          <w:sz w:val="20"/>
          <w:szCs w:val="20"/>
        </w:rPr>
        <w:t>www.csusm.edu/asc/</w:t>
      </w:r>
    </w:p>
    <w:p w14:paraId="095F3394" w14:textId="77777777" w:rsidR="00D15242" w:rsidRDefault="00EB3112">
      <w:pPr>
        <w:spacing w:after="240"/>
        <w:rPr>
          <w:rFonts w:ascii="Open Sans" w:eastAsia="Open Sans" w:hAnsi="Open Sans" w:cs="Open Sans"/>
          <w:sz w:val="20"/>
          <w:szCs w:val="20"/>
        </w:rPr>
      </w:pPr>
      <w:r>
        <w:fldChar w:fldCharType="end"/>
      </w:r>
      <w:r>
        <w:rPr>
          <w:rFonts w:ascii="Open Sans" w:eastAsia="Open Sans" w:hAnsi="Open Sans" w:cs="Open Sans"/>
          <w:b/>
          <w:sz w:val="20"/>
          <w:szCs w:val="20"/>
        </w:rPr>
        <w:t>Locat</w:t>
      </w:r>
      <w:r>
        <w:rPr>
          <w:rFonts w:ascii="Open Sans" w:eastAsia="Open Sans" w:hAnsi="Open Sans" w:cs="Open Sans"/>
          <w:b/>
          <w:sz w:val="20"/>
          <w:szCs w:val="20"/>
        </w:rPr>
        <w:t>ion:</w:t>
      </w:r>
      <w:r>
        <w:rPr>
          <w:rFonts w:ascii="Open Sans" w:eastAsia="Open Sans" w:hAnsi="Open Sans" w:cs="Open Sans"/>
          <w:sz w:val="20"/>
          <w:szCs w:val="20"/>
        </w:rPr>
        <w:t xml:space="preserve"> Extended Learning Building (ELB) 286, </w:t>
      </w:r>
      <w:r>
        <w:rPr>
          <w:rFonts w:ascii="Open Sans" w:eastAsia="Open Sans" w:hAnsi="Open Sans" w:cs="Open Sans"/>
          <w:b/>
          <w:sz w:val="20"/>
          <w:szCs w:val="20"/>
        </w:rPr>
        <w:t xml:space="preserve">Hours: </w:t>
      </w:r>
      <w:r>
        <w:rPr>
          <w:rFonts w:ascii="Open Sans" w:eastAsia="Open Sans" w:hAnsi="Open Sans" w:cs="Open Sans"/>
          <w:sz w:val="20"/>
          <w:szCs w:val="20"/>
        </w:rPr>
        <w:t xml:space="preserve">Monday-Friday 9:00am-5:30pm </w:t>
      </w:r>
    </w:p>
    <w:p w14:paraId="244A5F1A" w14:textId="77777777" w:rsidR="00D15242" w:rsidRDefault="00EB3112">
      <w:pPr>
        <w:spacing w:before="360" w:after="80"/>
        <w:rPr>
          <w:rFonts w:ascii="Open Sans" w:eastAsia="Open Sans" w:hAnsi="Open Sans" w:cs="Open Sans"/>
          <w:sz w:val="20"/>
          <w:szCs w:val="20"/>
        </w:rPr>
      </w:pPr>
      <w:r>
        <w:rPr>
          <w:rFonts w:ascii="Open Sans" w:eastAsia="Open Sans" w:hAnsi="Open Sans" w:cs="Open Sans"/>
          <w:b/>
          <w:sz w:val="20"/>
          <w:szCs w:val="20"/>
        </w:rPr>
        <w:t xml:space="preserve">Writing Center: </w:t>
      </w:r>
      <w:r>
        <w:rPr>
          <w:rFonts w:ascii="Open Sans" w:eastAsia="Open Sans" w:hAnsi="Open Sans" w:cs="Open Sans"/>
          <w:sz w:val="20"/>
          <w:szCs w:val="20"/>
        </w:rPr>
        <w:t>The Writing Center's mission is to be a welcoming learning environment where certified student consultants offer constructive guidance to all writers at any stage of the writing process - idea generation, argument development, polishing of sentences and mo</w:t>
      </w:r>
      <w:r>
        <w:rPr>
          <w:rFonts w:ascii="Open Sans" w:eastAsia="Open Sans" w:hAnsi="Open Sans" w:cs="Open Sans"/>
          <w:sz w:val="20"/>
          <w:szCs w:val="20"/>
        </w:rPr>
        <w:t>re.  FREE drop-in and by-appointment tutoring is available at the Writing Center by certified student consultants.  The WC helps you review the prompt and ask guiding questions, as students work to develop compelling texts.  The WC is committed to providin</w:t>
      </w:r>
      <w:r>
        <w:rPr>
          <w:rFonts w:ascii="Open Sans" w:eastAsia="Open Sans" w:hAnsi="Open Sans" w:cs="Open Sans"/>
          <w:sz w:val="20"/>
          <w:szCs w:val="20"/>
        </w:rPr>
        <w:t>g non-judgmental feedback. Additional services include assistance with Academic English.</w:t>
      </w:r>
    </w:p>
    <w:p w14:paraId="542F33F9" w14:textId="77777777" w:rsidR="00D15242" w:rsidRDefault="00EB3112">
      <w:pPr>
        <w:spacing w:before="240" w:after="240"/>
        <w:rPr>
          <w:rFonts w:ascii="Open Sans" w:eastAsia="Open Sans" w:hAnsi="Open Sans" w:cs="Open Sans"/>
          <w:sz w:val="20"/>
          <w:szCs w:val="20"/>
          <w:u w:val="single"/>
        </w:rPr>
      </w:pPr>
      <w:r>
        <w:rPr>
          <w:rFonts w:ascii="Open Sans" w:eastAsia="Open Sans" w:hAnsi="Open Sans" w:cs="Open Sans"/>
          <w:b/>
          <w:sz w:val="20"/>
          <w:szCs w:val="20"/>
        </w:rPr>
        <w:t>Website:</w:t>
      </w:r>
      <w:hyperlink r:id="rId14">
        <w:r>
          <w:rPr>
            <w:rFonts w:ascii="Open Sans" w:eastAsia="Open Sans" w:hAnsi="Open Sans" w:cs="Open Sans"/>
            <w:sz w:val="20"/>
            <w:szCs w:val="20"/>
          </w:rPr>
          <w:t xml:space="preserve"> </w:t>
        </w:r>
      </w:hyperlink>
      <w:hyperlink r:id="rId15">
        <w:r>
          <w:rPr>
            <w:rFonts w:ascii="Open Sans" w:eastAsia="Open Sans" w:hAnsi="Open Sans" w:cs="Open Sans"/>
            <w:sz w:val="20"/>
            <w:szCs w:val="20"/>
            <w:u w:val="single"/>
          </w:rPr>
          <w:t>www.csusm.edu/writingcenter</w:t>
        </w:r>
      </w:hyperlink>
    </w:p>
    <w:p w14:paraId="31E9B4E5" w14:textId="77777777" w:rsidR="00D15242" w:rsidRDefault="00EB3112">
      <w:pPr>
        <w:spacing w:before="240" w:after="240"/>
        <w:rPr>
          <w:rFonts w:ascii="Open Sans" w:eastAsia="Open Sans" w:hAnsi="Open Sans" w:cs="Open Sans"/>
          <w:sz w:val="20"/>
          <w:szCs w:val="20"/>
        </w:rPr>
      </w:pPr>
      <w:r>
        <w:rPr>
          <w:rFonts w:ascii="Open Sans" w:eastAsia="Open Sans" w:hAnsi="Open Sans" w:cs="Open Sans"/>
          <w:b/>
          <w:sz w:val="20"/>
          <w:szCs w:val="20"/>
        </w:rPr>
        <w:t>Location:</w:t>
      </w:r>
      <w:r>
        <w:rPr>
          <w:rFonts w:ascii="Open Sans" w:eastAsia="Open Sans" w:hAnsi="Open Sans" w:cs="Open Sans"/>
          <w:sz w:val="20"/>
          <w:szCs w:val="20"/>
        </w:rPr>
        <w:t xml:space="preserve"> Extended Learning Building (ELB) 273, </w:t>
      </w:r>
      <w:r>
        <w:rPr>
          <w:rFonts w:ascii="Open Sans" w:eastAsia="Open Sans" w:hAnsi="Open Sans" w:cs="Open Sans"/>
          <w:b/>
          <w:sz w:val="20"/>
          <w:szCs w:val="20"/>
        </w:rPr>
        <w:t>Hours:</w:t>
      </w:r>
      <w:r>
        <w:rPr>
          <w:rFonts w:ascii="Open Sans" w:eastAsia="Open Sans" w:hAnsi="Open Sans" w:cs="Open Sans"/>
          <w:sz w:val="20"/>
          <w:szCs w:val="20"/>
        </w:rPr>
        <w:t xml:space="preserve"> Monday-Thursday 9:00am-6:00pm, Friday 9:00am-2:00pm</w:t>
      </w:r>
    </w:p>
    <w:p w14:paraId="6DCD7C12" w14:textId="77777777" w:rsidR="00D15242" w:rsidRDefault="00EB3112">
      <w:pPr>
        <w:pStyle w:val="Heading2"/>
        <w:spacing w:after="120"/>
        <w:rPr>
          <w:rFonts w:ascii="Arial" w:eastAsia="Arial" w:hAnsi="Arial" w:cs="Arial"/>
          <w:u w:val="single"/>
        </w:rPr>
      </w:pPr>
      <w:bookmarkStart w:id="24" w:name="_3cyp7342fnol" w:colFirst="0" w:colLast="0"/>
      <w:bookmarkEnd w:id="24"/>
      <w:r>
        <w:rPr>
          <w:rFonts w:ascii="Arial" w:eastAsia="Arial" w:hAnsi="Arial" w:cs="Arial"/>
          <w:u w:val="single"/>
        </w:rPr>
        <w:t>Students with Disabilities Requiring Reasonable Accommodations</w:t>
      </w:r>
    </w:p>
    <w:p w14:paraId="7F1DB84B" w14:textId="77777777" w:rsidR="00D15242" w:rsidRDefault="00EB3112">
      <w:pPr>
        <w:spacing w:after="80"/>
      </w:pPr>
      <w:r>
        <w:rPr>
          <w:rFonts w:ascii="Open Sans" w:eastAsia="Open Sans" w:hAnsi="Open Sans" w:cs="Open Sans"/>
          <w:sz w:val="20"/>
          <w:szCs w:val="20"/>
        </w:rPr>
        <w:t>Students with disabilities who require reasonable accommodations must seek approval for service</w:t>
      </w:r>
      <w:r>
        <w:rPr>
          <w:rFonts w:ascii="Open Sans" w:eastAsia="Open Sans" w:hAnsi="Open Sans" w:cs="Open Sans"/>
          <w:sz w:val="20"/>
          <w:szCs w:val="20"/>
        </w:rPr>
        <w:t>s by providing appropriate and recent documentation to the Office of Disability Support Services (DSS). This office is in Craven Hall 4300, contact by phone at (760) 750-4905. Students authorized by DSS to receive reasonable accommodations should meet with</w:t>
      </w:r>
      <w:r>
        <w:rPr>
          <w:rFonts w:ascii="Open Sans" w:eastAsia="Open Sans" w:hAnsi="Open Sans" w:cs="Open Sans"/>
          <w:sz w:val="20"/>
          <w:szCs w:val="20"/>
        </w:rPr>
        <w:t xml:space="preserve"> their instructor during office hours or make an appointment. </w:t>
      </w:r>
    </w:p>
    <w:p w14:paraId="32341BE5" w14:textId="77777777" w:rsidR="00D15242" w:rsidRDefault="00EB3112">
      <w:pPr>
        <w:pStyle w:val="Heading1"/>
      </w:pPr>
      <w:bookmarkStart w:id="25" w:name="_6wfu7unouicj" w:colFirst="0" w:colLast="0"/>
      <w:bookmarkEnd w:id="25"/>
      <w:r>
        <w:t>COURSE REQUIREMENTS &amp; GRADING</w:t>
      </w:r>
    </w:p>
    <w:p w14:paraId="141EE368" w14:textId="77777777" w:rsidR="00D15242" w:rsidRDefault="00D15242">
      <w:pPr>
        <w:rPr>
          <w:rFonts w:ascii="Open Sans" w:eastAsia="Open Sans" w:hAnsi="Open Sans" w:cs="Open Sans"/>
          <w:color w:val="FF0000"/>
          <w:sz w:val="20"/>
          <w:szCs w:val="20"/>
        </w:rPr>
      </w:pPr>
    </w:p>
    <w:p w14:paraId="0006BDA4" w14:textId="77777777" w:rsidR="00D15242" w:rsidRDefault="00EB3112">
      <w:pPr>
        <w:pStyle w:val="Heading2"/>
      </w:pPr>
      <w:bookmarkStart w:id="26" w:name="_3whwml4" w:colFirst="0" w:colLast="0"/>
      <w:bookmarkEnd w:id="26"/>
      <w:r>
        <w:t xml:space="preserve">Course Assignments </w:t>
      </w:r>
    </w:p>
    <w:p w14:paraId="1DA5DA2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Teacher education is a professional preparation program. It is expected that teacher candidates will come to class prepared to discuss the rea</w:t>
      </w:r>
      <w:r>
        <w:rPr>
          <w:rFonts w:ascii="Open Sans" w:eastAsia="Open Sans" w:hAnsi="Open Sans" w:cs="Open Sans"/>
          <w:sz w:val="20"/>
          <w:szCs w:val="20"/>
        </w:rPr>
        <w:t xml:space="preserve">dings, submit required assignments, and participate in class activities. Teacher candidates are expected to adhere to academic honesty and integrity, standards of dependability, confidentiality and writing achievement. Because it is important for teachers </w:t>
      </w:r>
      <w:r>
        <w:rPr>
          <w:rFonts w:ascii="Open Sans" w:eastAsia="Open Sans" w:hAnsi="Open Sans" w:cs="Open Sans"/>
          <w:sz w:val="20"/>
          <w:szCs w:val="20"/>
        </w:rPr>
        <w:t xml:space="preserve">to be able to effectively communicate their ideas to students, parents, colleagues, and administrators, writing that is original, clear and error-free is a priority for the School of Education. </w:t>
      </w:r>
    </w:p>
    <w:p w14:paraId="7EAFC085" w14:textId="77777777" w:rsidR="00D15242" w:rsidRDefault="00D15242">
      <w:pPr>
        <w:rPr>
          <w:rFonts w:ascii="Open Sans" w:eastAsia="Open Sans" w:hAnsi="Open Sans" w:cs="Open Sans"/>
          <w:sz w:val="20"/>
          <w:szCs w:val="20"/>
        </w:rPr>
      </w:pPr>
    </w:p>
    <w:p w14:paraId="3779A36E"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 xml:space="preserve">Attendance, Participation, &amp; Professional Disposition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(1</w:t>
      </w:r>
      <w:r>
        <w:rPr>
          <w:rFonts w:ascii="Open Sans" w:eastAsia="Open Sans" w:hAnsi="Open Sans" w:cs="Open Sans"/>
          <w:sz w:val="20"/>
          <w:szCs w:val="20"/>
        </w:rPr>
        <w:t>0 points)</w:t>
      </w:r>
    </w:p>
    <w:p w14:paraId="507F8934"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 xml:space="preserve">Reading Responses/Discussion Preparation/Reflections/Discussion Posts </w:t>
      </w:r>
      <w:r>
        <w:rPr>
          <w:rFonts w:ascii="Open Sans" w:eastAsia="Open Sans" w:hAnsi="Open Sans" w:cs="Open Sans"/>
          <w:sz w:val="20"/>
          <w:szCs w:val="20"/>
        </w:rPr>
        <w:tab/>
      </w:r>
      <w:r>
        <w:rPr>
          <w:rFonts w:ascii="Open Sans" w:eastAsia="Open Sans" w:hAnsi="Open Sans" w:cs="Open Sans"/>
          <w:sz w:val="20"/>
          <w:szCs w:val="20"/>
        </w:rPr>
        <w:tab/>
        <w:t>(___ points)</w:t>
      </w:r>
    </w:p>
    <w:p w14:paraId="47BF6C5A" w14:textId="77777777" w:rsidR="00D15242" w:rsidRDefault="00EB3112">
      <w:pPr>
        <w:ind w:left="360"/>
        <w:rPr>
          <w:rFonts w:ascii="Open Sans" w:eastAsia="Open Sans" w:hAnsi="Open Sans" w:cs="Open Sans"/>
          <w:sz w:val="20"/>
          <w:szCs w:val="20"/>
        </w:rPr>
      </w:pPr>
      <w:r>
        <w:rPr>
          <w:rFonts w:ascii="Open Sans" w:eastAsia="Open Sans" w:hAnsi="Open Sans" w:cs="Open Sans"/>
          <w:sz w:val="20"/>
          <w:szCs w:val="20"/>
        </w:rPr>
        <w:t>and various in-class activities</w:t>
      </w:r>
    </w:p>
    <w:p w14:paraId="15AC9815"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Personal History of Otherness Paper</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(20 points)</w:t>
      </w:r>
    </w:p>
    <w:p w14:paraId="195319E0"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 xml:space="preserve">Nieto &amp; Bode Book Group Reading Facilitation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(20 points)</w:t>
      </w:r>
    </w:p>
    <w:p w14:paraId="24145B5A"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Analysis of Eq</w:t>
      </w:r>
      <w:r>
        <w:rPr>
          <w:rFonts w:ascii="Open Sans" w:eastAsia="Open Sans" w:hAnsi="Open Sans" w:cs="Open Sans"/>
          <w:sz w:val="20"/>
          <w:szCs w:val="20"/>
        </w:rPr>
        <w:t>uity Across High Schools</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(20 points)</w:t>
      </w:r>
    </w:p>
    <w:p w14:paraId="3C014F48"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Final Project</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(20 points)</w:t>
      </w:r>
    </w:p>
    <w:p w14:paraId="194B50DB"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 xml:space="preserve">Tutoring Students from Diverse Backgrounds (15 hours min)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(15 points)</w:t>
      </w:r>
    </w:p>
    <w:p w14:paraId="796990E9" w14:textId="77777777" w:rsidR="00D15242" w:rsidRDefault="00EB3112">
      <w:pPr>
        <w:numPr>
          <w:ilvl w:val="0"/>
          <w:numId w:val="4"/>
        </w:numPr>
        <w:rPr>
          <w:rFonts w:ascii="Open Sans" w:eastAsia="Open Sans" w:hAnsi="Open Sans" w:cs="Open Sans"/>
          <w:sz w:val="20"/>
          <w:szCs w:val="20"/>
        </w:rPr>
      </w:pPr>
      <w:r>
        <w:rPr>
          <w:rFonts w:ascii="Open Sans" w:eastAsia="Open Sans" w:hAnsi="Open Sans" w:cs="Open Sans"/>
          <w:sz w:val="20"/>
          <w:szCs w:val="20"/>
        </w:rPr>
        <w:t>Service Learning Reflection</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(10 points)</w:t>
      </w:r>
    </w:p>
    <w:p w14:paraId="61E9330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 xml:space="preserve">     </w:t>
      </w:r>
      <w:r>
        <w:rPr>
          <w:rFonts w:ascii="Open Sans" w:eastAsia="Open Sans" w:hAnsi="Open Sans" w:cs="Open Sans"/>
          <w:sz w:val="20"/>
          <w:szCs w:val="20"/>
        </w:rPr>
        <w:tab/>
        <w:t xml:space="preserve">      ____ Points (Varies)</w:t>
      </w:r>
    </w:p>
    <w:p w14:paraId="4A587607" w14:textId="77777777" w:rsidR="00D15242" w:rsidRDefault="00D15242">
      <w:pPr>
        <w:pStyle w:val="Heading2"/>
      </w:pPr>
      <w:bookmarkStart w:id="27" w:name="_2bn6wsx" w:colFirst="0" w:colLast="0"/>
      <w:bookmarkEnd w:id="27"/>
    </w:p>
    <w:p w14:paraId="3EB4D17F" w14:textId="77777777" w:rsidR="00D15242" w:rsidRDefault="00EB3112">
      <w:pPr>
        <w:pStyle w:val="Heading2"/>
      </w:pPr>
      <w:bookmarkStart w:id="28" w:name="_qsh70q" w:colFirst="0" w:colLast="0"/>
      <w:bookmarkEnd w:id="28"/>
      <w:r>
        <w:t>Assignment Descri</w:t>
      </w:r>
      <w:r>
        <w:t>ptions</w:t>
      </w:r>
    </w:p>
    <w:p w14:paraId="39D5BEA4" w14:textId="77777777" w:rsidR="00D15242" w:rsidRDefault="00D15242">
      <w:pPr>
        <w:rPr>
          <w:rFonts w:ascii="Open Sans" w:eastAsia="Open Sans" w:hAnsi="Open Sans" w:cs="Open Sans"/>
          <w:sz w:val="20"/>
          <w:szCs w:val="20"/>
        </w:rPr>
      </w:pPr>
    </w:p>
    <w:p w14:paraId="57FF7AAF"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1. Attendance, Class Participation &amp; Professional Disposition</w:t>
      </w:r>
      <w:r>
        <w:rPr>
          <w:rFonts w:ascii="Open Sans" w:eastAsia="Open Sans" w:hAnsi="Open Sans" w:cs="Open Sans"/>
          <w:b/>
          <w:sz w:val="20"/>
          <w:szCs w:val="20"/>
        </w:rPr>
        <w:tab/>
        <w:t xml:space="preserve">     </w:t>
      </w:r>
      <w:r>
        <w:rPr>
          <w:rFonts w:ascii="Open Sans" w:eastAsia="Open Sans" w:hAnsi="Open Sans" w:cs="Open Sans"/>
          <w:b/>
          <w:sz w:val="20"/>
          <w:szCs w:val="20"/>
        </w:rPr>
        <w:tab/>
      </w:r>
      <w:r>
        <w:rPr>
          <w:rFonts w:ascii="Open Sans" w:eastAsia="Open Sans" w:hAnsi="Open Sans" w:cs="Open Sans"/>
          <w:b/>
          <w:sz w:val="20"/>
          <w:szCs w:val="20"/>
        </w:rPr>
        <w:tab/>
        <w:t>10 points</w:t>
      </w:r>
      <w:r>
        <w:rPr>
          <w:rFonts w:ascii="Open Sans" w:eastAsia="Open Sans" w:hAnsi="Open Sans" w:cs="Open Sans"/>
          <w:sz w:val="20"/>
          <w:szCs w:val="20"/>
        </w:rPr>
        <w:t xml:space="preserve"> </w:t>
      </w:r>
    </w:p>
    <w:p w14:paraId="7F1274FF" w14:textId="77777777" w:rsidR="00D15242" w:rsidRDefault="00EB3112">
      <w:pPr>
        <w:rPr>
          <w:rFonts w:ascii="Open Sans" w:eastAsia="Open Sans" w:hAnsi="Open Sans" w:cs="Open Sans"/>
          <w:i/>
          <w:sz w:val="20"/>
          <w:szCs w:val="20"/>
        </w:rPr>
      </w:pPr>
      <w:r>
        <w:rPr>
          <w:rFonts w:ascii="Open Sans" w:eastAsia="Open Sans" w:hAnsi="Open Sans" w:cs="Open Sans"/>
          <w:sz w:val="20"/>
          <w:szCs w:val="20"/>
        </w:rPr>
        <w:t>The purpose is for students to be well prepared for course sessions and participate in activities and assignments. These points are awarded at the instructor’s discretion. At a minimum, students must attend more than 80% of class time, or s/he may not rece</w:t>
      </w:r>
      <w:r>
        <w:rPr>
          <w:rFonts w:ascii="Open Sans" w:eastAsia="Open Sans" w:hAnsi="Open Sans" w:cs="Open Sans"/>
          <w:sz w:val="20"/>
          <w:szCs w:val="20"/>
        </w:rPr>
        <w:t xml:space="preserve">ive a passing grade for the course. Should the student have extenuating circumstances, s/he should contact the instructor as soon as possible. </w:t>
      </w:r>
    </w:p>
    <w:p w14:paraId="021F4A49" w14:textId="77777777" w:rsidR="00D15242" w:rsidRDefault="00D15242">
      <w:pPr>
        <w:rPr>
          <w:rFonts w:ascii="Open Sans" w:eastAsia="Open Sans" w:hAnsi="Open Sans" w:cs="Open Sans"/>
          <w:i/>
          <w:sz w:val="20"/>
          <w:szCs w:val="20"/>
        </w:rPr>
      </w:pPr>
    </w:p>
    <w:p w14:paraId="05717883" w14:textId="77777777" w:rsidR="00D15242" w:rsidRDefault="00EB3112">
      <w:pPr>
        <w:rPr>
          <w:rFonts w:ascii="Open Sans" w:eastAsia="Open Sans" w:hAnsi="Open Sans" w:cs="Open Sans"/>
          <w:b/>
          <w:i/>
          <w:sz w:val="20"/>
          <w:szCs w:val="20"/>
        </w:rPr>
      </w:pPr>
      <w:r>
        <w:rPr>
          <w:rFonts w:ascii="Open Sans" w:eastAsia="Open Sans" w:hAnsi="Open Sans" w:cs="Open Sans"/>
          <w:sz w:val="20"/>
          <w:szCs w:val="20"/>
        </w:rPr>
        <w:t xml:space="preserve">To meet the “Attendance, Class Participation, and Professional Disposition” requirement, you may miss </w:t>
      </w:r>
      <w:r>
        <w:rPr>
          <w:rFonts w:ascii="Open Sans" w:eastAsia="Open Sans" w:hAnsi="Open Sans" w:cs="Open Sans"/>
          <w:b/>
          <w:sz w:val="20"/>
          <w:szCs w:val="20"/>
        </w:rPr>
        <w:t>no more than 1 class session</w:t>
      </w:r>
      <w:r>
        <w:rPr>
          <w:rFonts w:ascii="Open Sans" w:eastAsia="Open Sans" w:hAnsi="Open Sans" w:cs="Open Sans"/>
          <w:sz w:val="20"/>
          <w:szCs w:val="20"/>
        </w:rPr>
        <w:t xml:space="preserve">. Sometimes things happen (you might get sick, or have other obligations). Because of this, you can miss </w:t>
      </w:r>
      <w:r>
        <w:rPr>
          <w:rFonts w:ascii="Open Sans" w:eastAsia="Open Sans" w:hAnsi="Open Sans" w:cs="Open Sans"/>
          <w:b/>
          <w:sz w:val="20"/>
          <w:szCs w:val="20"/>
        </w:rPr>
        <w:t xml:space="preserve">1 class </w:t>
      </w:r>
      <w:r>
        <w:rPr>
          <w:rFonts w:ascii="Open Sans" w:eastAsia="Open Sans" w:hAnsi="Open Sans" w:cs="Open Sans"/>
          <w:sz w:val="20"/>
          <w:szCs w:val="20"/>
        </w:rPr>
        <w:t>without penalty to your grade. If you miss more than one session, you cannot earn the 10 points. If you miss more t</w:t>
      </w:r>
      <w:r>
        <w:rPr>
          <w:rFonts w:ascii="Open Sans" w:eastAsia="Open Sans" w:hAnsi="Open Sans" w:cs="Open Sans"/>
          <w:sz w:val="20"/>
          <w:szCs w:val="20"/>
        </w:rPr>
        <w:t xml:space="preserve">han 2 sessions, you risk not passing the class. </w:t>
      </w:r>
      <w:r>
        <w:rPr>
          <w:rFonts w:ascii="Open Sans" w:eastAsia="Open Sans" w:hAnsi="Open Sans" w:cs="Open Sans"/>
          <w:i/>
          <w:sz w:val="20"/>
          <w:szCs w:val="20"/>
        </w:rPr>
        <w:t>Notification of absence does</w:t>
      </w:r>
      <w:r>
        <w:rPr>
          <w:rFonts w:ascii="Open Sans" w:eastAsia="Open Sans" w:hAnsi="Open Sans" w:cs="Open Sans"/>
          <w:i/>
          <w:color w:val="FF0000"/>
          <w:sz w:val="20"/>
          <w:szCs w:val="20"/>
        </w:rPr>
        <w:t xml:space="preserve"> </w:t>
      </w:r>
      <w:r>
        <w:rPr>
          <w:rFonts w:ascii="Open Sans" w:eastAsia="Open Sans" w:hAnsi="Open Sans" w:cs="Open Sans"/>
          <w:i/>
          <w:sz w:val="20"/>
          <w:szCs w:val="20"/>
        </w:rPr>
        <w:t xml:space="preserve">not warrant an excuse. </w:t>
      </w:r>
      <w:r>
        <w:rPr>
          <w:rFonts w:ascii="Open Sans" w:eastAsia="Open Sans" w:hAnsi="Open Sans" w:cs="Open Sans"/>
          <w:sz w:val="20"/>
          <w:szCs w:val="20"/>
        </w:rPr>
        <w:t xml:space="preserve">In addition, attendance during the </w:t>
      </w:r>
      <w:r>
        <w:rPr>
          <w:rFonts w:ascii="Open Sans" w:eastAsia="Open Sans" w:hAnsi="Open Sans" w:cs="Open Sans"/>
          <w:b/>
          <w:sz w:val="20"/>
          <w:szCs w:val="20"/>
        </w:rPr>
        <w:t xml:space="preserve">last 2 class sessions </w:t>
      </w:r>
      <w:r>
        <w:rPr>
          <w:rFonts w:ascii="Open Sans" w:eastAsia="Open Sans" w:hAnsi="Open Sans" w:cs="Open Sans"/>
          <w:sz w:val="20"/>
          <w:szCs w:val="20"/>
        </w:rPr>
        <w:t>(for class presentations) is mandatory; if you miss one of those sessions, you will have not met th</w:t>
      </w:r>
      <w:r>
        <w:rPr>
          <w:rFonts w:ascii="Open Sans" w:eastAsia="Open Sans" w:hAnsi="Open Sans" w:cs="Open Sans"/>
          <w:sz w:val="20"/>
          <w:szCs w:val="20"/>
        </w:rPr>
        <w:t xml:space="preserve">e course attendance requirement. </w:t>
      </w:r>
      <w:r>
        <w:rPr>
          <w:rFonts w:ascii="Open Sans" w:eastAsia="Open Sans" w:hAnsi="Open Sans" w:cs="Open Sans"/>
          <w:b/>
          <w:i/>
          <w:sz w:val="20"/>
          <w:szCs w:val="20"/>
        </w:rPr>
        <w:t>If you know you need to miss one of these 2 classes, notify the instructor in advance, and you will be given an alternate assignment to make up for the missed time.</w:t>
      </w:r>
    </w:p>
    <w:p w14:paraId="6D28F096" w14:textId="77777777" w:rsidR="00D15242" w:rsidRDefault="00D15242">
      <w:pPr>
        <w:rPr>
          <w:rFonts w:ascii="Open Sans" w:eastAsia="Open Sans" w:hAnsi="Open Sans" w:cs="Open Sans"/>
          <w:sz w:val="20"/>
          <w:szCs w:val="20"/>
        </w:rPr>
      </w:pPr>
    </w:p>
    <w:p w14:paraId="56A2A7C3"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Because this course is a prerequisite to a credential pro</w:t>
      </w:r>
      <w:r>
        <w:rPr>
          <w:rFonts w:ascii="Open Sans" w:eastAsia="Open Sans" w:hAnsi="Open Sans" w:cs="Open Sans"/>
          <w:sz w:val="20"/>
          <w:szCs w:val="20"/>
        </w:rPr>
        <w:t xml:space="preserve">gram in the SoE, students are expected to demonstrate behavior consistent with a professional career and adhere to attendance policy. </w:t>
      </w:r>
    </w:p>
    <w:p w14:paraId="390AC985" w14:textId="77777777" w:rsidR="00D15242" w:rsidRDefault="00D15242">
      <w:pPr>
        <w:rPr>
          <w:rFonts w:ascii="Open Sans" w:eastAsia="Open Sans" w:hAnsi="Open Sans" w:cs="Open Sans"/>
          <w:b/>
          <w:sz w:val="20"/>
          <w:szCs w:val="20"/>
        </w:rPr>
      </w:pPr>
    </w:p>
    <w:p w14:paraId="6DE1B972" w14:textId="77777777" w:rsidR="00D15242" w:rsidRDefault="00EB3112">
      <w:pPr>
        <w:rPr>
          <w:rFonts w:ascii="Open Sans" w:eastAsia="Open Sans" w:hAnsi="Open Sans" w:cs="Open Sans"/>
          <w:b/>
          <w:sz w:val="20"/>
          <w:szCs w:val="20"/>
        </w:rPr>
      </w:pPr>
      <w:r>
        <w:rPr>
          <w:rFonts w:ascii="Open Sans" w:eastAsia="Open Sans" w:hAnsi="Open Sans" w:cs="Open Sans"/>
          <w:b/>
          <w:sz w:val="20"/>
          <w:szCs w:val="20"/>
        </w:rPr>
        <w:t>2. Readings/Disc. Preparation/In-Class Individual &amp; Collaborative Assignments</w:t>
      </w:r>
      <w:r>
        <w:rPr>
          <w:rFonts w:ascii="Open Sans" w:eastAsia="Open Sans" w:hAnsi="Open Sans" w:cs="Open Sans"/>
          <w:b/>
          <w:color w:val="FF0000"/>
          <w:sz w:val="20"/>
          <w:szCs w:val="20"/>
        </w:rPr>
        <w:t xml:space="preserve">  </w:t>
      </w:r>
      <w:r>
        <w:rPr>
          <w:rFonts w:ascii="Open Sans" w:eastAsia="Open Sans" w:hAnsi="Open Sans" w:cs="Open Sans"/>
          <w:b/>
          <w:color w:val="FF0000"/>
          <w:sz w:val="20"/>
          <w:szCs w:val="20"/>
        </w:rPr>
        <w:tab/>
      </w:r>
      <w:r>
        <w:rPr>
          <w:rFonts w:ascii="Open Sans" w:eastAsia="Open Sans" w:hAnsi="Open Sans" w:cs="Open Sans"/>
          <w:b/>
          <w:sz w:val="20"/>
          <w:szCs w:val="20"/>
        </w:rPr>
        <w:t>(Various)</w:t>
      </w:r>
    </w:p>
    <w:p w14:paraId="07944B38"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In order to have the type of c</w:t>
      </w:r>
      <w:r>
        <w:rPr>
          <w:rFonts w:ascii="Open Sans" w:eastAsia="Open Sans" w:hAnsi="Open Sans" w:cs="Open Sans"/>
          <w:sz w:val="20"/>
          <w:szCs w:val="20"/>
        </w:rPr>
        <w:t>lass discussions that this course requires, it is crucial that students read the material before class. In order to receive participation points for the week, students must come prepared to class with discussion preparation as explained by the course instr</w:t>
      </w:r>
      <w:r>
        <w:rPr>
          <w:rFonts w:ascii="Open Sans" w:eastAsia="Open Sans" w:hAnsi="Open Sans" w:cs="Open Sans"/>
          <w:sz w:val="20"/>
          <w:szCs w:val="20"/>
        </w:rPr>
        <w:t>uctor. Each week the instructor will provide guidance about what students should bring to class. This assignment meets TPEs 1.1 (initial), 2.1 (initial), and 2.5 (initial) in addition to SJE Foundational TPE – F3. More detailed directions and rubric for gr</w:t>
      </w:r>
      <w:r>
        <w:rPr>
          <w:rFonts w:ascii="Open Sans" w:eastAsia="Open Sans" w:hAnsi="Open Sans" w:cs="Open Sans"/>
          <w:sz w:val="20"/>
          <w:szCs w:val="20"/>
        </w:rPr>
        <w:t xml:space="preserve">ading assignment will be given in class. In addition, students will be asked to complete in-class reflections, assignments and collaborative activities, some of which will be graded. </w:t>
      </w:r>
    </w:p>
    <w:p w14:paraId="5F16601C" w14:textId="77777777" w:rsidR="00D15242" w:rsidRDefault="00EB3112">
      <w:pPr>
        <w:ind w:left="360"/>
        <w:rPr>
          <w:rFonts w:ascii="Open Sans" w:eastAsia="Open Sans" w:hAnsi="Open Sans" w:cs="Open Sans"/>
          <w:b/>
          <w:sz w:val="20"/>
          <w:szCs w:val="20"/>
        </w:rPr>
      </w:pPr>
      <w:r>
        <w:rPr>
          <w:rFonts w:ascii="Open Sans" w:eastAsia="Open Sans" w:hAnsi="Open Sans" w:cs="Open Sans"/>
          <w:sz w:val="20"/>
          <w:szCs w:val="20"/>
        </w:rPr>
        <w:t xml:space="preserve"> </w:t>
      </w:r>
    </w:p>
    <w:p w14:paraId="7871F7EC"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3. Personal History of Otherness</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r>
        <w:rPr>
          <w:rFonts w:ascii="Open Sans" w:eastAsia="Open Sans" w:hAnsi="Open Sans" w:cs="Open Sans"/>
          <w:b/>
          <w:sz w:val="20"/>
          <w:szCs w:val="20"/>
        </w:rPr>
        <w:tab/>
      </w:r>
      <w:r>
        <w:rPr>
          <w:rFonts w:ascii="Open Sans" w:eastAsia="Open Sans" w:hAnsi="Open Sans" w:cs="Open Sans"/>
          <w:b/>
          <w:sz w:val="20"/>
          <w:szCs w:val="20"/>
        </w:rPr>
        <w:tab/>
        <w:t>20 point</w:t>
      </w:r>
      <w:r>
        <w:rPr>
          <w:rFonts w:ascii="Open Sans" w:eastAsia="Open Sans" w:hAnsi="Open Sans" w:cs="Open Sans"/>
          <w:b/>
          <w:sz w:val="20"/>
          <w:szCs w:val="20"/>
        </w:rPr>
        <w:t>s</w:t>
      </w:r>
    </w:p>
    <w:p w14:paraId="47410C33"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By researching and studying one’s relationship to the eight categories of typical “otherness” in U.S. society, it is possible for us to gain an appreciation about ourselves as individuals and our many similarities and differences. In this assignment, you a</w:t>
      </w:r>
      <w:r>
        <w:rPr>
          <w:rFonts w:ascii="Open Sans" w:eastAsia="Open Sans" w:hAnsi="Open Sans" w:cs="Open Sans"/>
          <w:sz w:val="20"/>
          <w:szCs w:val="20"/>
        </w:rPr>
        <w:t>re to write one page for each category about your relationship to “otherness” in terms of race/ethnicity, gender, religion, sexual orientation, class/socioeconomic status, physical or mental ability, language, and one other aspect of your identity that has</w:t>
      </w:r>
      <w:r>
        <w:rPr>
          <w:rFonts w:ascii="Open Sans" w:eastAsia="Open Sans" w:hAnsi="Open Sans" w:cs="Open Sans"/>
          <w:sz w:val="20"/>
          <w:szCs w:val="20"/>
        </w:rPr>
        <w:t xml:space="preserve"> privileged or marginalized you (such as age, personality, nationality, subculture, etc.). Reflect on your own experiences in terms of your social context, your family background, and other factors determined by your own circumstances and upbringing. Withi</w:t>
      </w:r>
      <w:r>
        <w:rPr>
          <w:rFonts w:ascii="Open Sans" w:eastAsia="Open Sans" w:hAnsi="Open Sans" w:cs="Open Sans"/>
          <w:sz w:val="20"/>
          <w:szCs w:val="20"/>
        </w:rPr>
        <w:t>n each of the eight categories, discuss how important they are to who you are as an individual. Be prepared to discuss your assignment within a larger class dialogue. This assignment will be done in two phases: (1) Early in the course, students will comple</w:t>
      </w:r>
      <w:r>
        <w:rPr>
          <w:rFonts w:ascii="Open Sans" w:eastAsia="Open Sans" w:hAnsi="Open Sans" w:cs="Open Sans"/>
          <w:sz w:val="20"/>
          <w:szCs w:val="20"/>
        </w:rPr>
        <w:t>te a draft of their personal history; then, during the course, students will be given the opportunity to add to and modify their drafts; (2) near the end of the course, students will explore any transformations in thinking about how your identities positio</w:t>
      </w:r>
      <w:r>
        <w:rPr>
          <w:rFonts w:ascii="Open Sans" w:eastAsia="Open Sans" w:hAnsi="Open Sans" w:cs="Open Sans"/>
          <w:sz w:val="20"/>
          <w:szCs w:val="20"/>
        </w:rPr>
        <w:t>n you in society. This assignment meets TPE 6.2 (initial). More detailed directions and rubric for grading assignment will be given in class.</w:t>
      </w:r>
      <w:r>
        <w:rPr>
          <w:rFonts w:ascii="Open Sans" w:eastAsia="Open Sans" w:hAnsi="Open Sans" w:cs="Open Sans"/>
          <w:sz w:val="20"/>
          <w:szCs w:val="20"/>
        </w:rPr>
        <w:br/>
      </w:r>
    </w:p>
    <w:p w14:paraId="257DD6EC" w14:textId="77777777" w:rsidR="00D15242" w:rsidRDefault="00EB3112">
      <w:pPr>
        <w:rPr>
          <w:rFonts w:ascii="Open Sans" w:eastAsia="Open Sans" w:hAnsi="Open Sans" w:cs="Open Sans"/>
          <w:b/>
          <w:color w:val="333399"/>
          <w:sz w:val="20"/>
          <w:szCs w:val="20"/>
        </w:rPr>
      </w:pPr>
      <w:r>
        <w:rPr>
          <w:rFonts w:ascii="Open Sans" w:eastAsia="Open Sans" w:hAnsi="Open Sans" w:cs="Open Sans"/>
          <w:b/>
          <w:sz w:val="20"/>
          <w:szCs w:val="20"/>
        </w:rPr>
        <w:t>4. Nieto &amp; Bode Book Group Reading Facilitation</w:t>
      </w:r>
      <w:r>
        <w:rPr>
          <w:rFonts w:ascii="Open Sans" w:eastAsia="Open Sans" w:hAnsi="Open Sans" w:cs="Open Sans"/>
          <w:sz w:val="20"/>
          <w:szCs w:val="20"/>
        </w:rPr>
        <w:t xml:space="preserve"> (Nieto &amp; Bode Tex)</w:t>
      </w:r>
      <w:r>
        <w:rPr>
          <w:rFonts w:ascii="Open Sans" w:eastAsia="Open Sans" w:hAnsi="Open Sans" w:cs="Open Sans"/>
          <w:sz w:val="20"/>
          <w:szCs w:val="20"/>
        </w:rPr>
        <w:tab/>
      </w:r>
      <w:r>
        <w:rPr>
          <w:rFonts w:ascii="Open Sans" w:eastAsia="Open Sans" w:hAnsi="Open Sans" w:cs="Open Sans"/>
          <w:b/>
          <w:sz w:val="20"/>
          <w:szCs w:val="20"/>
        </w:rPr>
        <w:t xml:space="preserve"> </w:t>
      </w:r>
      <w:r>
        <w:rPr>
          <w:rFonts w:ascii="Open Sans" w:eastAsia="Open Sans" w:hAnsi="Open Sans" w:cs="Open Sans"/>
          <w:b/>
          <w:sz w:val="20"/>
          <w:szCs w:val="20"/>
        </w:rPr>
        <w:tab/>
        <w:t>20 points</w:t>
      </w:r>
    </w:p>
    <w:p w14:paraId="67AADFC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In small groups, students will lea</w:t>
      </w:r>
      <w:r>
        <w:rPr>
          <w:rFonts w:ascii="Open Sans" w:eastAsia="Open Sans" w:hAnsi="Open Sans" w:cs="Open Sans"/>
          <w:sz w:val="20"/>
          <w:szCs w:val="20"/>
        </w:rPr>
        <w:t>d a 20-30 minute discussion of a chapter from the Nieto &amp; Bode book. This discussion should promote critical thinking, varied perspectives and an attempt to connect the past to the present in our schools. Students will share additional resources found rela</w:t>
      </w:r>
      <w:r>
        <w:rPr>
          <w:rFonts w:ascii="Open Sans" w:eastAsia="Open Sans" w:hAnsi="Open Sans" w:cs="Open Sans"/>
          <w:sz w:val="20"/>
          <w:szCs w:val="20"/>
        </w:rPr>
        <w:t>ted to the chapter. More detailed directions and rubric for grading assignment will be given in class. This assignment meets TPE 6.7 (initial) and SJE Foundational TPE – F4.</w:t>
      </w:r>
    </w:p>
    <w:p w14:paraId="21575FB6" w14:textId="77777777" w:rsidR="00D15242" w:rsidRDefault="00D15242">
      <w:pPr>
        <w:tabs>
          <w:tab w:val="left" w:pos="0"/>
        </w:tabs>
        <w:ind w:left="-360"/>
        <w:rPr>
          <w:rFonts w:ascii="Open Sans" w:eastAsia="Open Sans" w:hAnsi="Open Sans" w:cs="Open Sans"/>
          <w:b/>
          <w:sz w:val="20"/>
          <w:szCs w:val="20"/>
        </w:rPr>
      </w:pPr>
    </w:p>
    <w:p w14:paraId="2FFF861C"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 xml:space="preserve">5. Analysis of Equity across High Schools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b/>
          <w:sz w:val="20"/>
          <w:szCs w:val="20"/>
        </w:rPr>
        <w:t>20 points</w:t>
      </w:r>
    </w:p>
    <w:p w14:paraId="78C8B477"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In small groups, stude</w:t>
      </w:r>
      <w:r>
        <w:rPr>
          <w:rFonts w:ascii="Open Sans" w:eastAsia="Open Sans" w:hAnsi="Open Sans" w:cs="Open Sans"/>
          <w:sz w:val="20"/>
          <w:szCs w:val="20"/>
        </w:rPr>
        <w:t>nts will present a research-based comparison of two Southern California high schools that are within a few miles of each other but differ significantly in the average socioeconomic status of their students.  What does the data say about whether students at</w:t>
      </w:r>
      <w:r>
        <w:rPr>
          <w:rFonts w:ascii="Open Sans" w:eastAsia="Open Sans" w:hAnsi="Open Sans" w:cs="Open Sans"/>
          <w:sz w:val="20"/>
          <w:szCs w:val="20"/>
        </w:rPr>
        <w:t xml:space="preserve"> both schools are receiving equitable educational opportunities? When possible, compare data across the schools’ demographics by all available student groupings: race/ethnicity, free/reduced lunch qualifying, EL status, migrant status, foster care status, </w:t>
      </w:r>
      <w:r>
        <w:rPr>
          <w:rFonts w:ascii="Open Sans" w:eastAsia="Open Sans" w:hAnsi="Open Sans" w:cs="Open Sans"/>
          <w:sz w:val="20"/>
          <w:szCs w:val="20"/>
        </w:rPr>
        <w:t>etc. Instructor will specify how many of these or additional themes you should present on:     </w:t>
      </w:r>
    </w:p>
    <w:p w14:paraId="46C02055"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Academic achievement across student groups (e.g., test scores, graduation rates) </w:t>
      </w:r>
    </w:p>
    <w:p w14:paraId="53A53452"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How equitably distributed are special education services and suspensions? </w:t>
      </w:r>
    </w:p>
    <w:p w14:paraId="03D506A8"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Are</w:t>
      </w:r>
      <w:r>
        <w:rPr>
          <w:rFonts w:ascii="Open Sans" w:eastAsia="Open Sans" w:hAnsi="Open Sans" w:cs="Open Sans"/>
          <w:sz w:val="20"/>
          <w:szCs w:val="20"/>
        </w:rPr>
        <w:t xml:space="preserve"> there differences in qualifications of the faculty (e.g., advanced degrees, years of experience)? </w:t>
      </w:r>
    </w:p>
    <w:p w14:paraId="1E6D1ED8"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What differences in course offerings are there?  AP, Spanish for Heritage Speakers, GATE, dual language, etc.  </w:t>
      </w:r>
    </w:p>
    <w:p w14:paraId="5B4506B4"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Are there differences in extra-curricular pr</w:t>
      </w:r>
      <w:r>
        <w:rPr>
          <w:rFonts w:ascii="Open Sans" w:eastAsia="Open Sans" w:hAnsi="Open Sans" w:cs="Open Sans"/>
          <w:sz w:val="20"/>
          <w:szCs w:val="20"/>
        </w:rPr>
        <w:t>ograms: clubs, sports, etc.? </w:t>
      </w:r>
    </w:p>
    <w:p w14:paraId="021F171D"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What do the websites suggest about differences in community resources and parental involvement opportunities? </w:t>
      </w:r>
    </w:p>
    <w:p w14:paraId="7DC66057" w14:textId="77777777" w:rsidR="00D15242" w:rsidRDefault="00EB3112">
      <w:pPr>
        <w:numPr>
          <w:ilvl w:val="0"/>
          <w:numId w:val="5"/>
        </w:numPr>
        <w:rPr>
          <w:rFonts w:ascii="Open Sans" w:eastAsia="Open Sans" w:hAnsi="Open Sans" w:cs="Open Sans"/>
          <w:sz w:val="20"/>
          <w:szCs w:val="20"/>
        </w:rPr>
      </w:pPr>
      <w:r>
        <w:rPr>
          <w:rFonts w:ascii="Open Sans" w:eastAsia="Open Sans" w:hAnsi="Open Sans" w:cs="Open Sans"/>
          <w:sz w:val="20"/>
          <w:szCs w:val="20"/>
        </w:rPr>
        <w:t>What do the school websites seem to indicate about whether the schools find equity important? about whether they ar</w:t>
      </w:r>
      <w:r>
        <w:rPr>
          <w:rFonts w:ascii="Open Sans" w:eastAsia="Open Sans" w:hAnsi="Open Sans" w:cs="Open Sans"/>
          <w:sz w:val="20"/>
          <w:szCs w:val="20"/>
        </w:rPr>
        <w:t>e being culturally responsive? Are there resources in languages other than English?  </w:t>
      </w:r>
    </w:p>
    <w:p w14:paraId="3E6ADB46" w14:textId="77777777" w:rsidR="00D15242" w:rsidRDefault="00EB3112">
      <w:pPr>
        <w:ind w:left="360"/>
        <w:rPr>
          <w:rFonts w:ascii="Open Sans" w:eastAsia="Open Sans" w:hAnsi="Open Sans" w:cs="Open Sans"/>
          <w:sz w:val="20"/>
          <w:szCs w:val="20"/>
        </w:rPr>
      </w:pPr>
      <w:r>
        <w:rPr>
          <w:rFonts w:ascii="Open Sans" w:eastAsia="Open Sans" w:hAnsi="Open Sans" w:cs="Open Sans"/>
          <w:sz w:val="20"/>
          <w:szCs w:val="20"/>
        </w:rPr>
        <w:t> </w:t>
      </w:r>
    </w:p>
    <w:p w14:paraId="246AEBF7"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Data sources include: </w:t>
      </w:r>
      <w:hyperlink r:id="rId16">
        <w:r>
          <w:rPr>
            <w:rFonts w:ascii="Open Sans" w:eastAsia="Open Sans" w:hAnsi="Open Sans" w:cs="Open Sans"/>
            <w:color w:val="0563C1"/>
            <w:sz w:val="20"/>
            <w:szCs w:val="20"/>
            <w:u w:val="single"/>
          </w:rPr>
          <w:t>https://dq.cde.ca.gov/dataquest/</w:t>
        </w:r>
      </w:hyperlink>
      <w:r>
        <w:rPr>
          <w:rFonts w:ascii="Open Sans" w:eastAsia="Open Sans" w:hAnsi="Open Sans" w:cs="Open Sans"/>
          <w:sz w:val="20"/>
          <w:szCs w:val="20"/>
        </w:rPr>
        <w:t>, California School Dashboard, Ed-Data.gov, school websites.  </w:t>
      </w:r>
      <w:r>
        <w:rPr>
          <w:rFonts w:ascii="Open Sans" w:eastAsia="Open Sans" w:hAnsi="Open Sans" w:cs="Open Sans"/>
          <w:sz w:val="20"/>
          <w:szCs w:val="20"/>
        </w:rPr>
        <w:t>You could email the school if there are any additional questions you have.  The final project could be a PowerPoint, movie, or some other type of creative way to present the information. More detailed directions, examples, and rubric for grading assignment</w:t>
      </w:r>
      <w:r>
        <w:rPr>
          <w:rFonts w:ascii="Open Sans" w:eastAsia="Open Sans" w:hAnsi="Open Sans" w:cs="Open Sans"/>
          <w:sz w:val="20"/>
          <w:szCs w:val="20"/>
        </w:rPr>
        <w:t xml:space="preserve"> will be given in class. This assignment meets TPE 6.2 (initial) and SJE Foundational TPE – F1.</w:t>
      </w:r>
    </w:p>
    <w:p w14:paraId="34EB2CE9" w14:textId="77777777" w:rsidR="00D15242" w:rsidRDefault="00D15242">
      <w:pPr>
        <w:rPr>
          <w:rFonts w:ascii="Open Sans" w:eastAsia="Open Sans" w:hAnsi="Open Sans" w:cs="Open Sans"/>
          <w:b/>
          <w:color w:val="333399"/>
          <w:sz w:val="20"/>
          <w:szCs w:val="20"/>
        </w:rPr>
      </w:pPr>
    </w:p>
    <w:p w14:paraId="3D26B9BE"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6. Social Justice and Equity Visual Argument</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20 points</w:t>
      </w:r>
      <w:r>
        <w:rPr>
          <w:rFonts w:ascii="Open Sans" w:eastAsia="Open Sans" w:hAnsi="Open Sans" w:cs="Open Sans"/>
          <w:b/>
          <w:sz w:val="20"/>
          <w:szCs w:val="20"/>
        </w:rPr>
        <w:tab/>
      </w:r>
    </w:p>
    <w:p w14:paraId="11B0725C"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As a way to synthesize readings and core concepts with the service-learning component of this cou</w:t>
      </w:r>
      <w:r>
        <w:rPr>
          <w:rFonts w:ascii="Open Sans" w:eastAsia="Open Sans" w:hAnsi="Open Sans" w:cs="Open Sans"/>
          <w:sz w:val="20"/>
          <w:szCs w:val="20"/>
        </w:rPr>
        <w:t>rse, students will identify a systemic inequity that they observed during their service experience. Then, using the course readings (at least 4) students will craft a </w:t>
      </w:r>
      <w:r>
        <w:rPr>
          <w:rFonts w:ascii="Open Sans" w:eastAsia="Open Sans" w:hAnsi="Open Sans" w:cs="Open Sans"/>
          <w:i/>
          <w:sz w:val="20"/>
          <w:szCs w:val="20"/>
        </w:rPr>
        <w:t>visual argument</w:t>
      </w:r>
      <w:r>
        <w:rPr>
          <w:rFonts w:ascii="Open Sans" w:eastAsia="Open Sans" w:hAnsi="Open Sans" w:cs="Open Sans"/>
          <w:sz w:val="20"/>
          <w:szCs w:val="20"/>
        </w:rPr>
        <w:t xml:space="preserve"> that addresses that inequity. The argument should make a claim about the </w:t>
      </w:r>
      <w:r>
        <w:rPr>
          <w:rFonts w:ascii="Open Sans" w:eastAsia="Open Sans" w:hAnsi="Open Sans" w:cs="Open Sans"/>
          <w:sz w:val="20"/>
          <w:szCs w:val="20"/>
        </w:rPr>
        <w:t>issue, situate the issue within the class themes, and propose solutions or steps to address the issue. The solutions should discuss how, as future teachers or as community members, we can help society reverse its pattern of inequities with regard to the st</w:t>
      </w:r>
      <w:r>
        <w:rPr>
          <w:rFonts w:ascii="Open Sans" w:eastAsia="Open Sans" w:hAnsi="Open Sans" w:cs="Open Sans"/>
          <w:sz w:val="20"/>
          <w:szCs w:val="20"/>
        </w:rPr>
        <w:t>udent populations in the service learning portion of the class. The </w:t>
      </w:r>
      <w:r>
        <w:rPr>
          <w:rFonts w:ascii="Open Sans" w:eastAsia="Open Sans" w:hAnsi="Open Sans" w:cs="Open Sans"/>
          <w:i/>
          <w:sz w:val="20"/>
          <w:szCs w:val="20"/>
        </w:rPr>
        <w:t>visual argument</w:t>
      </w:r>
      <w:r>
        <w:rPr>
          <w:rFonts w:ascii="Open Sans" w:eastAsia="Open Sans" w:hAnsi="Open Sans" w:cs="Open Sans"/>
          <w:sz w:val="20"/>
          <w:szCs w:val="20"/>
        </w:rPr>
        <w:t> can take a variety of forms (PowerPoint, video, mural, etc.) at the discretion of the instructor. Students will submit an annotated bibliography that explains how they used</w:t>
      </w:r>
      <w:r>
        <w:rPr>
          <w:rFonts w:ascii="Open Sans" w:eastAsia="Open Sans" w:hAnsi="Open Sans" w:cs="Open Sans"/>
          <w:sz w:val="20"/>
          <w:szCs w:val="20"/>
        </w:rPr>
        <w:t xml:space="preserve"> the readings and course themes in the visual argument. More detailed directions and rubric for grading assignment will be given in class. This assignment may be done individually or in groups (up to 4) at the discretion of the instructor. This assignment </w:t>
      </w:r>
      <w:r>
        <w:rPr>
          <w:rFonts w:ascii="Open Sans" w:eastAsia="Open Sans" w:hAnsi="Open Sans" w:cs="Open Sans"/>
          <w:sz w:val="20"/>
          <w:szCs w:val="20"/>
        </w:rPr>
        <w:t>meets TPEs 2.1 (initial), 2.5 (initial) and SJE Foundational TPE – F2.</w:t>
      </w:r>
    </w:p>
    <w:p w14:paraId="39200013" w14:textId="77777777" w:rsidR="00D15242" w:rsidRDefault="00D15242">
      <w:pPr>
        <w:ind w:left="360"/>
        <w:rPr>
          <w:rFonts w:ascii="Open Sans" w:eastAsia="Open Sans" w:hAnsi="Open Sans" w:cs="Open Sans"/>
          <w:sz w:val="20"/>
          <w:szCs w:val="20"/>
        </w:rPr>
      </w:pPr>
    </w:p>
    <w:p w14:paraId="1BAFABC7" w14:textId="77777777" w:rsidR="00D15242" w:rsidRDefault="00EB3112">
      <w:pPr>
        <w:rPr>
          <w:rFonts w:ascii="Open Sans" w:eastAsia="Open Sans" w:hAnsi="Open Sans" w:cs="Open Sans"/>
          <w:b/>
          <w:sz w:val="20"/>
          <w:szCs w:val="20"/>
        </w:rPr>
      </w:pPr>
      <w:r>
        <w:rPr>
          <w:rFonts w:ascii="Open Sans" w:eastAsia="Open Sans" w:hAnsi="Open Sans" w:cs="Open Sans"/>
          <w:b/>
          <w:sz w:val="20"/>
          <w:szCs w:val="20"/>
        </w:rPr>
        <w:t>7. Tutoring/Fieldwork with Students from Diverse Backgrounds</w:t>
      </w:r>
      <w:r>
        <w:rPr>
          <w:rFonts w:ascii="Open Sans" w:eastAsia="Open Sans" w:hAnsi="Open Sans" w:cs="Open Sans"/>
          <w:b/>
          <w:sz w:val="20"/>
          <w:szCs w:val="20"/>
        </w:rPr>
        <w:tab/>
        <w:t xml:space="preserve">  </w:t>
      </w:r>
      <w:r>
        <w:rPr>
          <w:rFonts w:ascii="Open Sans" w:eastAsia="Open Sans" w:hAnsi="Open Sans" w:cs="Open Sans"/>
          <w:b/>
          <w:sz w:val="20"/>
          <w:szCs w:val="20"/>
        </w:rPr>
        <w:tab/>
      </w:r>
      <w:r>
        <w:rPr>
          <w:rFonts w:ascii="Open Sans" w:eastAsia="Open Sans" w:hAnsi="Open Sans" w:cs="Open Sans"/>
          <w:b/>
          <w:sz w:val="20"/>
          <w:szCs w:val="20"/>
        </w:rPr>
        <w:tab/>
        <w:t xml:space="preserve">   15 points</w:t>
      </w:r>
    </w:p>
    <w:p w14:paraId="3D5DA0B9" w14:textId="77777777" w:rsidR="00D15242" w:rsidRDefault="00EB3112">
      <w:pPr>
        <w:rPr>
          <w:rFonts w:ascii="Open Sans" w:eastAsia="Open Sans" w:hAnsi="Open Sans" w:cs="Open Sans"/>
          <w:b/>
          <w:sz w:val="20"/>
          <w:szCs w:val="20"/>
        </w:rPr>
      </w:pPr>
      <w:r>
        <w:rPr>
          <w:rFonts w:ascii="Open Sans" w:eastAsia="Open Sans" w:hAnsi="Open Sans" w:cs="Open Sans"/>
          <w:sz w:val="20"/>
          <w:szCs w:val="20"/>
        </w:rPr>
        <w:t>As a requirement for this course, you will tutor students from diverse backgrounds. More information will be provided in class by the  instructor. This fieldwork/tutoring assignment requires</w:t>
      </w:r>
      <w:r>
        <w:rPr>
          <w:rFonts w:ascii="Open Sans" w:eastAsia="Open Sans" w:hAnsi="Open Sans" w:cs="Open Sans"/>
          <w:b/>
          <w:sz w:val="20"/>
          <w:szCs w:val="20"/>
        </w:rPr>
        <w:t xml:space="preserve"> 15 hours minimum</w:t>
      </w:r>
      <w:r>
        <w:rPr>
          <w:rFonts w:ascii="Open Sans" w:eastAsia="Open Sans" w:hAnsi="Open Sans" w:cs="Open Sans"/>
          <w:sz w:val="20"/>
          <w:szCs w:val="20"/>
        </w:rPr>
        <w:t xml:space="preserve"> of documented hours in the field. Students will </w:t>
      </w:r>
      <w:r>
        <w:rPr>
          <w:rFonts w:ascii="Open Sans" w:eastAsia="Open Sans" w:hAnsi="Open Sans" w:cs="Open Sans"/>
          <w:sz w:val="20"/>
          <w:szCs w:val="20"/>
        </w:rPr>
        <w:t xml:space="preserve">be expected to submit a reflection at end of semester. This assignment meets TPEs 1.3 (Initial, Practice), 2.4 (Initial, Practice) and SJE Foundational TPE – F3. </w:t>
      </w:r>
      <w:r>
        <w:rPr>
          <w:rFonts w:ascii="Open Sans" w:eastAsia="Open Sans" w:hAnsi="Open Sans" w:cs="Open Sans"/>
          <w:b/>
          <w:sz w:val="20"/>
          <w:szCs w:val="20"/>
        </w:rPr>
        <w:t>Note: You cannot earn higher than a C if you do not complete the fieldwork requirement.</w:t>
      </w:r>
    </w:p>
    <w:p w14:paraId="4BEBB239" w14:textId="77777777" w:rsidR="00D15242" w:rsidRDefault="00D15242">
      <w:pPr>
        <w:pStyle w:val="Heading2"/>
      </w:pPr>
    </w:p>
    <w:p w14:paraId="2C210675" w14:textId="77777777" w:rsidR="00D15242" w:rsidRDefault="00EB3112">
      <w:pPr>
        <w:pStyle w:val="Heading2"/>
      </w:pPr>
      <w:bookmarkStart w:id="29" w:name="_49x2ik5" w:colFirst="0" w:colLast="0"/>
      <w:bookmarkEnd w:id="29"/>
      <w:r>
        <w:t>Overa</w:t>
      </w:r>
      <w:r>
        <w:t>ll Course Grading Standards</w:t>
      </w:r>
    </w:p>
    <w:p w14:paraId="0A017081" w14:textId="77777777" w:rsidR="00D15242" w:rsidRDefault="00D15242">
      <w:pPr>
        <w:rPr>
          <w:rFonts w:ascii="Open Sans" w:eastAsia="Open Sans" w:hAnsi="Open Sans" w:cs="Open Sans"/>
          <w:sz w:val="20"/>
          <w:szCs w:val="20"/>
        </w:rPr>
      </w:pPr>
    </w:p>
    <w:p w14:paraId="7445A89A"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92 – 100 A  </w:t>
      </w:r>
    </w:p>
    <w:p w14:paraId="2F620E70"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90 – 91 A-</w:t>
      </w:r>
    </w:p>
    <w:p w14:paraId="5FD0A724"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88 – 89  B+ </w:t>
      </w:r>
    </w:p>
    <w:p w14:paraId="62A902B7"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82 – 87 </w:t>
      </w:r>
      <w:r>
        <w:rPr>
          <w:rFonts w:ascii="Open Sans" w:eastAsia="Open Sans" w:hAnsi="Open Sans" w:cs="Open Sans"/>
          <w:sz w:val="20"/>
          <w:szCs w:val="20"/>
        </w:rPr>
        <w:tab/>
        <w:t>B</w:t>
      </w:r>
    </w:p>
    <w:p w14:paraId="08DA233D"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80 – 81 </w:t>
      </w:r>
      <w:r>
        <w:rPr>
          <w:rFonts w:ascii="Open Sans" w:eastAsia="Open Sans" w:hAnsi="Open Sans" w:cs="Open Sans"/>
          <w:sz w:val="20"/>
          <w:szCs w:val="20"/>
        </w:rPr>
        <w:tab/>
        <w:t>B-</w:t>
      </w:r>
    </w:p>
    <w:p w14:paraId="33869F32"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78 – 79 </w:t>
      </w:r>
      <w:r>
        <w:rPr>
          <w:rFonts w:ascii="Open Sans" w:eastAsia="Open Sans" w:hAnsi="Open Sans" w:cs="Open Sans"/>
          <w:sz w:val="20"/>
          <w:szCs w:val="20"/>
        </w:rPr>
        <w:tab/>
        <w:t>C+ (minimal passing grade)</w:t>
      </w:r>
    </w:p>
    <w:p w14:paraId="4E96184E"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72 – 77 </w:t>
      </w:r>
      <w:r>
        <w:rPr>
          <w:rFonts w:ascii="Open Sans" w:eastAsia="Open Sans" w:hAnsi="Open Sans" w:cs="Open Sans"/>
          <w:sz w:val="20"/>
          <w:szCs w:val="20"/>
        </w:rPr>
        <w:tab/>
        <w:t xml:space="preserve">C </w:t>
      </w:r>
    </w:p>
    <w:p w14:paraId="6F2F4BB0" w14:textId="77777777" w:rsidR="00D15242" w:rsidRDefault="00EB3112">
      <w:pPr>
        <w:ind w:left="720" w:firstLine="720"/>
        <w:rPr>
          <w:rFonts w:ascii="Open Sans" w:eastAsia="Open Sans" w:hAnsi="Open Sans" w:cs="Open Sans"/>
          <w:sz w:val="20"/>
          <w:szCs w:val="20"/>
        </w:rPr>
      </w:pPr>
      <w:r>
        <w:rPr>
          <w:rFonts w:ascii="Open Sans" w:eastAsia="Open Sans" w:hAnsi="Open Sans" w:cs="Open Sans"/>
          <w:sz w:val="20"/>
          <w:szCs w:val="20"/>
        </w:rPr>
        <w:t xml:space="preserve">70 – 71 </w:t>
      </w:r>
      <w:r>
        <w:rPr>
          <w:rFonts w:ascii="Open Sans" w:eastAsia="Open Sans" w:hAnsi="Open Sans" w:cs="Open Sans"/>
          <w:sz w:val="20"/>
          <w:szCs w:val="20"/>
        </w:rPr>
        <w:tab/>
        <w:t>C-</w:t>
      </w:r>
    </w:p>
    <w:p w14:paraId="04779999" w14:textId="77777777" w:rsidR="00D15242" w:rsidRDefault="00D15242">
      <w:pPr>
        <w:ind w:left="720" w:firstLine="720"/>
        <w:rPr>
          <w:rFonts w:ascii="Open Sans" w:eastAsia="Open Sans" w:hAnsi="Open Sans" w:cs="Open Sans"/>
          <w:sz w:val="20"/>
          <w:szCs w:val="20"/>
        </w:rPr>
      </w:pPr>
    </w:p>
    <w:p w14:paraId="7B4C4364" w14:textId="77777777" w:rsidR="00D15242" w:rsidRDefault="00EB3112">
      <w:pPr>
        <w:ind w:left="720"/>
        <w:rPr>
          <w:rFonts w:ascii="Open Sans" w:eastAsia="Open Sans" w:hAnsi="Open Sans" w:cs="Open Sans"/>
          <w:i/>
          <w:sz w:val="20"/>
          <w:szCs w:val="20"/>
        </w:rPr>
      </w:pPr>
      <w:r>
        <w:rPr>
          <w:rFonts w:ascii="Open Sans" w:eastAsia="Open Sans" w:hAnsi="Open Sans" w:cs="Open Sans"/>
          <w:b/>
          <w:i/>
          <w:sz w:val="20"/>
          <w:szCs w:val="20"/>
        </w:rPr>
        <w:t xml:space="preserve">Note: </w:t>
      </w:r>
      <w:r>
        <w:rPr>
          <w:rFonts w:ascii="Open Sans" w:eastAsia="Open Sans" w:hAnsi="Open Sans" w:cs="Open Sans"/>
          <w:i/>
          <w:sz w:val="20"/>
          <w:szCs w:val="20"/>
        </w:rPr>
        <w:tab/>
        <w:t>Students taking EDUC 364 as a prerequisite for teacher credential and graduate programs are reminde</w:t>
      </w:r>
      <w:r>
        <w:rPr>
          <w:rFonts w:ascii="Open Sans" w:eastAsia="Open Sans" w:hAnsi="Open Sans" w:cs="Open Sans"/>
          <w:i/>
          <w:sz w:val="20"/>
          <w:szCs w:val="20"/>
        </w:rPr>
        <w:t>d that the School of Education requires completion of this course with a grade of C+ or higher.</w:t>
      </w:r>
    </w:p>
    <w:p w14:paraId="37C2581A" w14:textId="77777777" w:rsidR="00D15242" w:rsidRDefault="00D15242">
      <w:pPr>
        <w:pStyle w:val="Heading2"/>
      </w:pPr>
      <w:bookmarkStart w:id="30" w:name="_2p2csry" w:colFirst="0" w:colLast="0"/>
      <w:bookmarkEnd w:id="30"/>
    </w:p>
    <w:p w14:paraId="35BAB231" w14:textId="77777777" w:rsidR="00D15242" w:rsidRDefault="00EB3112">
      <w:pPr>
        <w:pStyle w:val="Heading2"/>
      </w:pPr>
      <w:bookmarkStart w:id="31" w:name="_147n2zr" w:colFirst="0" w:colLast="0"/>
      <w:bookmarkEnd w:id="31"/>
      <w:r>
        <w:t>Final Exam Statement</w:t>
      </w:r>
    </w:p>
    <w:p w14:paraId="5652C5FC"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This course does not have a final exam.</w:t>
      </w:r>
    </w:p>
    <w:p w14:paraId="408239A0" w14:textId="77777777" w:rsidR="00D15242" w:rsidRDefault="00D15242">
      <w:pPr>
        <w:rPr>
          <w:rFonts w:ascii="Open Sans" w:eastAsia="Open Sans" w:hAnsi="Open Sans" w:cs="Open Sans"/>
          <w:sz w:val="20"/>
          <w:szCs w:val="20"/>
        </w:rPr>
      </w:pPr>
    </w:p>
    <w:p w14:paraId="5EE98A3C" w14:textId="77777777" w:rsidR="00D15242" w:rsidRDefault="00EB3112">
      <w:pPr>
        <w:pStyle w:val="Heading2"/>
      </w:pPr>
      <w:bookmarkStart w:id="32" w:name="_23ckvvd" w:colFirst="0" w:colLast="0"/>
      <w:bookmarkEnd w:id="32"/>
      <w:r>
        <w:t>Policy on Late/Missed Work</w:t>
      </w:r>
    </w:p>
    <w:p w14:paraId="40691B3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No credit will be given if you miss an in class assignment or required</w:t>
      </w:r>
      <w:r>
        <w:rPr>
          <w:rFonts w:ascii="Open Sans" w:eastAsia="Open Sans" w:hAnsi="Open Sans" w:cs="Open Sans"/>
          <w:sz w:val="20"/>
          <w:szCs w:val="20"/>
        </w:rPr>
        <w:t xml:space="preserve"> presentation. If extenuating circumstances occur, the teacher candidate should contact the instructor as soon as possible to make appropriate arrangements.</w:t>
      </w:r>
    </w:p>
    <w:p w14:paraId="1B4579F4" w14:textId="77777777" w:rsidR="00D15242" w:rsidRDefault="00D15242">
      <w:pPr>
        <w:rPr>
          <w:rFonts w:ascii="Open Sans" w:eastAsia="Open Sans" w:hAnsi="Open Sans" w:cs="Open Sans"/>
          <w:sz w:val="20"/>
          <w:szCs w:val="20"/>
        </w:rPr>
      </w:pPr>
    </w:p>
    <w:p w14:paraId="536433DF" w14:textId="77777777" w:rsidR="00D15242" w:rsidRDefault="00EB3112">
      <w:pPr>
        <w:pStyle w:val="Heading2"/>
      </w:pPr>
      <w:bookmarkStart w:id="33" w:name="_ihv636" w:colFirst="0" w:colLast="0"/>
      <w:bookmarkEnd w:id="33"/>
      <w:r>
        <w:t>Student Collaboration Policy</w:t>
      </w:r>
    </w:p>
    <w:p w14:paraId="4626CE9F"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Due to the nature of the course, students will be asked to collaborat</w:t>
      </w:r>
      <w:r>
        <w:rPr>
          <w:rFonts w:ascii="Open Sans" w:eastAsia="Open Sans" w:hAnsi="Open Sans" w:cs="Open Sans"/>
          <w:sz w:val="20"/>
          <w:szCs w:val="20"/>
        </w:rPr>
        <w:t>e and actively interact with one another during class activities.</w:t>
      </w:r>
    </w:p>
    <w:p w14:paraId="59D19715" w14:textId="77777777" w:rsidR="00D15242" w:rsidRDefault="00D15242">
      <w:pPr>
        <w:rPr>
          <w:rFonts w:ascii="Open Sans" w:eastAsia="Open Sans" w:hAnsi="Open Sans" w:cs="Open Sans"/>
          <w:b/>
          <w:sz w:val="20"/>
          <w:szCs w:val="20"/>
          <w:u w:val="single"/>
        </w:rPr>
      </w:pPr>
    </w:p>
    <w:p w14:paraId="589DDAFE" w14:textId="77777777" w:rsidR="00D15242" w:rsidRDefault="00EB3112">
      <w:pPr>
        <w:pStyle w:val="Heading1"/>
      </w:pPr>
      <w:bookmarkStart w:id="34" w:name="_32hioqz" w:colFirst="0" w:colLast="0"/>
      <w:bookmarkEnd w:id="34"/>
      <w:r>
        <w:t>COURSE AND UNIVERSITY POLICIES</w:t>
      </w:r>
    </w:p>
    <w:p w14:paraId="3AE71E5C" w14:textId="77777777" w:rsidR="00D15242" w:rsidRDefault="00D15242">
      <w:pPr>
        <w:pStyle w:val="Heading3"/>
        <w:rPr>
          <w:color w:val="FF0000"/>
        </w:rPr>
      </w:pPr>
    </w:p>
    <w:p w14:paraId="4F849254" w14:textId="77777777" w:rsidR="00D15242" w:rsidRDefault="00EB3112">
      <w:pPr>
        <w:pStyle w:val="Heading2"/>
      </w:pPr>
      <w:bookmarkStart w:id="35" w:name="_mapyaxc7dk7l" w:colFirst="0" w:colLast="0"/>
      <w:bookmarkEnd w:id="35"/>
      <w:r>
        <w:t>School of Education Attendance Policy</w:t>
      </w:r>
    </w:p>
    <w:p w14:paraId="2BEE715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Due to the dynamic and interactive nature of courses in the School of Education, all candidates are expected to attend all classes and participate actively. At a minimum, candidates must attend more than 80% of class time, or s/he may not receive a passing</w:t>
      </w:r>
      <w:r>
        <w:rPr>
          <w:rFonts w:ascii="Open Sans" w:eastAsia="Open Sans" w:hAnsi="Open Sans" w:cs="Open Sans"/>
          <w:sz w:val="20"/>
          <w:szCs w:val="20"/>
        </w:rPr>
        <w:t xml:space="preserve"> grade for the course at the discretion of the instructor. </w:t>
      </w:r>
      <w:r>
        <w:rPr>
          <w:rFonts w:ascii="Open Sans" w:eastAsia="Open Sans" w:hAnsi="Open Sans" w:cs="Open Sans"/>
          <w:sz w:val="20"/>
          <w:szCs w:val="20"/>
          <w:u w:val="single"/>
        </w:rPr>
        <w:t>Individual instructors may adopt more stringent attendance requirements</w:t>
      </w:r>
      <w:r>
        <w:rPr>
          <w:rFonts w:ascii="Open Sans" w:eastAsia="Open Sans" w:hAnsi="Open Sans" w:cs="Open Sans"/>
          <w:sz w:val="20"/>
          <w:szCs w:val="20"/>
        </w:rPr>
        <w:t xml:space="preserve">. Should the candidate have extenuating circumstances, they should contact the instructor as soon as possible. </w:t>
      </w:r>
      <w:r>
        <w:rPr>
          <w:rFonts w:ascii="Open Sans" w:eastAsia="Open Sans" w:hAnsi="Open Sans" w:cs="Open Sans"/>
          <w:i/>
          <w:sz w:val="20"/>
          <w:szCs w:val="20"/>
        </w:rPr>
        <w:t>(Adopted by the</w:t>
      </w:r>
      <w:r>
        <w:rPr>
          <w:rFonts w:ascii="Open Sans" w:eastAsia="Open Sans" w:hAnsi="Open Sans" w:cs="Open Sans"/>
          <w:i/>
          <w:sz w:val="20"/>
          <w:szCs w:val="20"/>
        </w:rPr>
        <w:t xml:space="preserve"> COE Governance Community, December, 1997). </w:t>
      </w:r>
    </w:p>
    <w:p w14:paraId="757FD63F" w14:textId="77777777" w:rsidR="00D15242" w:rsidRDefault="00D15242">
      <w:pPr>
        <w:rPr>
          <w:rFonts w:ascii="Open Sans" w:eastAsia="Open Sans" w:hAnsi="Open Sans" w:cs="Open Sans"/>
          <w:color w:val="FF0000"/>
          <w:sz w:val="20"/>
          <w:szCs w:val="20"/>
        </w:rPr>
      </w:pPr>
    </w:p>
    <w:p w14:paraId="444B2A72" w14:textId="77777777" w:rsidR="00D15242" w:rsidRDefault="00EB3112">
      <w:pPr>
        <w:rPr>
          <w:rFonts w:ascii="Open Sans" w:eastAsia="Open Sans" w:hAnsi="Open Sans" w:cs="Open Sans"/>
          <w:b/>
          <w:i/>
          <w:sz w:val="20"/>
          <w:szCs w:val="20"/>
        </w:rPr>
      </w:pPr>
      <w:r>
        <w:rPr>
          <w:rFonts w:ascii="Open Sans" w:eastAsia="Open Sans" w:hAnsi="Open Sans" w:cs="Open Sans"/>
          <w:sz w:val="20"/>
          <w:szCs w:val="20"/>
        </w:rPr>
        <w:t xml:space="preserve">To meet the “Attendance, Class Participation, and Professional Disposition” requirement, you may miss </w:t>
      </w:r>
      <w:r>
        <w:rPr>
          <w:rFonts w:ascii="Open Sans" w:eastAsia="Open Sans" w:hAnsi="Open Sans" w:cs="Open Sans"/>
          <w:b/>
          <w:sz w:val="20"/>
          <w:szCs w:val="20"/>
        </w:rPr>
        <w:t>no more than 1 class session</w:t>
      </w:r>
      <w:r>
        <w:rPr>
          <w:rFonts w:ascii="Open Sans" w:eastAsia="Open Sans" w:hAnsi="Open Sans" w:cs="Open Sans"/>
          <w:sz w:val="20"/>
          <w:szCs w:val="20"/>
        </w:rPr>
        <w:t>. Sometimes things happen (you might get sick, or have other obligations). Becau</w:t>
      </w:r>
      <w:r>
        <w:rPr>
          <w:rFonts w:ascii="Open Sans" w:eastAsia="Open Sans" w:hAnsi="Open Sans" w:cs="Open Sans"/>
          <w:sz w:val="20"/>
          <w:szCs w:val="20"/>
        </w:rPr>
        <w:t xml:space="preserve">se of this, you can miss </w:t>
      </w:r>
      <w:r>
        <w:rPr>
          <w:rFonts w:ascii="Open Sans" w:eastAsia="Open Sans" w:hAnsi="Open Sans" w:cs="Open Sans"/>
          <w:b/>
          <w:sz w:val="20"/>
          <w:szCs w:val="20"/>
        </w:rPr>
        <w:t xml:space="preserve">1 class </w:t>
      </w:r>
      <w:r>
        <w:rPr>
          <w:rFonts w:ascii="Open Sans" w:eastAsia="Open Sans" w:hAnsi="Open Sans" w:cs="Open Sans"/>
          <w:sz w:val="20"/>
          <w:szCs w:val="20"/>
        </w:rPr>
        <w:t xml:space="preserve">without penalty to your grade. If you miss more than one session, you cannot earn the 10 points. If you miss more than 2 sessions, you risk not passing the class. </w:t>
      </w:r>
      <w:r>
        <w:rPr>
          <w:rFonts w:ascii="Open Sans" w:eastAsia="Open Sans" w:hAnsi="Open Sans" w:cs="Open Sans"/>
          <w:i/>
          <w:sz w:val="20"/>
          <w:szCs w:val="20"/>
        </w:rPr>
        <w:t>Notification of absence does</w:t>
      </w:r>
      <w:r>
        <w:rPr>
          <w:rFonts w:ascii="Open Sans" w:eastAsia="Open Sans" w:hAnsi="Open Sans" w:cs="Open Sans"/>
          <w:i/>
          <w:color w:val="FF0000"/>
          <w:sz w:val="20"/>
          <w:szCs w:val="20"/>
        </w:rPr>
        <w:t xml:space="preserve"> </w:t>
      </w:r>
      <w:r>
        <w:rPr>
          <w:rFonts w:ascii="Open Sans" w:eastAsia="Open Sans" w:hAnsi="Open Sans" w:cs="Open Sans"/>
          <w:i/>
          <w:sz w:val="20"/>
          <w:szCs w:val="20"/>
        </w:rPr>
        <w:t xml:space="preserve">not warrant an excuse. </w:t>
      </w:r>
      <w:r>
        <w:rPr>
          <w:rFonts w:ascii="Open Sans" w:eastAsia="Open Sans" w:hAnsi="Open Sans" w:cs="Open Sans"/>
          <w:sz w:val="20"/>
          <w:szCs w:val="20"/>
        </w:rPr>
        <w:t>In addit</w:t>
      </w:r>
      <w:r>
        <w:rPr>
          <w:rFonts w:ascii="Open Sans" w:eastAsia="Open Sans" w:hAnsi="Open Sans" w:cs="Open Sans"/>
          <w:sz w:val="20"/>
          <w:szCs w:val="20"/>
        </w:rPr>
        <w:t xml:space="preserve">ion, attendance during the </w:t>
      </w:r>
      <w:r>
        <w:rPr>
          <w:rFonts w:ascii="Open Sans" w:eastAsia="Open Sans" w:hAnsi="Open Sans" w:cs="Open Sans"/>
          <w:b/>
          <w:sz w:val="20"/>
          <w:szCs w:val="20"/>
        </w:rPr>
        <w:t xml:space="preserve">last 2 class sessions </w:t>
      </w:r>
      <w:r>
        <w:rPr>
          <w:rFonts w:ascii="Open Sans" w:eastAsia="Open Sans" w:hAnsi="Open Sans" w:cs="Open Sans"/>
          <w:sz w:val="20"/>
          <w:szCs w:val="20"/>
        </w:rPr>
        <w:t xml:space="preserve">(for class presentations) is mandatory; if you miss one of those sessions, you will have not met the course attendance requirement. </w:t>
      </w:r>
      <w:r>
        <w:rPr>
          <w:rFonts w:ascii="Open Sans" w:eastAsia="Open Sans" w:hAnsi="Open Sans" w:cs="Open Sans"/>
          <w:b/>
          <w:i/>
          <w:sz w:val="20"/>
          <w:szCs w:val="20"/>
        </w:rPr>
        <w:t xml:space="preserve">If you know you need to miss one of these 2 classes, notify the instructor </w:t>
      </w:r>
      <w:r>
        <w:rPr>
          <w:rFonts w:ascii="Open Sans" w:eastAsia="Open Sans" w:hAnsi="Open Sans" w:cs="Open Sans"/>
          <w:b/>
          <w:i/>
          <w:sz w:val="20"/>
          <w:szCs w:val="20"/>
        </w:rPr>
        <w:t>in advance, and you will be given an alternate assignment to make up for the missed time.</w:t>
      </w:r>
    </w:p>
    <w:p w14:paraId="12A81F20" w14:textId="77777777" w:rsidR="00D15242" w:rsidRDefault="00D15242">
      <w:pPr>
        <w:rPr>
          <w:rFonts w:ascii="Open Sans" w:eastAsia="Open Sans" w:hAnsi="Open Sans" w:cs="Open Sans"/>
          <w:sz w:val="20"/>
          <w:szCs w:val="20"/>
        </w:rPr>
      </w:pPr>
    </w:p>
    <w:p w14:paraId="56BEBB95"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Because this course is a prerequisite to a credential program in the SoE, students are expected to demonstrate behavior consistent with a professional career and adh</w:t>
      </w:r>
      <w:r>
        <w:rPr>
          <w:rFonts w:ascii="Open Sans" w:eastAsia="Open Sans" w:hAnsi="Open Sans" w:cs="Open Sans"/>
          <w:sz w:val="20"/>
          <w:szCs w:val="20"/>
        </w:rPr>
        <w:t xml:space="preserve">ere to attendance policy. </w:t>
      </w:r>
    </w:p>
    <w:p w14:paraId="6E2F1C5E" w14:textId="77777777" w:rsidR="00D15242" w:rsidRDefault="00D15242">
      <w:pPr>
        <w:spacing w:after="80"/>
        <w:rPr>
          <w:rFonts w:ascii="Open Sans" w:eastAsia="Open Sans" w:hAnsi="Open Sans" w:cs="Open Sans"/>
          <w:sz w:val="20"/>
          <w:szCs w:val="20"/>
        </w:rPr>
      </w:pPr>
    </w:p>
    <w:p w14:paraId="206028CD" w14:textId="77777777" w:rsidR="00D15242" w:rsidRDefault="00EB3112">
      <w:pPr>
        <w:pStyle w:val="Heading2"/>
      </w:pPr>
      <w:bookmarkStart w:id="36" w:name="_d9yfe7nmjghk" w:colFirst="0" w:colLast="0"/>
      <w:bookmarkEnd w:id="36"/>
      <w:r>
        <w:t>CSUSM Academic Honesty Policy</w:t>
      </w:r>
    </w:p>
    <w:p w14:paraId="240A149F"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Students are expected to adhere to standards of academic honesty and integrity, as outlined in the Student Academic Honesty Policy. All assignments must be original work, clear and error-free. All i</w:t>
      </w:r>
      <w:r>
        <w:rPr>
          <w:rFonts w:ascii="Open Sans" w:eastAsia="Open Sans" w:hAnsi="Open Sans" w:cs="Open Sans"/>
          <w:sz w:val="20"/>
          <w:szCs w:val="20"/>
        </w:rPr>
        <w:t>deas/material that are borrowed from other sources must have appropriate references to the original sources. Any quoted material must provide credit to the source and be punctuated/cited accordingly.</w:t>
      </w:r>
    </w:p>
    <w:p w14:paraId="31C5CA90"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Students are responsible for honest completion and authe</w:t>
      </w:r>
      <w:r>
        <w:rPr>
          <w:rFonts w:ascii="Open Sans" w:eastAsia="Open Sans" w:hAnsi="Open Sans" w:cs="Open Sans"/>
          <w:sz w:val="20"/>
          <w:szCs w:val="20"/>
        </w:rPr>
        <w:t>ntic, original representation of their work. The Course Catalog provides the details of the university ethical standards and penalties for infractions. There is zero tolerance for infractions in this course. If you believe there has been an infraction by s</w:t>
      </w:r>
      <w:r>
        <w:rPr>
          <w:rFonts w:ascii="Open Sans" w:eastAsia="Open Sans" w:hAnsi="Open Sans" w:cs="Open Sans"/>
          <w:sz w:val="20"/>
          <w:szCs w:val="20"/>
        </w:rPr>
        <w:t>omeone in the class, please bring it to the instructor’s attention. The instructor reserves the right to discipline any student for academic dishonesty, in accordance with the general rules and regulations of the university. Disciplinary action may include</w:t>
      </w:r>
      <w:r>
        <w:rPr>
          <w:rFonts w:ascii="Open Sans" w:eastAsia="Open Sans" w:hAnsi="Open Sans" w:cs="Open Sans"/>
          <w:sz w:val="20"/>
          <w:szCs w:val="20"/>
        </w:rPr>
        <w:t xml:space="preserve"> the lowering of grades and/or the assignment of a failing grade for an exam, assignment, or the class as a whole.</w:t>
      </w:r>
    </w:p>
    <w:p w14:paraId="0BF8D600" w14:textId="77777777" w:rsidR="00D15242" w:rsidRDefault="00EB3112">
      <w:pPr>
        <w:spacing w:after="80"/>
        <w:rPr>
          <w:rFonts w:ascii="Open Sans" w:eastAsia="Open Sans" w:hAnsi="Open Sans" w:cs="Open Sans"/>
          <w:b/>
          <w:i/>
          <w:sz w:val="20"/>
          <w:szCs w:val="20"/>
        </w:rPr>
      </w:pPr>
      <w:r>
        <w:rPr>
          <w:rFonts w:ascii="Open Sans" w:eastAsia="Open Sans" w:hAnsi="Open Sans" w:cs="Open Sans"/>
          <w:b/>
          <w:i/>
          <w:sz w:val="20"/>
          <w:szCs w:val="20"/>
        </w:rPr>
        <w:t xml:space="preserve">If you have any questions about how to put your best academic foot forward, including using appropriate citations, submitting your own work, </w:t>
      </w:r>
      <w:r>
        <w:rPr>
          <w:rFonts w:ascii="Open Sans" w:eastAsia="Open Sans" w:hAnsi="Open Sans" w:cs="Open Sans"/>
          <w:b/>
          <w:i/>
          <w:sz w:val="20"/>
          <w:szCs w:val="20"/>
        </w:rPr>
        <w:t>etc., please come and see me. I can help.</w:t>
      </w:r>
    </w:p>
    <w:p w14:paraId="64366FC0" w14:textId="77777777" w:rsidR="00D15242" w:rsidRDefault="00D15242">
      <w:pPr>
        <w:pStyle w:val="Heading2"/>
      </w:pPr>
      <w:bookmarkStart w:id="37" w:name="_7o1o2gi0vvhr" w:colFirst="0" w:colLast="0"/>
      <w:bookmarkEnd w:id="37"/>
    </w:p>
    <w:p w14:paraId="176A09F8" w14:textId="77777777" w:rsidR="00D15242" w:rsidRDefault="00EB3112">
      <w:pPr>
        <w:pStyle w:val="Heading2"/>
      </w:pPr>
      <w:bookmarkStart w:id="38" w:name="_5sj63p7b093u" w:colFirst="0" w:colLast="0"/>
      <w:bookmarkEnd w:id="38"/>
      <w:r>
        <w:t>All University Writing Requirement</w:t>
      </w:r>
    </w:p>
    <w:p w14:paraId="5A0D342D"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 xml:space="preserve">Every course at the university must have a writing requirement of at least 2500 words. The requirement is met in this class through the assignments described below. The University Writing Center is available for all students free of charge for support and </w:t>
      </w:r>
      <w:r>
        <w:rPr>
          <w:rFonts w:ascii="Open Sans" w:eastAsia="Open Sans" w:hAnsi="Open Sans" w:cs="Open Sans"/>
          <w:sz w:val="20"/>
          <w:szCs w:val="20"/>
        </w:rPr>
        <w:t xml:space="preserve">writing skill development. </w:t>
      </w:r>
      <w:hyperlink r:id="rId17">
        <w:r>
          <w:rPr>
            <w:rFonts w:ascii="Open Sans" w:eastAsia="Open Sans" w:hAnsi="Open Sans" w:cs="Open Sans"/>
            <w:color w:val="0000FF"/>
            <w:sz w:val="20"/>
            <w:szCs w:val="20"/>
            <w:u w:val="single"/>
          </w:rPr>
          <w:t>https://www.csusm.edu/writingcenter/index.html</w:t>
        </w:r>
      </w:hyperlink>
      <w:r>
        <w:rPr>
          <w:rFonts w:ascii="Open Sans" w:eastAsia="Open Sans" w:hAnsi="Open Sans" w:cs="Open Sans"/>
          <w:sz w:val="20"/>
          <w:szCs w:val="20"/>
        </w:rPr>
        <w:t>.</w:t>
      </w:r>
    </w:p>
    <w:p w14:paraId="47978E52" w14:textId="77777777" w:rsidR="00D15242" w:rsidRDefault="00EB3112">
      <w:pPr>
        <w:spacing w:after="80"/>
        <w:rPr>
          <w:rFonts w:ascii="Open Sans" w:eastAsia="Open Sans" w:hAnsi="Open Sans" w:cs="Open Sans"/>
          <w:b/>
          <w:i/>
          <w:sz w:val="20"/>
          <w:szCs w:val="20"/>
        </w:rPr>
      </w:pPr>
      <w:r>
        <w:rPr>
          <w:rFonts w:ascii="Open Sans" w:eastAsia="Open Sans" w:hAnsi="Open Sans" w:cs="Open Sans"/>
          <w:b/>
          <w:i/>
          <w:sz w:val="20"/>
          <w:szCs w:val="20"/>
        </w:rPr>
        <w:t>If you have any questions about any of the written assignments or would like additional writing support, I highly r</w:t>
      </w:r>
      <w:r>
        <w:rPr>
          <w:rFonts w:ascii="Open Sans" w:eastAsia="Open Sans" w:hAnsi="Open Sans" w:cs="Open Sans"/>
          <w:b/>
          <w:i/>
          <w:sz w:val="20"/>
          <w:szCs w:val="20"/>
        </w:rPr>
        <w:t xml:space="preserve">ecommend reaching out to the </w:t>
      </w:r>
      <w:hyperlink r:id="rId18">
        <w:r>
          <w:rPr>
            <w:rFonts w:ascii="Open Sans" w:eastAsia="Open Sans" w:hAnsi="Open Sans" w:cs="Open Sans"/>
            <w:b/>
            <w:i/>
            <w:sz w:val="20"/>
            <w:szCs w:val="20"/>
            <w:u w:val="single"/>
          </w:rPr>
          <w:t>Writing Center</w:t>
        </w:r>
      </w:hyperlink>
      <w:r>
        <w:rPr>
          <w:rFonts w:ascii="Open Sans" w:eastAsia="Open Sans" w:hAnsi="Open Sans" w:cs="Open Sans"/>
          <w:b/>
          <w:i/>
          <w:sz w:val="20"/>
          <w:szCs w:val="20"/>
        </w:rPr>
        <w:t>. They have dozens of trained writing tutors who can provide one-on-one writing support. There is also an Academic English Support expert if you ar</w:t>
      </w:r>
      <w:r>
        <w:rPr>
          <w:rFonts w:ascii="Open Sans" w:eastAsia="Open Sans" w:hAnsi="Open Sans" w:cs="Open Sans"/>
          <w:b/>
          <w:i/>
          <w:sz w:val="20"/>
          <w:szCs w:val="20"/>
        </w:rPr>
        <w:t xml:space="preserve">e working on your academic language skills. </w:t>
      </w:r>
    </w:p>
    <w:p w14:paraId="1C3BAFD1" w14:textId="77777777" w:rsidR="00D15242" w:rsidRDefault="00D15242">
      <w:pPr>
        <w:rPr>
          <w:rFonts w:ascii="Open Sans" w:eastAsia="Open Sans" w:hAnsi="Open Sans" w:cs="Open Sans"/>
          <w:sz w:val="20"/>
          <w:szCs w:val="20"/>
        </w:rPr>
      </w:pPr>
    </w:p>
    <w:p w14:paraId="38D4981A" w14:textId="77777777" w:rsidR="00D15242" w:rsidRDefault="00EB3112">
      <w:pPr>
        <w:pStyle w:val="Heading2"/>
      </w:pPr>
      <w:bookmarkStart w:id="39" w:name="_d33s1kq3efvk" w:colFirst="0" w:colLast="0"/>
      <w:bookmarkEnd w:id="39"/>
      <w:r>
        <w:t>Plagiarism</w:t>
      </w:r>
    </w:p>
    <w:p w14:paraId="4EDBF99B"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As an educator, social worker, counselor or in any human service realm, it is expected that each student will do his/her own work, and contribute equally to group projects and processes. Plagiarism o</w:t>
      </w:r>
      <w:r>
        <w:rPr>
          <w:rFonts w:ascii="Open Sans" w:eastAsia="Open Sans" w:hAnsi="Open Sans" w:cs="Open Sans"/>
          <w:sz w:val="20"/>
          <w:szCs w:val="20"/>
        </w:rPr>
        <w:t xml:space="preserve">r cheating is unacceptable under any circumstances. If you are in doubt about whether your work is paraphrased or plagiarized see the Plagiarism Prevention for Students website </w:t>
      </w:r>
      <w:hyperlink r:id="rId19">
        <w:r>
          <w:rPr>
            <w:rFonts w:ascii="Open Sans" w:eastAsia="Open Sans" w:hAnsi="Open Sans" w:cs="Open Sans"/>
            <w:color w:val="0000FF"/>
            <w:sz w:val="20"/>
            <w:szCs w:val="20"/>
            <w:u w:val="single"/>
          </w:rPr>
          <w:t>http://librar</w:t>
        </w:r>
        <w:r>
          <w:rPr>
            <w:rFonts w:ascii="Open Sans" w:eastAsia="Open Sans" w:hAnsi="Open Sans" w:cs="Open Sans"/>
            <w:color w:val="0000FF"/>
            <w:sz w:val="20"/>
            <w:szCs w:val="20"/>
            <w:u w:val="single"/>
          </w:rPr>
          <w:t>y.csusm.edu/plagiarism/index.html</w:t>
        </w:r>
      </w:hyperlink>
      <w:r>
        <w:rPr>
          <w:rFonts w:ascii="Open Sans" w:eastAsia="Open Sans" w:hAnsi="Open Sans" w:cs="Open Sans"/>
          <w:sz w:val="20"/>
          <w:szCs w:val="20"/>
        </w:rPr>
        <w:t>. If there are questions about academic honesty, please consult the University catalog.</w:t>
      </w:r>
    </w:p>
    <w:p w14:paraId="6803992E" w14:textId="77777777" w:rsidR="00D15242" w:rsidRDefault="00EB3112">
      <w:pPr>
        <w:pStyle w:val="Heading2"/>
      </w:pPr>
      <w:bookmarkStart w:id="40" w:name="_7rn52c7a8pk" w:colFirst="0" w:colLast="0"/>
      <w:bookmarkEnd w:id="40"/>
      <w:r>
        <w:t>Use of Technology</w:t>
      </w:r>
    </w:p>
    <w:p w14:paraId="6D186CCC"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Candidates are expected to demonstrate competency in the use of various forms of technology (i.e. word processing, el</w:t>
      </w:r>
      <w:r>
        <w:rPr>
          <w:rFonts w:ascii="Open Sans" w:eastAsia="Open Sans" w:hAnsi="Open Sans" w:cs="Open Sans"/>
          <w:sz w:val="20"/>
          <w:szCs w:val="20"/>
        </w:rPr>
        <w:t>ectronic mail, Moodle, use of the Internet, and/or multimedia presentations). Specific requirements for course assignments with regard to technology are at the discretion of the instructor. Keep a digital copy of all assignments for use in your own profess</w:t>
      </w:r>
      <w:r>
        <w:rPr>
          <w:rFonts w:ascii="Open Sans" w:eastAsia="Open Sans" w:hAnsi="Open Sans" w:cs="Open Sans"/>
          <w:sz w:val="20"/>
          <w:szCs w:val="20"/>
        </w:rPr>
        <w:t>ional portfolio. All assignments will be submitted online, with a final project submitted in hard copy in the form of a presentation poster. Details will be provided in class.</w:t>
      </w:r>
    </w:p>
    <w:p w14:paraId="5D12CE4F" w14:textId="77777777" w:rsidR="00D15242" w:rsidRDefault="00EB3112">
      <w:pPr>
        <w:pStyle w:val="Heading2"/>
      </w:pPr>
      <w:bookmarkStart w:id="41" w:name="_d1kauerthl4n" w:colFirst="0" w:colLast="0"/>
      <w:bookmarkEnd w:id="41"/>
      <w:r>
        <w:t>Electronic Communication Protocol</w:t>
      </w:r>
    </w:p>
    <w:p w14:paraId="3581A4CF"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Electronic correspondence is a part of your pr</w:t>
      </w:r>
      <w:r>
        <w:rPr>
          <w:rFonts w:ascii="Open Sans" w:eastAsia="Open Sans" w:hAnsi="Open Sans" w:cs="Open Sans"/>
          <w:sz w:val="20"/>
          <w:szCs w:val="20"/>
        </w:rPr>
        <w:t>ofessional interactions. If you need to contact me, e-mail is often the easiest way to do so. It is my intention to respond to all received e-mails in a timely manner. Please be reminded that e-mail and on-line discussions are a very specific form of commu</w:t>
      </w:r>
      <w:r>
        <w:rPr>
          <w:rFonts w:ascii="Open Sans" w:eastAsia="Open Sans" w:hAnsi="Open Sans" w:cs="Open Sans"/>
          <w:sz w:val="20"/>
          <w:szCs w:val="20"/>
        </w:rPr>
        <w:t>nication, with their own nuances and etiquette. For instance, electronic messages sent in all upper case (or lower case) letters, major typos, or slang, often communicate more than the sender originally intended. With that said, please be mindful of all e-</w:t>
      </w:r>
      <w:r>
        <w:rPr>
          <w:rFonts w:ascii="Open Sans" w:eastAsia="Open Sans" w:hAnsi="Open Sans" w:cs="Open Sans"/>
          <w:sz w:val="20"/>
          <w:szCs w:val="20"/>
        </w:rPr>
        <w:t>mail and on-line discussion messages you send to your colleagues, to faculty members in the School of Education, or to persons within the greater educational community. All electronic messages should be crafted with professionalism and care.</w:t>
      </w:r>
    </w:p>
    <w:p w14:paraId="499C798F"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Things to cons</w:t>
      </w:r>
      <w:r>
        <w:rPr>
          <w:rFonts w:ascii="Open Sans" w:eastAsia="Open Sans" w:hAnsi="Open Sans" w:cs="Open Sans"/>
          <w:sz w:val="20"/>
          <w:szCs w:val="20"/>
        </w:rPr>
        <w:t>ider:</w:t>
      </w:r>
    </w:p>
    <w:p w14:paraId="12F02D0E" w14:textId="77777777" w:rsidR="00D15242" w:rsidRDefault="00EB3112">
      <w:pPr>
        <w:numPr>
          <w:ilvl w:val="0"/>
          <w:numId w:val="10"/>
        </w:numPr>
        <w:rPr>
          <w:rFonts w:ascii="Open Sans" w:eastAsia="Open Sans" w:hAnsi="Open Sans" w:cs="Open Sans"/>
          <w:sz w:val="20"/>
          <w:szCs w:val="20"/>
        </w:rPr>
      </w:pPr>
      <w:r>
        <w:rPr>
          <w:rFonts w:ascii="Open Sans" w:eastAsia="Open Sans" w:hAnsi="Open Sans" w:cs="Open Sans"/>
          <w:sz w:val="20"/>
          <w:szCs w:val="20"/>
        </w:rPr>
        <w:t>Would I say in person what this electronic message specifically says?</w:t>
      </w:r>
    </w:p>
    <w:p w14:paraId="22FD3E37" w14:textId="77777777" w:rsidR="00D15242" w:rsidRDefault="00EB3112">
      <w:pPr>
        <w:numPr>
          <w:ilvl w:val="0"/>
          <w:numId w:val="10"/>
        </w:numPr>
        <w:rPr>
          <w:rFonts w:ascii="Open Sans" w:eastAsia="Open Sans" w:hAnsi="Open Sans" w:cs="Open Sans"/>
          <w:sz w:val="20"/>
          <w:szCs w:val="20"/>
        </w:rPr>
      </w:pPr>
      <w:r>
        <w:rPr>
          <w:rFonts w:ascii="Open Sans" w:eastAsia="Open Sans" w:hAnsi="Open Sans" w:cs="Open Sans"/>
          <w:sz w:val="20"/>
          <w:szCs w:val="20"/>
        </w:rPr>
        <w:t>How could this message be misconstrued?</w:t>
      </w:r>
    </w:p>
    <w:p w14:paraId="68488C6F" w14:textId="77777777" w:rsidR="00D15242" w:rsidRDefault="00EB3112">
      <w:pPr>
        <w:numPr>
          <w:ilvl w:val="0"/>
          <w:numId w:val="10"/>
        </w:numPr>
        <w:rPr>
          <w:rFonts w:ascii="Open Sans" w:eastAsia="Open Sans" w:hAnsi="Open Sans" w:cs="Open Sans"/>
          <w:sz w:val="20"/>
          <w:szCs w:val="20"/>
        </w:rPr>
      </w:pPr>
      <w:r>
        <w:rPr>
          <w:rFonts w:ascii="Open Sans" w:eastAsia="Open Sans" w:hAnsi="Open Sans" w:cs="Open Sans"/>
          <w:sz w:val="20"/>
          <w:szCs w:val="20"/>
        </w:rPr>
        <w:t>Does this message represent my highest self?</w:t>
      </w:r>
    </w:p>
    <w:p w14:paraId="424070F7" w14:textId="77777777" w:rsidR="00D15242" w:rsidRDefault="00EB3112">
      <w:pPr>
        <w:numPr>
          <w:ilvl w:val="0"/>
          <w:numId w:val="10"/>
        </w:numPr>
        <w:rPr>
          <w:rFonts w:ascii="Open Sans" w:eastAsia="Open Sans" w:hAnsi="Open Sans" w:cs="Open Sans"/>
          <w:sz w:val="20"/>
          <w:szCs w:val="20"/>
        </w:rPr>
      </w:pPr>
      <w:r>
        <w:rPr>
          <w:rFonts w:ascii="Open Sans" w:eastAsia="Open Sans" w:hAnsi="Open Sans" w:cs="Open Sans"/>
          <w:sz w:val="20"/>
          <w:szCs w:val="20"/>
        </w:rPr>
        <w:t>Am I sending this electronic message to avoid a face-to-face conversation?</w:t>
      </w:r>
    </w:p>
    <w:p w14:paraId="3D3A8A20" w14:textId="77777777" w:rsidR="00D15242" w:rsidRDefault="00EB3112">
      <w:pPr>
        <w:spacing w:after="80"/>
        <w:rPr>
          <w:rFonts w:ascii="Open Sans" w:eastAsia="Open Sans" w:hAnsi="Open Sans" w:cs="Open Sans"/>
          <w:sz w:val="20"/>
          <w:szCs w:val="20"/>
        </w:rPr>
      </w:pPr>
      <w:r>
        <w:rPr>
          <w:rFonts w:ascii="Open Sans" w:eastAsia="Open Sans" w:hAnsi="Open Sans" w:cs="Open Sans"/>
          <w:sz w:val="20"/>
          <w:szCs w:val="20"/>
        </w:rPr>
        <w:t>In addition, if there is ever a concern with an electronic message sent to you, please talk with the author in person in order to correct any confusion.</w:t>
      </w:r>
    </w:p>
    <w:p w14:paraId="09D1B1AA" w14:textId="77777777" w:rsidR="00D15242" w:rsidRDefault="00D15242">
      <w:pPr>
        <w:rPr>
          <w:rFonts w:ascii="Open Sans" w:eastAsia="Open Sans" w:hAnsi="Open Sans" w:cs="Open Sans"/>
          <w:sz w:val="20"/>
          <w:szCs w:val="20"/>
        </w:rPr>
      </w:pPr>
    </w:p>
    <w:p w14:paraId="4C997789" w14:textId="77777777" w:rsidR="00D15242" w:rsidRDefault="00EB3112">
      <w:pPr>
        <w:pStyle w:val="Heading2"/>
      </w:pPr>
      <w:bookmarkStart w:id="42" w:name="_sfi3quv8qqsk" w:colFirst="0" w:colLast="0"/>
      <w:bookmarkEnd w:id="42"/>
      <w:r>
        <w:t>Credit Hour Policy Statement</w:t>
      </w:r>
    </w:p>
    <w:p w14:paraId="368BA620"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Per the University Credit Hour Policy:</w:t>
      </w:r>
    </w:p>
    <w:p w14:paraId="2670EDEC" w14:textId="77777777" w:rsidR="00D15242" w:rsidRDefault="00EB3112">
      <w:pPr>
        <w:numPr>
          <w:ilvl w:val="0"/>
          <w:numId w:val="9"/>
        </w:numPr>
        <w:rPr>
          <w:sz w:val="20"/>
          <w:szCs w:val="20"/>
        </w:rPr>
      </w:pPr>
      <w:r>
        <w:rPr>
          <w:rFonts w:ascii="Open Sans" w:eastAsia="Open Sans" w:hAnsi="Open Sans" w:cs="Open Sans"/>
          <w:sz w:val="20"/>
          <w:szCs w:val="20"/>
        </w:rPr>
        <w:t>All students are expected to spend</w:t>
      </w:r>
      <w:r>
        <w:rPr>
          <w:rFonts w:ascii="Open Sans" w:eastAsia="Open Sans" w:hAnsi="Open Sans" w:cs="Open Sans"/>
          <w:sz w:val="20"/>
          <w:szCs w:val="20"/>
        </w:rPr>
        <w:t xml:space="preserve"> a minimum of two hours outside of the classroom each week for each unit of credit engaged in learning or</w:t>
      </w:r>
      <w:r>
        <w:rPr>
          <w:rFonts w:ascii="Open Sans" w:eastAsia="Open Sans" w:hAnsi="Open Sans" w:cs="Open Sans"/>
          <w:b/>
          <w:sz w:val="20"/>
          <w:szCs w:val="20"/>
        </w:rPr>
        <w:t xml:space="preserve"> </w:t>
      </w:r>
      <w:r>
        <w:rPr>
          <w:rFonts w:ascii="Open Sans" w:eastAsia="Open Sans" w:hAnsi="Open Sans" w:cs="Open Sans"/>
          <w:sz w:val="20"/>
          <w:szCs w:val="20"/>
        </w:rPr>
        <w:t xml:space="preserve">a total of at least six hours outside of the classroom each week. </w:t>
      </w:r>
    </w:p>
    <w:p w14:paraId="55643779" w14:textId="77777777" w:rsidR="00D15242" w:rsidRDefault="00D15242">
      <w:pPr>
        <w:rPr>
          <w:rFonts w:ascii="Open Sans" w:eastAsia="Open Sans" w:hAnsi="Open Sans" w:cs="Open Sans"/>
          <w:sz w:val="20"/>
          <w:szCs w:val="20"/>
        </w:rPr>
      </w:pPr>
    </w:p>
    <w:p w14:paraId="00B0F467" w14:textId="77777777" w:rsidR="00D15242" w:rsidRDefault="00EB3112">
      <w:pPr>
        <w:pStyle w:val="Heading2"/>
      </w:pPr>
      <w:bookmarkStart w:id="43" w:name="_vx1227" w:colFirst="0" w:colLast="0"/>
      <w:bookmarkEnd w:id="43"/>
      <w:r>
        <w:t>Electronic Submissions of Assignments</w:t>
      </w:r>
    </w:p>
    <w:p w14:paraId="1F9CC5EC"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This course is mostly paperless. Assignments are to be turned to Cougar Course on time. Points will be deducted for late submissions as the work you do is essential to the discussions conducted in this course. Make sure you turn in the assignments in Word,</w:t>
      </w:r>
      <w:r>
        <w:rPr>
          <w:rFonts w:ascii="Open Sans" w:eastAsia="Open Sans" w:hAnsi="Open Sans" w:cs="Open Sans"/>
          <w:sz w:val="20"/>
          <w:szCs w:val="20"/>
        </w:rPr>
        <w:t xml:space="preserve"> 12 font, in Times New Roman. Resources and/or citations will be referenced using APA format.</w:t>
      </w:r>
    </w:p>
    <w:p w14:paraId="5C61B28B"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NOTE: Full assignment guidelines can be found on Cougar Courses. Rubrics for assignments and checklist are at end of this syllabus.</w:t>
      </w:r>
    </w:p>
    <w:p w14:paraId="2B0B7299" w14:textId="77777777" w:rsidR="00D15242" w:rsidRDefault="00D15242">
      <w:pPr>
        <w:rPr>
          <w:rFonts w:ascii="Open Sans" w:eastAsia="Open Sans" w:hAnsi="Open Sans" w:cs="Open Sans"/>
          <w:sz w:val="20"/>
          <w:szCs w:val="20"/>
        </w:rPr>
      </w:pPr>
    </w:p>
    <w:p w14:paraId="71382F8C" w14:textId="77777777" w:rsidR="00D15242" w:rsidRDefault="00EB3112">
      <w:pPr>
        <w:pStyle w:val="Heading2"/>
        <w:rPr>
          <w:i/>
          <w:color w:val="0033CC"/>
        </w:rPr>
      </w:pPr>
      <w:bookmarkStart w:id="44" w:name="_1v1yuxt" w:colFirst="0" w:colLast="0"/>
      <w:bookmarkEnd w:id="44"/>
      <w:r>
        <w:t xml:space="preserve">Course Format </w:t>
      </w:r>
      <w:r>
        <w:rPr>
          <w:i/>
          <w:color w:val="0033CC"/>
        </w:rPr>
        <w:t xml:space="preserve"> </w:t>
      </w:r>
    </w:p>
    <w:p w14:paraId="1384F12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This course f</w:t>
      </w:r>
      <w:r>
        <w:rPr>
          <w:rFonts w:ascii="Open Sans" w:eastAsia="Open Sans" w:hAnsi="Open Sans" w:cs="Open Sans"/>
          <w:sz w:val="20"/>
          <w:szCs w:val="20"/>
        </w:rPr>
        <w:t>ormat is offered in a traditional face-to-face instruction.</w:t>
      </w:r>
    </w:p>
    <w:p w14:paraId="6E23BF7A" w14:textId="77777777" w:rsidR="00D15242" w:rsidRDefault="00EB3112">
      <w:pPr>
        <w:rPr>
          <w:rFonts w:ascii="Open Sans" w:eastAsia="Open Sans" w:hAnsi="Open Sans" w:cs="Open Sans"/>
          <w:color w:val="669900"/>
          <w:sz w:val="20"/>
          <w:szCs w:val="20"/>
        </w:rPr>
      </w:pPr>
      <w:r>
        <w:rPr>
          <w:rFonts w:ascii="Open Sans" w:eastAsia="Open Sans" w:hAnsi="Open Sans" w:cs="Open Sans"/>
          <w:color w:val="669900"/>
          <w:sz w:val="20"/>
          <w:szCs w:val="20"/>
        </w:rPr>
        <w:t xml:space="preserve"> </w:t>
      </w:r>
    </w:p>
    <w:p w14:paraId="6C759D82" w14:textId="77777777" w:rsidR="00D15242" w:rsidRDefault="00EB3112">
      <w:pPr>
        <w:pStyle w:val="Heading2"/>
      </w:pPr>
      <w:bookmarkStart w:id="45" w:name="_4f1mdlm" w:colFirst="0" w:colLast="0"/>
      <w:bookmarkEnd w:id="45"/>
      <w:r>
        <w:t>Necessary Technical Competency Required of Students</w:t>
      </w:r>
    </w:p>
    <w:p w14:paraId="77287D88"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Candidates are expected to demonstrate competency in the use of various forms of technology (i.e. word processing, electronic mail, Moodle, us</w:t>
      </w:r>
      <w:r>
        <w:rPr>
          <w:rFonts w:ascii="Open Sans" w:eastAsia="Open Sans" w:hAnsi="Open Sans" w:cs="Open Sans"/>
          <w:sz w:val="20"/>
          <w:szCs w:val="20"/>
        </w:rPr>
        <w:t xml:space="preserve">e of the Internet, and/or multimedia presentations). Specific requirements for course assignments with regard to technology are at the discretion of the instructor. Keep a digital copy of all assignments for use in your teaching portfolio. All assignments </w:t>
      </w:r>
      <w:r>
        <w:rPr>
          <w:rFonts w:ascii="Open Sans" w:eastAsia="Open Sans" w:hAnsi="Open Sans" w:cs="Open Sans"/>
          <w:sz w:val="20"/>
          <w:szCs w:val="20"/>
        </w:rPr>
        <w:t>will be submitted online, and some will be submitted in hard copy as well. Details will be given in class.</w:t>
      </w:r>
    </w:p>
    <w:p w14:paraId="6764CD9B" w14:textId="77777777" w:rsidR="00D15242" w:rsidRDefault="00D15242">
      <w:pPr>
        <w:rPr>
          <w:rFonts w:ascii="Open Sans" w:eastAsia="Open Sans" w:hAnsi="Open Sans" w:cs="Open Sans"/>
          <w:sz w:val="20"/>
          <w:szCs w:val="20"/>
        </w:rPr>
      </w:pPr>
    </w:p>
    <w:p w14:paraId="21308F3F" w14:textId="77777777" w:rsidR="00D15242" w:rsidRDefault="00D15242">
      <w:pPr>
        <w:rPr>
          <w:rFonts w:ascii="Open Sans" w:eastAsia="Open Sans" w:hAnsi="Open Sans" w:cs="Open Sans"/>
          <w:sz w:val="20"/>
          <w:szCs w:val="20"/>
        </w:rPr>
      </w:pPr>
    </w:p>
    <w:p w14:paraId="5EF438DB" w14:textId="77777777" w:rsidR="00D15242" w:rsidRDefault="00EB3112">
      <w:pPr>
        <w:pStyle w:val="Heading2"/>
      </w:pPr>
      <w:bookmarkStart w:id="46" w:name="_73fsxhlpmt14" w:colFirst="0" w:colLast="0"/>
      <w:bookmarkEnd w:id="46"/>
      <w:r>
        <w:br w:type="page"/>
      </w:r>
    </w:p>
    <w:p w14:paraId="5A3602A6" w14:textId="77777777" w:rsidR="00D15242" w:rsidRDefault="00EB3112">
      <w:pPr>
        <w:pStyle w:val="Heading1"/>
      </w:pPr>
      <w:bookmarkStart w:id="47" w:name="_bqi5l60gfwp" w:colFirst="0" w:colLast="0"/>
      <w:bookmarkEnd w:id="47"/>
      <w:r>
        <w:t>COURSE OUTLINE</w:t>
      </w:r>
    </w:p>
    <w:p w14:paraId="65107305" w14:textId="77777777" w:rsidR="00D15242" w:rsidRDefault="00D15242">
      <w:pPr>
        <w:rPr>
          <w:rFonts w:ascii="Open Sans" w:eastAsia="Open Sans" w:hAnsi="Open Sans" w:cs="Open Sans"/>
          <w:color w:val="FF0000"/>
          <w:sz w:val="20"/>
          <w:szCs w:val="20"/>
        </w:rPr>
      </w:pPr>
    </w:p>
    <w:p w14:paraId="4319630E"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 xml:space="preserve">Note: This course outline is likely to change. </w:t>
      </w:r>
      <w:r>
        <w:rPr>
          <w:rFonts w:ascii="Open Sans" w:eastAsia="Open Sans" w:hAnsi="Open Sans" w:cs="Open Sans"/>
          <w:sz w:val="20"/>
          <w:szCs w:val="20"/>
        </w:rPr>
        <w:t>In a class as dynamic as this one, adjustments to the schedule sometimes must be m</w:t>
      </w:r>
      <w:r>
        <w:rPr>
          <w:rFonts w:ascii="Open Sans" w:eastAsia="Open Sans" w:hAnsi="Open Sans" w:cs="Open Sans"/>
          <w:sz w:val="20"/>
          <w:szCs w:val="20"/>
        </w:rPr>
        <w:t>ade to accommodate guest speakers, student needs, or instructional needs. Always check Cougar Courses for the most updated syllabus and for any other specific announcements.</w:t>
      </w:r>
    </w:p>
    <w:p w14:paraId="3FF9DA91" w14:textId="77777777" w:rsidR="00D15242" w:rsidRDefault="00D15242">
      <w:pPr>
        <w:widowControl w:val="0"/>
        <w:rPr>
          <w:rFonts w:ascii="Open Sans" w:eastAsia="Open Sans" w:hAnsi="Open Sans" w:cs="Open Sans"/>
          <w:sz w:val="20"/>
          <w:szCs w:val="20"/>
        </w:rPr>
      </w:pPr>
    </w:p>
    <w:p w14:paraId="6F42B547" w14:textId="77777777" w:rsidR="00D15242" w:rsidRDefault="00EB3112">
      <w:pPr>
        <w:spacing w:after="80"/>
        <w:rPr>
          <w:rFonts w:ascii="Open Sans" w:eastAsia="Open Sans" w:hAnsi="Open Sans" w:cs="Open Sans"/>
          <w:sz w:val="20"/>
          <w:szCs w:val="20"/>
        </w:rPr>
      </w:pPr>
      <w:r>
        <w:rPr>
          <w:rFonts w:ascii="Open Sans" w:eastAsia="Open Sans" w:hAnsi="Open Sans" w:cs="Open Sans"/>
          <w:i/>
          <w:sz w:val="20"/>
          <w:szCs w:val="20"/>
        </w:rPr>
        <w:t>Readings that are not from the course texts are available in Cougar Courses. Othe</w:t>
      </w:r>
      <w:r>
        <w:rPr>
          <w:rFonts w:ascii="Open Sans" w:eastAsia="Open Sans" w:hAnsi="Open Sans" w:cs="Open Sans"/>
          <w:i/>
          <w:sz w:val="20"/>
          <w:szCs w:val="20"/>
        </w:rPr>
        <w:t>r than the first day of class, students should complete the readings prior to the class session in which they are listed.</w:t>
      </w:r>
    </w:p>
    <w:tbl>
      <w:tblPr>
        <w:tblStyle w:val="a1"/>
        <w:tblW w:w="10035" w:type="dxa"/>
        <w:tblBorders>
          <w:top w:val="nil"/>
          <w:left w:val="nil"/>
          <w:bottom w:val="nil"/>
          <w:right w:val="nil"/>
          <w:insideH w:val="nil"/>
          <w:insideV w:val="nil"/>
        </w:tblBorders>
        <w:tblLayout w:type="fixed"/>
        <w:tblLook w:val="0000" w:firstRow="0" w:lastRow="0" w:firstColumn="0" w:lastColumn="0" w:noHBand="0" w:noVBand="0"/>
      </w:tblPr>
      <w:tblGrid>
        <w:gridCol w:w="1065"/>
        <w:gridCol w:w="1725"/>
        <w:gridCol w:w="3435"/>
        <w:gridCol w:w="3810"/>
      </w:tblGrid>
      <w:tr w:rsidR="00D15242" w14:paraId="0BDF57D1" w14:textId="77777777">
        <w:trPr>
          <w:trHeight w:val="52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6D31655E"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Class</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1B0ABBAA"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Date</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05CE2D9F"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Agenda</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51B8DD77"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 xml:space="preserve">Assignment(s) &amp; </w:t>
            </w:r>
          </w:p>
          <w:p w14:paraId="3C14FA9E"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Readings Due</w:t>
            </w:r>
          </w:p>
        </w:tc>
      </w:tr>
      <w:tr w:rsidR="00D15242" w14:paraId="1F30B9CB"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238AD4B"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35CCAD9"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August 28</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9DEADF1"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Course Introduction</w:t>
            </w:r>
          </w:p>
          <w:p w14:paraId="2EC3B87D"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Course Texts</w:t>
            </w:r>
          </w:p>
          <w:p w14:paraId="25896742"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Primary Assignments</w:t>
            </w:r>
          </w:p>
          <w:p w14:paraId="234B0C45"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Service Learning Overview</w:t>
            </w:r>
          </w:p>
          <w:p w14:paraId="11227CE0"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Looking at the Data: Gallery Walk &amp; Reflection</w:t>
            </w:r>
          </w:p>
          <w:p w14:paraId="731D4DA0" w14:textId="77777777" w:rsidR="00D15242" w:rsidRDefault="00D15242">
            <w:pPr>
              <w:widowControl w:val="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637F26E" w14:textId="77777777" w:rsidR="00D15242" w:rsidRDefault="00EB3112">
            <w:pPr>
              <w:widowControl w:val="0"/>
              <w:rPr>
                <w:rFonts w:ascii="Open Sans" w:eastAsia="Open Sans" w:hAnsi="Open Sans" w:cs="Open Sans"/>
                <w:i/>
                <w:sz w:val="20"/>
                <w:szCs w:val="20"/>
              </w:rPr>
            </w:pPr>
            <w:r>
              <w:rPr>
                <w:rFonts w:ascii="Open Sans" w:eastAsia="Open Sans" w:hAnsi="Open Sans" w:cs="Open Sans"/>
                <w:b/>
                <w:sz w:val="20"/>
                <w:szCs w:val="20"/>
              </w:rPr>
              <w:t xml:space="preserve">Due (in class): </w:t>
            </w:r>
            <w:r>
              <w:rPr>
                <w:rFonts w:ascii="Open Sans" w:eastAsia="Open Sans" w:hAnsi="Open Sans" w:cs="Open Sans"/>
                <w:i/>
                <w:sz w:val="20"/>
                <w:szCs w:val="20"/>
              </w:rPr>
              <w:t>Student Information Survey</w:t>
            </w:r>
          </w:p>
          <w:p w14:paraId="6B5C30D0" w14:textId="77777777" w:rsidR="00D15242" w:rsidRDefault="00D15242">
            <w:pPr>
              <w:widowControl w:val="0"/>
              <w:rPr>
                <w:rFonts w:ascii="Open Sans" w:eastAsia="Open Sans" w:hAnsi="Open Sans" w:cs="Open Sans"/>
                <w:i/>
                <w:sz w:val="20"/>
                <w:szCs w:val="20"/>
              </w:rPr>
            </w:pPr>
          </w:p>
          <w:p w14:paraId="4AC98702" w14:textId="77777777" w:rsidR="00D15242" w:rsidRDefault="00EB3112">
            <w:pPr>
              <w:widowControl w:val="0"/>
              <w:rPr>
                <w:rFonts w:ascii="Open Sans" w:eastAsia="Open Sans" w:hAnsi="Open Sans" w:cs="Open Sans"/>
                <w:b/>
                <w:i/>
                <w:sz w:val="20"/>
                <w:szCs w:val="20"/>
              </w:rPr>
            </w:pPr>
            <w:r>
              <w:rPr>
                <w:rFonts w:ascii="Open Sans" w:eastAsia="Open Sans" w:hAnsi="Open Sans" w:cs="Open Sans"/>
                <w:b/>
                <w:i/>
                <w:sz w:val="20"/>
                <w:szCs w:val="20"/>
              </w:rPr>
              <w:t xml:space="preserve">Begin browsing the Service Learning database for your placements. </w:t>
            </w:r>
          </w:p>
          <w:p w14:paraId="304D43D9" w14:textId="77777777" w:rsidR="00D15242" w:rsidRDefault="00D15242">
            <w:pPr>
              <w:widowControl w:val="0"/>
              <w:rPr>
                <w:rFonts w:ascii="Open Sans" w:eastAsia="Open Sans" w:hAnsi="Open Sans" w:cs="Open Sans"/>
                <w:sz w:val="20"/>
                <w:szCs w:val="20"/>
              </w:rPr>
            </w:pPr>
          </w:p>
        </w:tc>
      </w:tr>
      <w:tr w:rsidR="00D15242" w14:paraId="4A2D3265"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B54720B"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2</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1A7ECE8"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Sept. 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238631E"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Brief History of US Schooling</w:t>
            </w:r>
          </w:p>
          <w:p w14:paraId="483F196A"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What is deculturalization, and why is it important to understand?</w:t>
            </w:r>
          </w:p>
          <w:p w14:paraId="37BED519"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Spring Ch. 1: Discussion</w:t>
            </w:r>
          </w:p>
          <w:p w14:paraId="2F01E58B"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School Reform: The Messy, Complex Process of Addressing Inequities</w:t>
            </w:r>
          </w:p>
          <w:p w14:paraId="76CFC794"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C2880EA"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Browse Service Learning database to look for possible sites. Reach out to at least 3 or 4 po</w:t>
            </w:r>
            <w:r>
              <w:rPr>
                <w:rFonts w:ascii="Open Sans" w:eastAsia="Open Sans" w:hAnsi="Open Sans" w:cs="Open Sans"/>
                <w:sz w:val="20"/>
                <w:szCs w:val="20"/>
              </w:rPr>
              <w:t>tential locations.</w:t>
            </w:r>
          </w:p>
          <w:p w14:paraId="58E64621" w14:textId="77777777" w:rsidR="00D15242" w:rsidRDefault="00D15242">
            <w:pPr>
              <w:widowControl w:val="0"/>
              <w:rPr>
                <w:rFonts w:ascii="Open Sans" w:eastAsia="Open Sans" w:hAnsi="Open Sans" w:cs="Open Sans"/>
                <w:sz w:val="20"/>
                <w:szCs w:val="20"/>
              </w:rPr>
            </w:pPr>
          </w:p>
          <w:p w14:paraId="151D57E0"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Done in class: </w:t>
            </w:r>
            <w:r>
              <w:rPr>
                <w:rFonts w:ascii="Open Sans" w:eastAsia="Open Sans" w:hAnsi="Open Sans" w:cs="Open Sans"/>
                <w:sz w:val="20"/>
                <w:szCs w:val="20"/>
              </w:rPr>
              <w:t>In-Class: Gallery Walk Blog Entry</w:t>
            </w:r>
          </w:p>
          <w:p w14:paraId="21C0F7D4" w14:textId="77777777" w:rsidR="00D15242" w:rsidRDefault="00D15242">
            <w:pPr>
              <w:widowControl w:val="0"/>
              <w:rPr>
                <w:rFonts w:ascii="Open Sans" w:eastAsia="Open Sans" w:hAnsi="Open Sans" w:cs="Open Sans"/>
                <w:b/>
                <w:sz w:val="20"/>
                <w:szCs w:val="20"/>
              </w:rPr>
            </w:pPr>
          </w:p>
          <w:p w14:paraId="02F0567D"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59329E0D"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Spring Ch. 1</w:t>
            </w:r>
          </w:p>
          <w:p w14:paraId="05E62BC0" w14:textId="77777777" w:rsidR="00D15242" w:rsidRDefault="00D15242">
            <w:pPr>
              <w:widowControl w:val="0"/>
              <w:rPr>
                <w:rFonts w:ascii="Open Sans" w:eastAsia="Open Sans" w:hAnsi="Open Sans" w:cs="Open Sans"/>
                <w:b/>
                <w:i/>
                <w:sz w:val="20"/>
                <w:szCs w:val="20"/>
              </w:rPr>
            </w:pPr>
          </w:p>
          <w:p w14:paraId="6A2912C1" w14:textId="77777777" w:rsidR="00D15242" w:rsidRDefault="00EB3112">
            <w:pPr>
              <w:widowControl w:val="0"/>
              <w:rPr>
                <w:rFonts w:ascii="Open Sans" w:eastAsia="Open Sans" w:hAnsi="Open Sans" w:cs="Open Sans"/>
                <w:b/>
                <w:i/>
                <w:sz w:val="20"/>
                <w:szCs w:val="20"/>
              </w:rPr>
            </w:pPr>
            <w:r>
              <w:rPr>
                <w:rFonts w:ascii="Open Sans" w:eastAsia="Open Sans" w:hAnsi="Open Sans" w:cs="Open Sans"/>
                <w:b/>
                <w:i/>
                <w:sz w:val="20"/>
                <w:szCs w:val="20"/>
              </w:rPr>
              <w:t>Submit your Certificate of Clearance and TB Risk Assessment verification to Cougar Courses ASAP. Thank you!</w:t>
            </w:r>
          </w:p>
          <w:p w14:paraId="44C1642F" w14:textId="77777777" w:rsidR="00D15242" w:rsidRDefault="00D15242">
            <w:pPr>
              <w:widowControl w:val="0"/>
              <w:rPr>
                <w:rFonts w:ascii="Open Sans" w:eastAsia="Open Sans" w:hAnsi="Open Sans" w:cs="Open Sans"/>
                <w:b/>
                <w:i/>
                <w:sz w:val="20"/>
                <w:szCs w:val="20"/>
              </w:rPr>
            </w:pPr>
          </w:p>
        </w:tc>
      </w:tr>
      <w:tr w:rsidR="00D15242" w14:paraId="07551FAF"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2F325EE"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3</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503021E"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Sept. 12</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F74E687"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Understanding the Sociopolitical Context of MCE; What are the goals of MCE?</w:t>
            </w:r>
          </w:p>
          <w:p w14:paraId="22BCBAA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Brief History of US schools; Deculturalization up close.</w:t>
            </w:r>
          </w:p>
          <w:p w14:paraId="3D50C0C7"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School Equity Analysis &amp; Presentations (Groups)</w:t>
            </w:r>
          </w:p>
          <w:p w14:paraId="5E0069A8" w14:textId="77777777" w:rsidR="00D15242" w:rsidRDefault="00D15242">
            <w:pPr>
              <w:widowControl w:val="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0E24A4A"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Nieto &amp; Bode Ch. 1 Reading Response; 2 peer responses to others’ Gallery Walk blog posts from Week 2.</w:t>
            </w:r>
          </w:p>
          <w:p w14:paraId="1448E72E"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4BD9919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Ch. 1</w:t>
            </w:r>
          </w:p>
          <w:p w14:paraId="74B28147" w14:textId="77777777" w:rsidR="00D15242" w:rsidRDefault="00D15242">
            <w:pPr>
              <w:widowControl w:val="0"/>
              <w:rPr>
                <w:rFonts w:ascii="Open Sans" w:eastAsia="Open Sans" w:hAnsi="Open Sans" w:cs="Open Sans"/>
                <w:sz w:val="20"/>
                <w:szCs w:val="20"/>
              </w:rPr>
            </w:pPr>
          </w:p>
          <w:p w14:paraId="7F166891" w14:textId="77777777" w:rsidR="00D15242" w:rsidRDefault="00EB3112">
            <w:pPr>
              <w:widowControl w:val="0"/>
              <w:rPr>
                <w:rFonts w:ascii="Open Sans" w:eastAsia="Open Sans" w:hAnsi="Open Sans" w:cs="Open Sans"/>
                <w:b/>
                <w:i/>
                <w:sz w:val="20"/>
                <w:szCs w:val="20"/>
              </w:rPr>
            </w:pPr>
            <w:r>
              <w:rPr>
                <w:rFonts w:ascii="Open Sans" w:eastAsia="Open Sans" w:hAnsi="Open Sans" w:cs="Open Sans"/>
                <w:b/>
                <w:i/>
                <w:sz w:val="20"/>
                <w:szCs w:val="20"/>
              </w:rPr>
              <w:t>Submit your Certificate of Clearance and TB Risk Assessment verification to Cougar Courses ASAP. Thank you!</w:t>
            </w:r>
          </w:p>
          <w:p w14:paraId="19B6728C" w14:textId="77777777" w:rsidR="00D15242" w:rsidRDefault="00D15242">
            <w:pPr>
              <w:widowControl w:val="0"/>
              <w:rPr>
                <w:rFonts w:ascii="Open Sans" w:eastAsia="Open Sans" w:hAnsi="Open Sans" w:cs="Open Sans"/>
                <w:b/>
                <w:i/>
                <w:sz w:val="20"/>
                <w:szCs w:val="20"/>
              </w:rPr>
            </w:pPr>
          </w:p>
        </w:tc>
      </w:tr>
      <w:tr w:rsidR="00D15242" w14:paraId="144FAA44" w14:textId="77777777">
        <w:trPr>
          <w:trHeight w:val="216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7AD203D"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4</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7BAAFAE"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Sept. 19</w:t>
            </w:r>
          </w:p>
          <w:p w14:paraId="4FF29926" w14:textId="77777777" w:rsidR="00D15242" w:rsidRDefault="00EB3112">
            <w:pPr>
              <w:widowControl w:val="0"/>
              <w:rPr>
                <w:rFonts w:ascii="Open Sans" w:eastAsia="Open Sans" w:hAnsi="Open Sans" w:cs="Open Sans"/>
                <w:b/>
                <w:color w:val="0000FF"/>
                <w:sz w:val="20"/>
                <w:szCs w:val="20"/>
              </w:rPr>
            </w:pPr>
            <w:r>
              <w:rPr>
                <w:rFonts w:ascii="Open Sans" w:eastAsia="Open Sans" w:hAnsi="Open Sans" w:cs="Open Sans"/>
                <w:b/>
                <w:color w:val="0000FF"/>
                <w:sz w:val="20"/>
                <w:szCs w:val="20"/>
              </w:rPr>
              <w:t>[</w:t>
            </w:r>
            <w:r>
              <w:rPr>
                <w:rFonts w:ascii="Open Sans" w:eastAsia="Open Sans" w:hAnsi="Open Sans" w:cs="Open Sans"/>
                <w:b/>
                <w:color w:val="0000FF"/>
                <w:sz w:val="20"/>
                <w:szCs w:val="20"/>
              </w:rPr>
              <w:t>ONLINE SESSION]</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8EA3939" w14:textId="77777777" w:rsidR="00D15242" w:rsidRDefault="00EB3112">
            <w:pPr>
              <w:widowControl w:val="0"/>
              <w:rPr>
                <w:rFonts w:ascii="Open Sans" w:eastAsia="Open Sans" w:hAnsi="Open Sans" w:cs="Open Sans"/>
                <w:sz w:val="20"/>
                <w:szCs w:val="20"/>
              </w:rPr>
            </w:pPr>
            <w:r>
              <w:rPr>
                <w:rFonts w:ascii="Open Sans" w:eastAsia="Open Sans" w:hAnsi="Open Sans" w:cs="Open Sans"/>
                <w:b/>
                <w:i/>
                <w:sz w:val="20"/>
                <w:szCs w:val="20"/>
              </w:rPr>
              <w:t>Note: This class will be held “online.” this means you will have reading and work to submit, but we won’t meet physically.</w:t>
            </w:r>
          </w:p>
          <w:p w14:paraId="3CA20132" w14:textId="77777777" w:rsidR="00D15242" w:rsidRDefault="00D15242">
            <w:pPr>
              <w:widowControl w:val="0"/>
              <w:rPr>
                <w:rFonts w:ascii="Open Sans" w:eastAsia="Open Sans" w:hAnsi="Open Sans" w:cs="Open Sans"/>
                <w:sz w:val="20"/>
                <w:szCs w:val="20"/>
              </w:rPr>
            </w:pPr>
          </w:p>
          <w:p w14:paraId="2E14AB90"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The Schooling of Native Americans: The role of Schooling in Cultural Genocide</w:t>
            </w:r>
          </w:p>
          <w:p w14:paraId="6A068954"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The Schooling of African Americans: Denial, Segregation, and Resistance</w:t>
            </w:r>
          </w:p>
          <w:p w14:paraId="17CF4970" w14:textId="77777777" w:rsidR="00D15242" w:rsidRDefault="00D15242">
            <w:pPr>
              <w:widowControl w:val="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6411313"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Spring Ch. 2, 3 Dialectical Journal Blog Entry (by 8:00 p.m. Sept. 19 p.m.); Respond to at least 2 other students (by midnight Sept. 22).</w:t>
            </w:r>
          </w:p>
          <w:p w14:paraId="09857B06" w14:textId="77777777" w:rsidR="00D15242" w:rsidRDefault="00D15242">
            <w:pPr>
              <w:widowControl w:val="0"/>
              <w:rPr>
                <w:rFonts w:ascii="Open Sans" w:eastAsia="Open Sans" w:hAnsi="Open Sans" w:cs="Open Sans"/>
                <w:b/>
                <w:sz w:val="20"/>
                <w:szCs w:val="20"/>
              </w:rPr>
            </w:pPr>
          </w:p>
          <w:p w14:paraId="60CD54B8"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4037F1E2"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Spring Ch. 2, 3</w:t>
            </w:r>
          </w:p>
          <w:p w14:paraId="3D47392D" w14:textId="77777777" w:rsidR="00D15242" w:rsidRDefault="00D15242">
            <w:pPr>
              <w:widowControl w:val="0"/>
              <w:rPr>
                <w:rFonts w:ascii="Open Sans" w:eastAsia="Open Sans" w:hAnsi="Open Sans" w:cs="Open Sans"/>
                <w:b/>
                <w:sz w:val="20"/>
                <w:szCs w:val="20"/>
              </w:rPr>
            </w:pPr>
          </w:p>
          <w:p w14:paraId="70695786" w14:textId="77777777" w:rsidR="00D15242" w:rsidRDefault="00EB3112">
            <w:pPr>
              <w:widowControl w:val="0"/>
              <w:rPr>
                <w:rFonts w:ascii="Open Sans" w:eastAsia="Open Sans" w:hAnsi="Open Sans" w:cs="Open Sans"/>
                <w:b/>
                <w:sz w:val="20"/>
                <w:szCs w:val="20"/>
              </w:rPr>
            </w:pPr>
            <w:r>
              <w:rPr>
                <w:rFonts w:ascii="Open Sans" w:eastAsia="Open Sans" w:hAnsi="Open Sans" w:cs="Open Sans"/>
                <w:b/>
                <w:i/>
                <w:sz w:val="20"/>
                <w:szCs w:val="20"/>
              </w:rPr>
              <w:t>Submit your Certificate of Clearance and TB Risk Assessment verification to Cougar Courses ASAP. Thank you!</w:t>
            </w:r>
          </w:p>
        </w:tc>
      </w:tr>
      <w:tr w:rsidR="00D15242" w14:paraId="3581CC80"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F43AC79"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23C7984"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Sept. 26</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50EBBCF"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The Schooling of Latinx Americans: Exclusion &amp; Segregation</w:t>
            </w:r>
          </w:p>
          <w:p w14:paraId="7147BB9A"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The Schooling of Asian Americans: Exclusion &amp; Segregation</w:t>
            </w:r>
          </w:p>
          <w:p w14:paraId="67F5071E"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Digging Deeper into</w:t>
            </w:r>
            <w:r>
              <w:rPr>
                <w:rFonts w:ascii="Open Sans" w:eastAsia="Open Sans" w:hAnsi="Open Sans" w:cs="Open Sans"/>
                <w:sz w:val="20"/>
                <w:szCs w:val="20"/>
              </w:rPr>
              <w:t xml:space="preserve"> how deculturalization &amp; cultural genocide function</w:t>
            </w:r>
          </w:p>
          <w:p w14:paraId="3E1EF39F" w14:textId="77777777" w:rsidR="00D15242" w:rsidRDefault="00EB3112">
            <w:pPr>
              <w:widowControl w:val="0"/>
              <w:numPr>
                <w:ilvl w:val="0"/>
                <w:numId w:val="1"/>
              </w:numPr>
              <w:ind w:left="360"/>
              <w:rPr>
                <w:rFonts w:ascii="Open Sans" w:eastAsia="Open Sans" w:hAnsi="Open Sans" w:cs="Open Sans"/>
                <w:i/>
                <w:sz w:val="20"/>
                <w:szCs w:val="20"/>
              </w:rPr>
            </w:pPr>
            <w:r>
              <w:rPr>
                <w:rFonts w:ascii="Open Sans" w:eastAsia="Open Sans" w:hAnsi="Open Sans" w:cs="Open Sans"/>
                <w:i/>
                <w:sz w:val="20"/>
                <w:szCs w:val="20"/>
              </w:rPr>
              <w:t>The Problem We All Live With</w:t>
            </w:r>
          </w:p>
          <w:p w14:paraId="4474FFEA"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78A9616"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Spring Ch. 4, 5 Dialectical Journal</w:t>
            </w:r>
          </w:p>
          <w:p w14:paraId="7AACC146" w14:textId="77777777" w:rsidR="00D15242" w:rsidRDefault="00D15242">
            <w:pPr>
              <w:widowControl w:val="0"/>
              <w:rPr>
                <w:rFonts w:ascii="Open Sans" w:eastAsia="Open Sans" w:hAnsi="Open Sans" w:cs="Open Sans"/>
                <w:b/>
                <w:sz w:val="20"/>
                <w:szCs w:val="20"/>
              </w:rPr>
            </w:pPr>
          </w:p>
          <w:p w14:paraId="507FA13A"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4B58FF38"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Spring Ch. 4, 5</w:t>
            </w:r>
          </w:p>
          <w:p w14:paraId="3043D652" w14:textId="77777777" w:rsidR="00D15242" w:rsidRDefault="00D15242">
            <w:pPr>
              <w:widowControl w:val="0"/>
              <w:rPr>
                <w:rFonts w:ascii="Open Sans" w:eastAsia="Open Sans" w:hAnsi="Open Sans" w:cs="Open Sans"/>
                <w:sz w:val="20"/>
                <w:szCs w:val="20"/>
              </w:rPr>
            </w:pPr>
          </w:p>
        </w:tc>
      </w:tr>
      <w:tr w:rsidR="00D15242" w14:paraId="36148353"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F8F13A1"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6</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EF0EC1E"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Oct 3</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B9F1291"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b/>
                <w:sz w:val="20"/>
                <w:szCs w:val="20"/>
              </w:rPr>
              <w:t>Guest Speaker: Maria Al-Shamma from the NC LGBTQ Resource Center</w:t>
            </w:r>
          </w:p>
          <w:p w14:paraId="60980C15"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Socratic Seminar Discussion: The New Culture Wars &amp; Global Corporate Culture; The Sociopolitical Context of Schooling</w:t>
            </w:r>
          </w:p>
          <w:p w14:paraId="44145F70" w14:textId="77777777" w:rsidR="00D15242" w:rsidRDefault="00D15242">
            <w:pPr>
              <w:widowControl w:val="0"/>
              <w:rPr>
                <w:rFonts w:ascii="Open Sans" w:eastAsia="Open Sans" w:hAnsi="Open Sans" w:cs="Open Sans"/>
                <w:b/>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C9E3569"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Socratic Seminar Preparation Sheet</w:t>
            </w:r>
          </w:p>
          <w:p w14:paraId="3C73E24C" w14:textId="77777777" w:rsidR="00D15242" w:rsidRDefault="00D15242">
            <w:pPr>
              <w:widowControl w:val="0"/>
              <w:rPr>
                <w:rFonts w:ascii="Open Sans" w:eastAsia="Open Sans" w:hAnsi="Open Sans" w:cs="Open Sans"/>
                <w:b/>
                <w:sz w:val="20"/>
                <w:szCs w:val="20"/>
              </w:rPr>
            </w:pPr>
          </w:p>
          <w:p w14:paraId="44BD5FB1"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300CDA3A"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Article (TBD)</w:t>
            </w:r>
          </w:p>
          <w:p w14:paraId="781C9D2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Spring Ch. 6, 7 (½ the class reads each chapter)</w:t>
            </w:r>
          </w:p>
          <w:p w14:paraId="7CC53F26" w14:textId="77777777" w:rsidR="00D15242" w:rsidRDefault="00D15242">
            <w:pPr>
              <w:widowControl w:val="0"/>
              <w:rPr>
                <w:rFonts w:ascii="Open Sans" w:eastAsia="Open Sans" w:hAnsi="Open Sans" w:cs="Open Sans"/>
                <w:sz w:val="20"/>
                <w:szCs w:val="20"/>
              </w:rPr>
            </w:pPr>
          </w:p>
        </w:tc>
      </w:tr>
      <w:tr w:rsidR="00D15242" w14:paraId="35582FEE"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BFEDDFE"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7</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B97471F"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Oct. 10</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5902EAD"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Defining MCE for School Reform</w:t>
            </w:r>
          </w:p>
          <w:p w14:paraId="475B887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 xml:space="preserve">Thinking about Disability </w:t>
            </w:r>
            <w:r>
              <w:rPr>
                <w:rFonts w:ascii="Open Sans" w:eastAsia="Open Sans" w:hAnsi="Open Sans" w:cs="Open Sans"/>
                <w:sz w:val="20"/>
                <w:szCs w:val="20"/>
              </w:rPr>
              <w:br/>
              <w:t>(Part I)</w:t>
            </w:r>
          </w:p>
          <w:p w14:paraId="1D8E894F"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Presentation Groups: Get Organized</w:t>
            </w:r>
          </w:p>
          <w:p w14:paraId="003653E6" w14:textId="77777777" w:rsidR="00D15242" w:rsidRDefault="00D15242">
            <w:pPr>
              <w:widowControl w:val="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F3D5ADF"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Discussion Preparation for Nieto &amp; Bode Ch. 2</w:t>
            </w:r>
          </w:p>
          <w:p w14:paraId="2FD3FF52" w14:textId="77777777" w:rsidR="00D15242" w:rsidRDefault="00D15242">
            <w:pPr>
              <w:widowControl w:val="0"/>
              <w:rPr>
                <w:rFonts w:ascii="Open Sans" w:eastAsia="Open Sans" w:hAnsi="Open Sans" w:cs="Open Sans"/>
                <w:b/>
                <w:sz w:val="20"/>
                <w:szCs w:val="20"/>
              </w:rPr>
            </w:pPr>
          </w:p>
          <w:p w14:paraId="72F6BAA3"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7E62F4D9"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Nieto &amp; Bode, Ch. 2</w:t>
            </w:r>
          </w:p>
        </w:tc>
      </w:tr>
      <w:tr w:rsidR="00D15242" w14:paraId="201097B0"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333841F"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8</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A6057C1"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Oct. 17</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D134D5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 xml:space="preserve">Thinking about Disability </w:t>
            </w:r>
            <w:r>
              <w:rPr>
                <w:rFonts w:ascii="Open Sans" w:eastAsia="Open Sans" w:hAnsi="Open Sans" w:cs="Open Sans"/>
                <w:sz w:val="20"/>
                <w:szCs w:val="20"/>
              </w:rPr>
              <w:br/>
              <w:t>(Part I)</w:t>
            </w:r>
          </w:p>
          <w:p w14:paraId="088A243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Racism, Discrimination, &amp; Expectations of Student Achievement</w:t>
            </w:r>
          </w:p>
          <w:p w14:paraId="369B7119"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Countering Deficit Narratives</w:t>
            </w:r>
          </w:p>
          <w:p w14:paraId="044EAB3F"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i/>
                <w:sz w:val="20"/>
                <w:szCs w:val="20"/>
              </w:rPr>
              <w:t xml:space="preserve">Teach us All </w:t>
            </w:r>
            <w:r>
              <w:rPr>
                <w:rFonts w:ascii="Open Sans" w:eastAsia="Open Sans" w:hAnsi="Open Sans" w:cs="Open Sans"/>
                <w:sz w:val="20"/>
                <w:szCs w:val="20"/>
              </w:rPr>
              <w:t>Excerpt</w:t>
            </w:r>
          </w:p>
          <w:p w14:paraId="590C3739"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Presentation Groups: Meet With Your Groups &amp; Plan</w:t>
            </w:r>
          </w:p>
          <w:p w14:paraId="44AF6D68"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History of Otherness Paper Overview</w:t>
            </w:r>
          </w:p>
          <w:p w14:paraId="1905179C" w14:textId="77777777" w:rsidR="00D15242" w:rsidRDefault="00D15242">
            <w:pPr>
              <w:widowControl w:val="0"/>
              <w:rPr>
                <w:rFonts w:ascii="Open Sans" w:eastAsia="Open Sans" w:hAnsi="Open Sans" w:cs="Open Sans"/>
                <w:sz w:val="20"/>
                <w:szCs w:val="20"/>
              </w:rPr>
            </w:pPr>
          </w:p>
          <w:p w14:paraId="73677391" w14:textId="77777777" w:rsidR="00D15242" w:rsidRDefault="00D15242">
            <w:pPr>
              <w:widowControl w:val="0"/>
              <w:rPr>
                <w:rFonts w:ascii="Open Sans" w:eastAsia="Open Sans" w:hAnsi="Open Sans" w:cs="Open Sans"/>
                <w:sz w:val="20"/>
                <w:szCs w:val="20"/>
              </w:rPr>
            </w:pPr>
          </w:p>
          <w:p w14:paraId="62C96ED8" w14:textId="77777777" w:rsidR="00D15242" w:rsidRDefault="00D15242">
            <w:pPr>
              <w:widowControl w:val="0"/>
              <w:rPr>
                <w:rFonts w:ascii="Open Sans" w:eastAsia="Open Sans" w:hAnsi="Open Sans" w:cs="Open Sans"/>
                <w:sz w:val="20"/>
                <w:szCs w:val="20"/>
              </w:rPr>
            </w:pPr>
          </w:p>
          <w:p w14:paraId="64AE4755"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CF3732E"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Discussion Preparation for Nieto &amp; Bode Ch. 3</w:t>
            </w:r>
          </w:p>
          <w:p w14:paraId="72966361" w14:textId="77777777" w:rsidR="00D15242" w:rsidRDefault="00D15242">
            <w:pPr>
              <w:widowControl w:val="0"/>
              <w:rPr>
                <w:rFonts w:ascii="Open Sans" w:eastAsia="Open Sans" w:hAnsi="Open Sans" w:cs="Open Sans"/>
                <w:b/>
                <w:sz w:val="20"/>
                <w:szCs w:val="20"/>
              </w:rPr>
            </w:pPr>
          </w:p>
          <w:p w14:paraId="0E6F7EDF"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6662E396"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3</w:t>
            </w:r>
          </w:p>
          <w:p w14:paraId="7AC1E2A1"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Come having read your group’s assigned Nieto &amp; Bode chapter (so you can plan with your groups).</w:t>
            </w:r>
          </w:p>
          <w:p w14:paraId="7B204554"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Gorski Article (See Cougar Courses)</w:t>
            </w:r>
          </w:p>
        </w:tc>
      </w:tr>
      <w:tr w:rsidR="00D15242" w14:paraId="614ABD1D"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797EB44"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9</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A296F9C" w14:textId="77777777" w:rsidR="00D15242" w:rsidRDefault="00EB3112">
            <w:pPr>
              <w:widowControl w:val="0"/>
              <w:rPr>
                <w:rFonts w:ascii="Open Sans" w:eastAsia="Open Sans" w:hAnsi="Open Sans" w:cs="Open Sans"/>
                <w:b/>
                <w:color w:val="0000FF"/>
                <w:sz w:val="20"/>
                <w:szCs w:val="20"/>
              </w:rPr>
            </w:pPr>
            <w:r>
              <w:rPr>
                <w:rFonts w:ascii="Open Sans" w:eastAsia="Open Sans" w:hAnsi="Open Sans" w:cs="Open Sans"/>
                <w:sz w:val="20"/>
                <w:szCs w:val="20"/>
              </w:rPr>
              <w:t>Oct. 24</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2ABA0B2"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Structural and Organizational Issues i</w:t>
            </w:r>
            <w:r>
              <w:rPr>
                <w:rFonts w:ascii="Open Sans" w:eastAsia="Open Sans" w:hAnsi="Open Sans" w:cs="Open Sans"/>
                <w:sz w:val="20"/>
                <w:szCs w:val="20"/>
              </w:rPr>
              <w:t>n Classrooms</w:t>
            </w:r>
          </w:p>
          <w:p w14:paraId="0D408B28" w14:textId="77777777" w:rsidR="00D15242" w:rsidRDefault="00EB3112">
            <w:pPr>
              <w:widowControl w:val="0"/>
              <w:numPr>
                <w:ilvl w:val="0"/>
                <w:numId w:val="1"/>
              </w:numPr>
              <w:ind w:left="360"/>
              <w:rPr>
                <w:rFonts w:ascii="Open Sans" w:eastAsia="Open Sans" w:hAnsi="Open Sans" w:cs="Open Sans"/>
                <w:i/>
                <w:sz w:val="20"/>
                <w:szCs w:val="20"/>
              </w:rPr>
            </w:pPr>
            <w:r>
              <w:rPr>
                <w:rFonts w:ascii="Open Sans" w:eastAsia="Open Sans" w:hAnsi="Open Sans" w:cs="Open Sans"/>
                <w:i/>
                <w:sz w:val="20"/>
                <w:szCs w:val="20"/>
              </w:rPr>
              <w:t>Adam Ruins the Suburbs</w:t>
            </w:r>
          </w:p>
          <w:p w14:paraId="002743BF" w14:textId="77777777" w:rsidR="00D15242" w:rsidRDefault="00EB3112">
            <w:pPr>
              <w:widowControl w:val="0"/>
              <w:numPr>
                <w:ilvl w:val="0"/>
                <w:numId w:val="1"/>
              </w:numPr>
              <w:ind w:left="360"/>
              <w:rPr>
                <w:rFonts w:ascii="Open Sans" w:eastAsia="Open Sans" w:hAnsi="Open Sans" w:cs="Open Sans"/>
                <w:i/>
                <w:sz w:val="20"/>
                <w:szCs w:val="20"/>
              </w:rPr>
            </w:pPr>
            <w:r>
              <w:rPr>
                <w:rFonts w:ascii="Open Sans" w:eastAsia="Open Sans" w:hAnsi="Open Sans" w:cs="Open Sans"/>
                <w:i/>
                <w:sz w:val="20"/>
                <w:szCs w:val="20"/>
              </w:rPr>
              <w:t>A Tale of Two Schools</w:t>
            </w:r>
          </w:p>
          <w:p w14:paraId="7D5EA20F"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Culture, Identity &amp; Learning</w:t>
            </w:r>
          </w:p>
          <w:p w14:paraId="327C066D"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Presentations, Ch. 4, 5</w:t>
            </w:r>
          </w:p>
          <w:p w14:paraId="5B0F50FF"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5A338D3"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Discussion Preparation for Nieto &amp; Bode Ch. 4, 5</w:t>
            </w:r>
          </w:p>
          <w:p w14:paraId="11C7EFF7" w14:textId="77777777" w:rsidR="00D15242" w:rsidRDefault="00D15242">
            <w:pPr>
              <w:widowControl w:val="0"/>
              <w:rPr>
                <w:rFonts w:ascii="Open Sans" w:eastAsia="Open Sans" w:hAnsi="Open Sans" w:cs="Open Sans"/>
                <w:b/>
                <w:sz w:val="20"/>
                <w:szCs w:val="20"/>
              </w:rPr>
            </w:pPr>
          </w:p>
          <w:p w14:paraId="3E4D8D34"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402EDFC1" w14:textId="77777777" w:rsidR="00D15242" w:rsidRDefault="00EB3112">
            <w:pPr>
              <w:widowControl w:val="0"/>
              <w:rPr>
                <w:rFonts w:ascii="Open Sans" w:eastAsia="Open Sans" w:hAnsi="Open Sans" w:cs="Open Sans"/>
                <w:b/>
                <w:sz w:val="20"/>
                <w:szCs w:val="20"/>
              </w:rPr>
            </w:pPr>
            <w:r>
              <w:rPr>
                <w:rFonts w:ascii="Open Sans" w:eastAsia="Open Sans" w:hAnsi="Open Sans" w:cs="Open Sans"/>
                <w:sz w:val="20"/>
                <w:szCs w:val="20"/>
              </w:rPr>
              <w:t>Nieto &amp; Bode, 4, 5</w:t>
            </w:r>
          </w:p>
        </w:tc>
      </w:tr>
      <w:tr w:rsidR="00D15242" w14:paraId="3A3CAA64"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B45DEC0"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10</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27F1DBB"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Oct. 31</w:t>
            </w:r>
          </w:p>
          <w:p w14:paraId="31A44854"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noProof/>
                <w:sz w:val="20"/>
                <w:szCs w:val="20"/>
              </w:rPr>
              <w:drawing>
                <wp:inline distT="114300" distB="114300" distL="114300" distR="114300" wp14:anchorId="2242C32C" wp14:editId="7646320B">
                  <wp:extent cx="481013" cy="6702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81013" cy="670263"/>
                          </a:xfrm>
                          <a:prstGeom prst="rect">
                            <a:avLst/>
                          </a:prstGeom>
                          <a:ln/>
                        </pic:spPr>
                      </pic:pic>
                    </a:graphicData>
                  </a:graphic>
                </wp:inline>
              </w:drawing>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06779D9A"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Linguistic Diversity</w:t>
            </w:r>
          </w:p>
          <w:p w14:paraId="35E5E3AE"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Bilingual Education in the US</w:t>
            </w:r>
          </w:p>
          <w:p w14:paraId="4F5C4FAB"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Understanding Learning &amp; Achievement (Asset-Based Pedagogy, Discipline &amp; Restorative Justice).</w:t>
            </w:r>
          </w:p>
          <w:p w14:paraId="23693B9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Presentations, Ch. 6, 7</w:t>
            </w:r>
          </w:p>
          <w:p w14:paraId="171F31D3"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2C720B4"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Discussion Preparation for Nieto &amp; Bode Ch. 6, 7</w:t>
            </w:r>
          </w:p>
          <w:p w14:paraId="4C3E63F2" w14:textId="77777777" w:rsidR="00D15242" w:rsidRDefault="00D15242">
            <w:pPr>
              <w:widowControl w:val="0"/>
              <w:rPr>
                <w:rFonts w:ascii="Open Sans" w:eastAsia="Open Sans" w:hAnsi="Open Sans" w:cs="Open Sans"/>
                <w:sz w:val="20"/>
                <w:szCs w:val="20"/>
              </w:rPr>
            </w:pPr>
          </w:p>
          <w:p w14:paraId="108D0A7E"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0DD83382"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Nieto &amp; Bode, 6, 7</w:t>
            </w:r>
          </w:p>
        </w:tc>
      </w:tr>
      <w:tr w:rsidR="00D15242" w14:paraId="33E92875"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4617F97"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11</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B68A5B6"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Nov. 7</w:t>
            </w:r>
          </w:p>
          <w:p w14:paraId="28AA1980" w14:textId="77777777" w:rsidR="00D15242" w:rsidRDefault="00EB3112">
            <w:pPr>
              <w:widowControl w:val="0"/>
              <w:rPr>
                <w:rFonts w:ascii="Open Sans" w:eastAsia="Open Sans" w:hAnsi="Open Sans" w:cs="Open Sans"/>
                <w:b/>
                <w:color w:val="0000FF"/>
                <w:sz w:val="20"/>
                <w:szCs w:val="20"/>
              </w:rPr>
            </w:pPr>
            <w:r>
              <w:rPr>
                <w:rFonts w:ascii="Open Sans" w:eastAsia="Open Sans" w:hAnsi="Open Sans" w:cs="Open Sans"/>
                <w:b/>
                <w:color w:val="0000FF"/>
                <w:sz w:val="20"/>
                <w:szCs w:val="20"/>
              </w:rPr>
              <w:t>[Online Class]</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20A10A02"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Service Learning: Lessons, Connections &amp; Insights</w:t>
            </w:r>
          </w:p>
          <w:p w14:paraId="5D09C5A4"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5AF01964"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 xml:space="preserve">Service Learning Reflection; </w:t>
            </w:r>
            <w:r>
              <w:rPr>
                <w:rFonts w:ascii="Open Sans" w:eastAsia="Open Sans" w:hAnsi="Open Sans" w:cs="Open Sans"/>
                <w:b/>
                <w:sz w:val="20"/>
                <w:szCs w:val="20"/>
              </w:rPr>
              <w:t>History of Otherness Paper Due</w:t>
            </w:r>
          </w:p>
          <w:p w14:paraId="480AF1FC" w14:textId="77777777" w:rsidR="00D15242" w:rsidRDefault="00D15242">
            <w:pPr>
              <w:widowControl w:val="0"/>
              <w:rPr>
                <w:rFonts w:ascii="Open Sans" w:eastAsia="Open Sans" w:hAnsi="Open Sans" w:cs="Open Sans"/>
                <w:b/>
                <w:sz w:val="20"/>
                <w:szCs w:val="20"/>
              </w:rPr>
            </w:pPr>
          </w:p>
          <w:p w14:paraId="66F23686"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752294AF"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TBD</w:t>
            </w:r>
          </w:p>
          <w:p w14:paraId="4AAEEDE4" w14:textId="77777777" w:rsidR="00D15242" w:rsidRDefault="00D15242">
            <w:pPr>
              <w:widowControl w:val="0"/>
              <w:rPr>
                <w:rFonts w:ascii="Open Sans" w:eastAsia="Open Sans" w:hAnsi="Open Sans" w:cs="Open Sans"/>
                <w:sz w:val="20"/>
                <w:szCs w:val="20"/>
              </w:rPr>
            </w:pPr>
          </w:p>
        </w:tc>
      </w:tr>
      <w:tr w:rsidR="00D15242" w14:paraId="2E03F0AB"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2C1E82C"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12</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3F4A764"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Nov. 14</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BC6852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Final Project Information</w:t>
            </w:r>
          </w:p>
          <w:p w14:paraId="19EE7971"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Learning From Students; School Culture</w:t>
            </w:r>
          </w:p>
          <w:p w14:paraId="6CB5A2D7"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Adapting Curriculum for Multicultural Classrooms</w:t>
            </w:r>
          </w:p>
          <w:p w14:paraId="0F34F431"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Presentations, Ch. 8, 9</w:t>
            </w:r>
          </w:p>
          <w:p w14:paraId="7D88A66E" w14:textId="77777777" w:rsidR="00D15242" w:rsidRDefault="00D15242">
            <w:pPr>
              <w:widowControl w:val="0"/>
              <w:ind w:left="72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7E65D7B9"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Discussion Preparation for Nieto &amp; Bode Ch. 8, 9</w:t>
            </w:r>
          </w:p>
          <w:p w14:paraId="2411C786" w14:textId="77777777" w:rsidR="00D15242" w:rsidRDefault="00D15242">
            <w:pPr>
              <w:widowControl w:val="0"/>
              <w:rPr>
                <w:rFonts w:ascii="Open Sans" w:eastAsia="Open Sans" w:hAnsi="Open Sans" w:cs="Open Sans"/>
                <w:b/>
                <w:sz w:val="20"/>
                <w:szCs w:val="20"/>
              </w:rPr>
            </w:pPr>
          </w:p>
          <w:p w14:paraId="59202822"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41B092FE" w14:textId="77777777" w:rsidR="00D15242" w:rsidRDefault="00EB3112">
            <w:pPr>
              <w:widowControl w:val="0"/>
              <w:rPr>
                <w:rFonts w:ascii="Open Sans" w:eastAsia="Open Sans" w:hAnsi="Open Sans" w:cs="Open Sans"/>
                <w:b/>
                <w:sz w:val="20"/>
                <w:szCs w:val="20"/>
              </w:rPr>
            </w:pPr>
            <w:r>
              <w:rPr>
                <w:rFonts w:ascii="Open Sans" w:eastAsia="Open Sans" w:hAnsi="Open Sans" w:cs="Open Sans"/>
                <w:sz w:val="20"/>
                <w:szCs w:val="20"/>
              </w:rPr>
              <w:t>Nieto &amp; Bode, 8, 9</w:t>
            </w:r>
          </w:p>
        </w:tc>
      </w:tr>
      <w:tr w:rsidR="00D15242" w14:paraId="4E451694"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8349427"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13</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42499AC"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Nov. 21</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B283ED7"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Working with Teachers, Schools, Families &amp; Communities</w:t>
            </w:r>
          </w:p>
          <w:p w14:paraId="61FF9266"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Cultural Reciprocity</w:t>
            </w:r>
          </w:p>
          <w:p w14:paraId="24A03A28"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Presentation, Ch. 10</w:t>
            </w:r>
          </w:p>
          <w:p w14:paraId="31E3E7F9"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Final Project Presentation Work</w:t>
            </w:r>
          </w:p>
          <w:p w14:paraId="0F471453" w14:textId="77777777" w:rsidR="00D15242" w:rsidRDefault="00D15242">
            <w:pPr>
              <w:widowControl w:val="0"/>
              <w:rPr>
                <w:rFonts w:ascii="Open Sans" w:eastAsia="Open Sans" w:hAnsi="Open Sans" w:cs="Open Sans"/>
                <w:sz w:val="20"/>
                <w:szCs w:val="20"/>
              </w:rPr>
            </w:pP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34E377F7"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Discussion Preparation for Nieto &amp; Bode Ch. 10</w:t>
            </w:r>
          </w:p>
          <w:p w14:paraId="157E00F8" w14:textId="77777777" w:rsidR="00D15242" w:rsidRDefault="00D15242">
            <w:pPr>
              <w:widowControl w:val="0"/>
              <w:ind w:left="720"/>
              <w:rPr>
                <w:rFonts w:ascii="Open Sans" w:eastAsia="Open Sans" w:hAnsi="Open Sans" w:cs="Open Sans"/>
                <w:sz w:val="20"/>
                <w:szCs w:val="20"/>
              </w:rPr>
            </w:pPr>
          </w:p>
          <w:p w14:paraId="1DF7F373"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p>
          <w:p w14:paraId="4C4355F3"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Nieto &amp; Bode, 10</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tc>
      </w:tr>
      <w:tr w:rsidR="00D15242" w14:paraId="69986A35"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4B801AA9"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14</w:t>
            </w:r>
          </w:p>
        </w:tc>
        <w:tc>
          <w:tcPr>
            <w:tcW w:w="0" w:type="auto"/>
            <w:gridSpan w:val="3"/>
            <w:tcBorders>
              <w:top w:val="single" w:sz="8" w:space="0" w:color="BFBFBF"/>
              <w:left w:val="single" w:sz="8" w:space="0" w:color="BFBFBF"/>
              <w:bottom w:val="single" w:sz="8" w:space="0" w:color="BFBFBF"/>
              <w:right w:val="single" w:sz="8" w:space="0" w:color="BFBFBF"/>
            </w:tcBorders>
            <w:tcMar>
              <w:top w:w="0" w:type="dxa"/>
              <w:right w:w="0" w:type="dxa"/>
            </w:tcMar>
          </w:tcPr>
          <w:p w14:paraId="0C8B98A5"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Thanksgiving Break</w:t>
            </w:r>
          </w:p>
          <w:p w14:paraId="626B9DD9"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sz w:val="20"/>
                <w:szCs w:val="20"/>
              </w:rPr>
              <w:t>No Class</w:t>
            </w:r>
          </w:p>
          <w:p w14:paraId="5593789B" w14:textId="77777777" w:rsidR="00D15242" w:rsidRDefault="00EB3112">
            <w:pPr>
              <w:widowControl w:val="0"/>
              <w:jc w:val="center"/>
              <w:rPr>
                <w:rFonts w:ascii="Open Sans" w:eastAsia="Open Sans" w:hAnsi="Open Sans" w:cs="Open Sans"/>
                <w:b/>
                <w:sz w:val="20"/>
                <w:szCs w:val="20"/>
              </w:rPr>
            </w:pPr>
            <w:r>
              <w:rPr>
                <w:rFonts w:ascii="Open Sans" w:eastAsia="Open Sans" w:hAnsi="Open Sans" w:cs="Open Sans"/>
                <w:b/>
                <w:noProof/>
                <w:sz w:val="20"/>
                <w:szCs w:val="20"/>
              </w:rPr>
              <w:drawing>
                <wp:inline distT="114300" distB="114300" distL="114300" distR="114300" wp14:anchorId="7DFABFA3" wp14:editId="1796C2EF">
                  <wp:extent cx="730176" cy="61436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730176" cy="614363"/>
                          </a:xfrm>
                          <a:prstGeom prst="rect">
                            <a:avLst/>
                          </a:prstGeom>
                          <a:ln/>
                        </pic:spPr>
                      </pic:pic>
                    </a:graphicData>
                  </a:graphic>
                </wp:inline>
              </w:drawing>
            </w:r>
          </w:p>
          <w:p w14:paraId="1586A5EE" w14:textId="77777777" w:rsidR="00D15242" w:rsidRDefault="00D15242">
            <w:pPr>
              <w:widowControl w:val="0"/>
              <w:rPr>
                <w:rFonts w:ascii="Open Sans" w:eastAsia="Open Sans" w:hAnsi="Open Sans" w:cs="Open Sans"/>
                <w:sz w:val="20"/>
                <w:szCs w:val="20"/>
              </w:rPr>
            </w:pPr>
          </w:p>
        </w:tc>
      </w:tr>
      <w:tr w:rsidR="00D15242" w14:paraId="7EF5BEC4" w14:textId="77777777">
        <w:trPr>
          <w:trHeight w:val="540"/>
        </w:trPr>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72F6FCA" w14:textId="77777777" w:rsidR="00D15242" w:rsidRDefault="00EB3112">
            <w:pPr>
              <w:widowControl w:val="0"/>
              <w:jc w:val="center"/>
              <w:rPr>
                <w:rFonts w:ascii="Open Sans" w:eastAsia="Open Sans" w:hAnsi="Open Sans" w:cs="Open Sans"/>
                <w:sz w:val="20"/>
                <w:szCs w:val="20"/>
              </w:rPr>
            </w:pPr>
            <w:r>
              <w:rPr>
                <w:rFonts w:ascii="Open Sans" w:eastAsia="Open Sans" w:hAnsi="Open Sans" w:cs="Open Sans"/>
                <w:sz w:val="20"/>
                <w:szCs w:val="20"/>
              </w:rPr>
              <w:t>15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11E04784" w14:textId="77777777" w:rsidR="00D15242" w:rsidRDefault="00EB3112">
            <w:pPr>
              <w:widowControl w:val="0"/>
              <w:rPr>
                <w:rFonts w:ascii="Open Sans" w:eastAsia="Open Sans" w:hAnsi="Open Sans" w:cs="Open Sans"/>
                <w:sz w:val="20"/>
                <w:szCs w:val="20"/>
              </w:rPr>
            </w:pPr>
            <w:r>
              <w:rPr>
                <w:rFonts w:ascii="Open Sans" w:eastAsia="Open Sans" w:hAnsi="Open Sans" w:cs="Open Sans"/>
                <w:sz w:val="20"/>
                <w:szCs w:val="20"/>
              </w:rPr>
              <w:t>Dec. 5</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4245018"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Final Project Presentations</w:t>
            </w:r>
          </w:p>
        </w:tc>
        <w:tc>
          <w:tcPr>
            <w:tcW w:w="0" w:type="auto"/>
            <w:tcBorders>
              <w:top w:val="single" w:sz="8" w:space="0" w:color="BFBFBF"/>
              <w:left w:val="single" w:sz="8" w:space="0" w:color="BFBFBF"/>
              <w:bottom w:val="single" w:sz="8" w:space="0" w:color="BFBFBF"/>
              <w:right w:val="single" w:sz="8" w:space="0" w:color="BFBFBF"/>
            </w:tcBorders>
            <w:tcMar>
              <w:top w:w="0" w:type="dxa"/>
              <w:right w:w="0" w:type="dxa"/>
            </w:tcMar>
          </w:tcPr>
          <w:p w14:paraId="60218AF3" w14:textId="77777777" w:rsidR="00D15242" w:rsidRDefault="00EB3112">
            <w:pPr>
              <w:widowControl w:val="0"/>
              <w:rPr>
                <w:rFonts w:ascii="Open Sans" w:eastAsia="Open Sans" w:hAnsi="Open Sans" w:cs="Open Sans"/>
                <w:sz w:val="20"/>
                <w:szCs w:val="20"/>
              </w:rPr>
            </w:pPr>
            <w:r>
              <w:rPr>
                <w:rFonts w:ascii="Open Sans" w:eastAsia="Open Sans" w:hAnsi="Open Sans" w:cs="Open Sans"/>
                <w:b/>
                <w:sz w:val="20"/>
                <w:szCs w:val="20"/>
              </w:rPr>
              <w:t xml:space="preserve">Due: </w:t>
            </w:r>
            <w:r>
              <w:rPr>
                <w:rFonts w:ascii="Open Sans" w:eastAsia="Open Sans" w:hAnsi="Open Sans" w:cs="Open Sans"/>
                <w:sz w:val="20"/>
                <w:szCs w:val="20"/>
              </w:rPr>
              <w:t>Final Project Presentations; Attendance Mandatory</w:t>
            </w:r>
          </w:p>
          <w:p w14:paraId="01DC6B24" w14:textId="77777777" w:rsidR="00D15242" w:rsidRDefault="00D15242">
            <w:pPr>
              <w:widowControl w:val="0"/>
              <w:rPr>
                <w:rFonts w:ascii="Open Sans" w:eastAsia="Open Sans" w:hAnsi="Open Sans" w:cs="Open Sans"/>
                <w:b/>
                <w:sz w:val="20"/>
                <w:szCs w:val="20"/>
              </w:rPr>
            </w:pPr>
          </w:p>
          <w:p w14:paraId="0006F5E9" w14:textId="77777777" w:rsidR="00D15242" w:rsidRDefault="00EB3112">
            <w:pPr>
              <w:widowControl w:val="0"/>
              <w:rPr>
                <w:rFonts w:ascii="Open Sans" w:eastAsia="Open Sans" w:hAnsi="Open Sans" w:cs="Open Sans"/>
                <w:b/>
                <w:sz w:val="20"/>
                <w:szCs w:val="20"/>
              </w:rPr>
            </w:pPr>
            <w:r>
              <w:rPr>
                <w:rFonts w:ascii="Open Sans" w:eastAsia="Open Sans" w:hAnsi="Open Sans" w:cs="Open Sans"/>
                <w:b/>
                <w:sz w:val="20"/>
                <w:szCs w:val="20"/>
              </w:rPr>
              <w:t>Reading(s):</w:t>
            </w:r>
            <w:r>
              <w:rPr>
                <w:rFonts w:ascii="Open Sans" w:eastAsia="Open Sans" w:hAnsi="Open Sans" w:cs="Open Sans"/>
                <w:b/>
                <w:sz w:val="20"/>
                <w:szCs w:val="20"/>
              </w:rPr>
              <w:tab/>
            </w:r>
          </w:p>
          <w:p w14:paraId="2614971B" w14:textId="77777777" w:rsidR="00D15242" w:rsidRDefault="00EB3112">
            <w:pPr>
              <w:widowControl w:val="0"/>
              <w:numPr>
                <w:ilvl w:val="0"/>
                <w:numId w:val="1"/>
              </w:numPr>
              <w:ind w:left="360"/>
              <w:rPr>
                <w:rFonts w:ascii="Open Sans" w:eastAsia="Open Sans" w:hAnsi="Open Sans" w:cs="Open Sans"/>
                <w:sz w:val="20"/>
                <w:szCs w:val="20"/>
              </w:rPr>
            </w:pPr>
            <w:r>
              <w:rPr>
                <w:rFonts w:ascii="Open Sans" w:eastAsia="Open Sans" w:hAnsi="Open Sans" w:cs="Open Sans"/>
                <w:sz w:val="20"/>
                <w:szCs w:val="20"/>
              </w:rPr>
              <w:t>TBD</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tc>
      </w:tr>
    </w:tbl>
    <w:p w14:paraId="34A45DE0" w14:textId="77777777" w:rsidR="00D15242" w:rsidRDefault="00D15242">
      <w:pPr>
        <w:rPr>
          <w:rFonts w:ascii="Open Sans" w:eastAsia="Open Sans" w:hAnsi="Open Sans" w:cs="Open Sans"/>
          <w:sz w:val="20"/>
          <w:szCs w:val="20"/>
        </w:rPr>
      </w:pPr>
    </w:p>
    <w:p w14:paraId="20B23591" w14:textId="77777777" w:rsidR="00D15242" w:rsidRDefault="00EB3112">
      <w:pPr>
        <w:pStyle w:val="Heading2"/>
        <w:keepLines/>
        <w:spacing w:before="360" w:after="120"/>
        <w:jc w:val="center"/>
        <w:rPr>
          <w:sz w:val="22"/>
          <w:szCs w:val="22"/>
        </w:rPr>
      </w:pPr>
      <w:bookmarkStart w:id="48" w:name="_9wqc1d42n4di" w:colFirst="0" w:colLast="0"/>
      <w:bookmarkEnd w:id="48"/>
      <w:r>
        <w:br w:type="page"/>
      </w:r>
    </w:p>
    <w:p w14:paraId="6FBDB152" w14:textId="77777777" w:rsidR="00D15242" w:rsidRDefault="00EB3112">
      <w:pPr>
        <w:pStyle w:val="Heading1"/>
        <w:keepLines/>
        <w:spacing w:before="360" w:after="120"/>
        <w:rPr>
          <w:sz w:val="22"/>
          <w:szCs w:val="22"/>
        </w:rPr>
      </w:pPr>
      <w:bookmarkStart w:id="49" w:name="_fok8f8tdf63t" w:colFirst="0" w:colLast="0"/>
      <w:bookmarkEnd w:id="49"/>
      <w:r>
        <w:t>EDUC 364 General Assignment Rubric</w:t>
      </w:r>
    </w:p>
    <w:p w14:paraId="5B489917" w14:textId="77777777" w:rsidR="00D15242" w:rsidRDefault="00EB3112">
      <w:pPr>
        <w:jc w:val="center"/>
        <w:rPr>
          <w:rFonts w:ascii="Open Sans" w:eastAsia="Open Sans" w:hAnsi="Open Sans" w:cs="Open Sans"/>
          <w:b/>
          <w:sz w:val="20"/>
          <w:szCs w:val="20"/>
        </w:rPr>
      </w:pPr>
      <w:r>
        <w:rPr>
          <w:rFonts w:ascii="Open Sans" w:eastAsia="Open Sans" w:hAnsi="Open Sans" w:cs="Open Sans"/>
          <w:b/>
          <w:sz w:val="20"/>
          <w:szCs w:val="20"/>
        </w:rPr>
        <w:t>(For Discussion Preparation, Dialectical Journals or Other Written or In-Class Assignments)</w:t>
      </w:r>
    </w:p>
    <w:p w14:paraId="0B25DC67" w14:textId="77777777" w:rsidR="00D15242" w:rsidRDefault="00D15242">
      <w:pPr>
        <w:rPr>
          <w:rFonts w:ascii="Open Sans" w:eastAsia="Open Sans" w:hAnsi="Open Sans" w:cs="Open Sans"/>
          <w:sz w:val="22"/>
          <w:szCs w:val="22"/>
        </w:rPr>
      </w:pPr>
    </w:p>
    <w:tbl>
      <w:tblPr>
        <w:tblStyle w:val="a2"/>
        <w:tblW w:w="1039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2685"/>
        <w:gridCol w:w="2895"/>
        <w:gridCol w:w="3015"/>
      </w:tblGrid>
      <w:tr w:rsidR="00D15242" w14:paraId="29396E49" w14:textId="77777777">
        <w:tc>
          <w:tcPr>
            <w:tcW w:w="0" w:type="auto"/>
            <w:tcBorders>
              <w:top w:val="single" w:sz="8" w:space="0" w:color="000000"/>
              <w:left w:val="single" w:sz="8" w:space="0" w:color="000000"/>
              <w:bottom w:val="single" w:sz="18" w:space="0" w:color="000000"/>
              <w:right w:val="single" w:sz="8" w:space="0" w:color="000000"/>
            </w:tcBorders>
          </w:tcPr>
          <w:p w14:paraId="4685151D"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Topic</w:t>
            </w:r>
          </w:p>
        </w:tc>
        <w:tc>
          <w:tcPr>
            <w:tcW w:w="0" w:type="auto"/>
            <w:tcBorders>
              <w:top w:val="single" w:sz="8" w:space="0" w:color="000000"/>
              <w:left w:val="single" w:sz="8" w:space="0" w:color="000000"/>
              <w:bottom w:val="single" w:sz="18" w:space="0" w:color="000000"/>
              <w:right w:val="single" w:sz="8" w:space="0" w:color="000000"/>
            </w:tcBorders>
          </w:tcPr>
          <w:p w14:paraId="7A87CE20"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Excellent</w:t>
            </w:r>
          </w:p>
        </w:tc>
        <w:tc>
          <w:tcPr>
            <w:tcW w:w="0" w:type="auto"/>
            <w:tcBorders>
              <w:top w:val="single" w:sz="8" w:space="0" w:color="000000"/>
              <w:left w:val="single" w:sz="8" w:space="0" w:color="000000"/>
              <w:bottom w:val="single" w:sz="18" w:space="0" w:color="000000"/>
              <w:right w:val="single" w:sz="8" w:space="0" w:color="000000"/>
            </w:tcBorders>
          </w:tcPr>
          <w:p w14:paraId="46FBA499"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 xml:space="preserve">Developing/Needs Improvement </w:t>
            </w:r>
          </w:p>
        </w:tc>
        <w:tc>
          <w:tcPr>
            <w:tcW w:w="0" w:type="auto"/>
            <w:tcBorders>
              <w:top w:val="single" w:sz="8" w:space="0" w:color="000000"/>
              <w:left w:val="single" w:sz="8" w:space="0" w:color="000000"/>
              <w:bottom w:val="single" w:sz="18" w:space="0" w:color="000000"/>
              <w:right w:val="single" w:sz="8" w:space="0" w:color="000000"/>
            </w:tcBorders>
          </w:tcPr>
          <w:p w14:paraId="3EE66EE7"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 xml:space="preserve">Needs Improvement/Non Performance </w:t>
            </w:r>
          </w:p>
        </w:tc>
      </w:tr>
      <w:tr w:rsidR="00D15242" w14:paraId="56F7A145" w14:textId="77777777">
        <w:tc>
          <w:tcPr>
            <w:tcW w:w="0" w:type="auto"/>
            <w:tcBorders>
              <w:top w:val="single" w:sz="8" w:space="0" w:color="000000"/>
              <w:left w:val="single" w:sz="8" w:space="0" w:color="000000"/>
              <w:bottom w:val="single" w:sz="8" w:space="0" w:color="000000"/>
              <w:right w:val="single" w:sz="8" w:space="0" w:color="000000"/>
            </w:tcBorders>
          </w:tcPr>
          <w:p w14:paraId="1B489C3F"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Evidence of Critical Thinking &amp; Connections to Course Text(s) and Concepts</w:t>
            </w:r>
          </w:p>
        </w:tc>
        <w:tc>
          <w:tcPr>
            <w:tcW w:w="0" w:type="auto"/>
            <w:tcBorders>
              <w:top w:val="single" w:sz="8" w:space="0" w:color="000000"/>
              <w:left w:val="single" w:sz="8" w:space="0" w:color="000000"/>
              <w:bottom w:val="single" w:sz="8" w:space="0" w:color="000000"/>
              <w:right w:val="single" w:sz="8" w:space="0" w:color="000000"/>
            </w:tcBorders>
          </w:tcPr>
          <w:p w14:paraId="4B9ED96E"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author provides clear and consistent evidence of critical thinking, engaging in the ideas thoughtfully and with intention and depth. The author makes clear and convincing connections to course text(s) and concepts, and uses the text(s) to support claim</w:t>
            </w:r>
            <w:r>
              <w:rPr>
                <w:rFonts w:ascii="Open Sans" w:eastAsia="Open Sans" w:hAnsi="Open Sans" w:cs="Open Sans"/>
                <w:sz w:val="20"/>
                <w:szCs w:val="20"/>
              </w:rPr>
              <w:t>s.</w:t>
            </w:r>
          </w:p>
          <w:p w14:paraId="280821CF" w14:textId="77777777" w:rsidR="00D15242" w:rsidRDefault="00D15242">
            <w:pPr>
              <w:rPr>
                <w:rFonts w:ascii="Open Sans" w:eastAsia="Open Sans" w:hAnsi="Open Sans" w:cs="Open Sans"/>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B05DBAA"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author provides some evidence of critical thinking but it is inconsistent and/or uneven. The author makes only cursory connections to the course text(s) and concepts, or does not use the text(s) to support claims.</w:t>
            </w:r>
          </w:p>
        </w:tc>
        <w:tc>
          <w:tcPr>
            <w:tcW w:w="0" w:type="auto"/>
            <w:tcBorders>
              <w:top w:val="single" w:sz="8" w:space="0" w:color="000000"/>
              <w:left w:val="single" w:sz="8" w:space="0" w:color="000000"/>
              <w:bottom w:val="single" w:sz="8" w:space="0" w:color="000000"/>
              <w:right w:val="single" w:sz="8" w:space="0" w:color="000000"/>
            </w:tcBorders>
          </w:tcPr>
          <w:p w14:paraId="0AC8DDF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author provides little evidenc</w:t>
            </w:r>
            <w:r>
              <w:rPr>
                <w:rFonts w:ascii="Open Sans" w:eastAsia="Open Sans" w:hAnsi="Open Sans" w:cs="Open Sans"/>
                <w:sz w:val="20"/>
                <w:szCs w:val="20"/>
              </w:rPr>
              <w:t>e of critical thinking and/or the thinking is unclear, uneven, or cursory. The author makes little or no references to course text(s) and concepts.</w:t>
            </w:r>
          </w:p>
        </w:tc>
      </w:tr>
      <w:tr w:rsidR="00D15242" w14:paraId="2490C365" w14:textId="77777777">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74F2C6C7"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Assignment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20C0C405"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author met or exceeded all of the requirements for the assignment. The assignme</w:t>
            </w:r>
            <w:r>
              <w:rPr>
                <w:rFonts w:ascii="Open Sans" w:eastAsia="Open Sans" w:hAnsi="Open Sans" w:cs="Open Sans"/>
                <w:sz w:val="20"/>
                <w:szCs w:val="20"/>
              </w:rPr>
              <w:t>nt is formatted correctly (per the instructions) and submitted on time.</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1E2CB3E2"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The author met all of the requirements for the assignment. The assignment is formatted incorrectly (per the instructions) </w:t>
            </w:r>
            <w:r>
              <w:rPr>
                <w:rFonts w:ascii="Open Sans" w:eastAsia="Open Sans" w:hAnsi="Open Sans" w:cs="Open Sans"/>
                <w:b/>
                <w:sz w:val="20"/>
                <w:szCs w:val="20"/>
              </w:rPr>
              <w:t>or</w:t>
            </w:r>
            <w:r>
              <w:rPr>
                <w:rFonts w:ascii="Open Sans" w:eastAsia="Open Sans" w:hAnsi="Open Sans" w:cs="Open Sans"/>
                <w:sz w:val="20"/>
                <w:szCs w:val="20"/>
              </w:rPr>
              <w:t xml:space="preserve"> is not submitted on time.</w:t>
            </w:r>
          </w:p>
        </w:tc>
        <w:tc>
          <w:tcPr>
            <w:tcW w:w="0" w:type="auto"/>
            <w:tcBorders>
              <w:top w:val="single" w:sz="8" w:space="0" w:color="000000"/>
              <w:left w:val="single" w:sz="8" w:space="0" w:color="000000"/>
              <w:bottom w:val="single" w:sz="8" w:space="0" w:color="000000"/>
              <w:right w:val="single" w:sz="8" w:space="0" w:color="000000"/>
            </w:tcBorders>
            <w:shd w:val="clear" w:color="auto" w:fill="C0C0C0"/>
          </w:tcPr>
          <w:p w14:paraId="33FDA431"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author did not meet significant portions of the assignment requirements.</w:t>
            </w:r>
          </w:p>
        </w:tc>
      </w:tr>
    </w:tbl>
    <w:p w14:paraId="60A4BA21" w14:textId="77777777" w:rsidR="00D15242" w:rsidRDefault="00D15242">
      <w:pPr>
        <w:rPr>
          <w:rFonts w:ascii="Arial" w:eastAsia="Arial" w:hAnsi="Arial" w:cs="Arial"/>
          <w:sz w:val="22"/>
          <w:szCs w:val="22"/>
        </w:rPr>
      </w:pPr>
    </w:p>
    <w:p w14:paraId="2A8565EC" w14:textId="77777777" w:rsidR="00D15242" w:rsidRDefault="00EB3112">
      <w:r>
        <w:br w:type="page"/>
      </w:r>
    </w:p>
    <w:p w14:paraId="5AA3D1B8" w14:textId="77777777" w:rsidR="00D15242" w:rsidRDefault="00EB3112">
      <w:pPr>
        <w:pStyle w:val="Heading1"/>
      </w:pPr>
      <w:bookmarkStart w:id="50" w:name="_2fnzkuisnwbh" w:colFirst="0" w:colLast="0"/>
      <w:bookmarkEnd w:id="50"/>
      <w:r>
        <w:t>IMPORTANT FORMS</w:t>
      </w:r>
    </w:p>
    <w:p w14:paraId="59B16884" w14:textId="77777777" w:rsidR="00D15242" w:rsidRDefault="00D15242">
      <w:pPr>
        <w:jc w:val="center"/>
        <w:rPr>
          <w:rFonts w:ascii="Open Sans" w:eastAsia="Open Sans" w:hAnsi="Open Sans" w:cs="Open Sans"/>
          <w:b/>
          <w:sz w:val="20"/>
          <w:szCs w:val="20"/>
        </w:rPr>
      </w:pPr>
    </w:p>
    <w:p w14:paraId="060386A5" w14:textId="77777777" w:rsidR="00D15242" w:rsidRDefault="00EB3112">
      <w:pPr>
        <w:pStyle w:val="Heading2"/>
        <w:jc w:val="center"/>
      </w:pPr>
      <w:bookmarkStart w:id="51" w:name="_t4twubsfmxmt" w:colFirst="0" w:colLast="0"/>
      <w:bookmarkEnd w:id="51"/>
      <w:r>
        <w:t>Tuberculosis Risk Assessment and/or Examination</w:t>
      </w:r>
    </w:p>
    <w:p w14:paraId="505110A0" w14:textId="77777777" w:rsidR="00D15242" w:rsidRDefault="00D15242">
      <w:pPr>
        <w:jc w:val="center"/>
        <w:rPr>
          <w:rFonts w:ascii="Open Sans" w:eastAsia="Open Sans" w:hAnsi="Open Sans" w:cs="Open Sans"/>
          <w:b/>
          <w:sz w:val="20"/>
          <w:szCs w:val="20"/>
        </w:rPr>
      </w:pPr>
    </w:p>
    <w:p w14:paraId="50F7BC2A"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This form is to satisfy </w:t>
      </w:r>
      <w:r>
        <w:rPr>
          <w:rFonts w:ascii="Open Sans" w:eastAsia="Open Sans" w:hAnsi="Open Sans" w:cs="Open Sans"/>
          <w:b/>
          <w:sz w:val="20"/>
          <w:szCs w:val="20"/>
        </w:rPr>
        <w:t>job/school-related requirements</w:t>
      </w:r>
      <w:r>
        <w:rPr>
          <w:rFonts w:ascii="Open Sans" w:eastAsia="Open Sans" w:hAnsi="Open Sans" w:cs="Open Sans"/>
          <w:sz w:val="20"/>
          <w:szCs w:val="20"/>
        </w:rPr>
        <w:t xml:space="preserve"> in the California Education Code, Sections 49406 and 87408.6 and the California Health and Safety Code, Sections 1597.005, 121525, 121545 and 121555.</w:t>
      </w:r>
    </w:p>
    <w:p w14:paraId="4AFA82A1" w14:textId="77777777" w:rsidR="00D15242" w:rsidRDefault="00D15242">
      <w:pPr>
        <w:rPr>
          <w:rFonts w:ascii="Open Sans" w:eastAsia="Open Sans" w:hAnsi="Open Sans" w:cs="Open Sans"/>
          <w:b/>
          <w:sz w:val="20"/>
          <w:szCs w:val="20"/>
        </w:rPr>
      </w:pPr>
    </w:p>
    <w:p w14:paraId="07723F7F"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Individual</w:t>
      </w:r>
      <w:r>
        <w:rPr>
          <w:rFonts w:ascii="Open Sans" w:eastAsia="Open Sans" w:hAnsi="Open Sans" w:cs="Open Sans"/>
          <w:sz w:val="20"/>
          <w:szCs w:val="20"/>
        </w:rPr>
        <w:t xml:space="preserve"> assessed and/or examined:</w:t>
      </w:r>
    </w:p>
    <w:p w14:paraId="44FA98EB" w14:textId="77777777" w:rsidR="00D15242" w:rsidRDefault="00D15242">
      <w:pPr>
        <w:rPr>
          <w:rFonts w:ascii="Open Sans" w:eastAsia="Open Sans" w:hAnsi="Open Sans" w:cs="Open Sans"/>
          <w:sz w:val="20"/>
          <w:szCs w:val="20"/>
        </w:rPr>
      </w:pPr>
    </w:p>
    <w:p w14:paraId="5CC94889"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_______________________   </w:t>
      </w:r>
      <w:r>
        <w:rPr>
          <w:rFonts w:ascii="Open Sans" w:eastAsia="Open Sans" w:hAnsi="Open Sans" w:cs="Open Sans"/>
          <w:sz w:val="20"/>
          <w:szCs w:val="20"/>
        </w:rPr>
        <w:tab/>
        <w:t xml:space="preserve">__________________  ____   </w:t>
      </w:r>
      <w:r>
        <w:rPr>
          <w:rFonts w:ascii="Open Sans" w:eastAsia="Open Sans" w:hAnsi="Open Sans" w:cs="Open Sans"/>
          <w:sz w:val="20"/>
          <w:szCs w:val="20"/>
        </w:rPr>
        <w:tab/>
        <w:t>__________</w:t>
      </w:r>
      <w:r>
        <w:rPr>
          <w:rFonts w:ascii="Open Sans" w:eastAsia="Open Sans" w:hAnsi="Open Sans" w:cs="Open Sans"/>
          <w:sz w:val="20"/>
          <w:szCs w:val="20"/>
        </w:rPr>
        <w:tab/>
      </w:r>
      <w:r>
        <w:rPr>
          <w:rFonts w:ascii="Open Sans" w:eastAsia="Open Sans" w:hAnsi="Open Sans" w:cs="Open Sans"/>
          <w:sz w:val="20"/>
          <w:szCs w:val="20"/>
        </w:rPr>
        <w:t>___________________</w:t>
      </w:r>
    </w:p>
    <w:p w14:paraId="30F08F7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Last Name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 xml:space="preserve">First Name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 xml:space="preserve">M.I. </w:t>
      </w:r>
      <w:r>
        <w:rPr>
          <w:rFonts w:ascii="Open Sans" w:eastAsia="Open Sans" w:hAnsi="Open Sans" w:cs="Open Sans"/>
          <w:sz w:val="20"/>
          <w:szCs w:val="20"/>
        </w:rPr>
        <w:tab/>
      </w:r>
      <w:r>
        <w:rPr>
          <w:rFonts w:ascii="Open Sans" w:eastAsia="Open Sans" w:hAnsi="Open Sans" w:cs="Open Sans"/>
          <w:sz w:val="20"/>
          <w:szCs w:val="20"/>
        </w:rPr>
        <w:tab/>
        <w:t>Student ID number</w:t>
      </w:r>
    </w:p>
    <w:p w14:paraId="17BC2D42" w14:textId="77777777" w:rsidR="00D15242" w:rsidRDefault="00D15242">
      <w:pPr>
        <w:rPr>
          <w:rFonts w:ascii="Open Sans" w:eastAsia="Open Sans" w:hAnsi="Open Sans" w:cs="Open Sans"/>
          <w:sz w:val="20"/>
          <w:szCs w:val="20"/>
        </w:rPr>
      </w:pPr>
    </w:p>
    <w:p w14:paraId="292107D5" w14:textId="77777777" w:rsidR="00D15242" w:rsidRDefault="00EB3112">
      <w:pPr>
        <w:rPr>
          <w:rFonts w:ascii="Open Sans" w:eastAsia="Open Sans" w:hAnsi="Open Sans" w:cs="Open Sans"/>
          <w:sz w:val="20"/>
          <w:szCs w:val="20"/>
        </w:rPr>
      </w:pPr>
      <w:r>
        <w:rPr>
          <w:rFonts w:ascii="Open Sans" w:eastAsia="Open Sans" w:hAnsi="Open Sans" w:cs="Open Sans"/>
          <w:b/>
          <w:sz w:val="20"/>
          <w:szCs w:val="20"/>
        </w:rPr>
        <w:t xml:space="preserve">Date </w:t>
      </w:r>
      <w:r>
        <w:rPr>
          <w:rFonts w:ascii="Open Sans" w:eastAsia="Open Sans" w:hAnsi="Open Sans" w:cs="Open Sans"/>
          <w:sz w:val="20"/>
          <w:szCs w:val="20"/>
        </w:rPr>
        <w:t>of assessment and/or examination:  _______________ (mo/day/yr)</w:t>
      </w:r>
    </w:p>
    <w:p w14:paraId="73363B76" w14:textId="77777777" w:rsidR="00D15242" w:rsidRDefault="00D15242">
      <w:pPr>
        <w:rPr>
          <w:rFonts w:ascii="Open Sans" w:eastAsia="Open Sans" w:hAnsi="Open Sans" w:cs="Open Sans"/>
          <w:sz w:val="20"/>
          <w:szCs w:val="20"/>
        </w:rPr>
      </w:pPr>
    </w:p>
    <w:p w14:paraId="029409D8"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The above-named individual has submitted to a tuberculosis risk</w:t>
      </w:r>
      <w:r>
        <w:rPr>
          <w:rFonts w:ascii="Open Sans" w:eastAsia="Open Sans" w:hAnsi="Open Sans" w:cs="Open Sans"/>
          <w:sz w:val="20"/>
          <w:szCs w:val="20"/>
        </w:rPr>
        <w:t xml:space="preserve"> assessment. This individual does not have risk factors, or if tuberculosis risk factors were identified, this individual has been examined and determined to be free of infectious tuberculosis. (</w:t>
      </w:r>
      <w:r>
        <w:rPr>
          <w:rFonts w:ascii="Open Sans" w:eastAsia="Open Sans" w:hAnsi="Open Sans" w:cs="Open Sans"/>
          <w:i/>
          <w:sz w:val="20"/>
          <w:szCs w:val="20"/>
        </w:rPr>
        <w:t>Must be signed by the health care provider completing the ris</w:t>
      </w:r>
      <w:r>
        <w:rPr>
          <w:rFonts w:ascii="Open Sans" w:eastAsia="Open Sans" w:hAnsi="Open Sans" w:cs="Open Sans"/>
          <w:i/>
          <w:sz w:val="20"/>
          <w:szCs w:val="20"/>
        </w:rPr>
        <w:t>k assessment and/or examination</w:t>
      </w:r>
      <w:r>
        <w:rPr>
          <w:rFonts w:ascii="Open Sans" w:eastAsia="Open Sans" w:hAnsi="Open Sans" w:cs="Open Sans"/>
          <w:sz w:val="20"/>
          <w:szCs w:val="20"/>
        </w:rPr>
        <w:t>)</w:t>
      </w:r>
    </w:p>
    <w:p w14:paraId="044A4D35" w14:textId="77777777" w:rsidR="00D15242" w:rsidRDefault="00D15242">
      <w:pPr>
        <w:rPr>
          <w:rFonts w:ascii="Open Sans" w:eastAsia="Open Sans" w:hAnsi="Open Sans" w:cs="Open Sans"/>
          <w:sz w:val="20"/>
          <w:szCs w:val="20"/>
        </w:rPr>
      </w:pPr>
    </w:p>
    <w:p w14:paraId="3180A467"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___________________________________________________</w:t>
      </w:r>
      <w:r>
        <w:rPr>
          <w:rFonts w:ascii="Open Sans" w:eastAsia="Open Sans" w:hAnsi="Open Sans" w:cs="Open Sans"/>
          <w:sz w:val="20"/>
          <w:szCs w:val="20"/>
        </w:rPr>
        <w:tab/>
      </w:r>
      <w:r>
        <w:rPr>
          <w:rFonts w:ascii="Open Sans" w:eastAsia="Open Sans" w:hAnsi="Open Sans" w:cs="Open Sans"/>
          <w:sz w:val="20"/>
          <w:szCs w:val="20"/>
        </w:rPr>
        <w:tab/>
        <w:t>_________________________________</w:t>
      </w:r>
      <w:r>
        <w:rPr>
          <w:rFonts w:ascii="Open Sans" w:eastAsia="Open Sans" w:hAnsi="Open Sans" w:cs="Open Sans"/>
          <w:sz w:val="20"/>
          <w:szCs w:val="20"/>
        </w:rPr>
        <w:tab/>
      </w:r>
    </w:p>
    <w:p w14:paraId="2F2FCC17"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Medical Provider (MD, DO, NP or PA) Signature/</w:t>
      </w:r>
      <w:r>
        <w:rPr>
          <w:rFonts w:ascii="Open Sans" w:eastAsia="Open Sans" w:hAnsi="Open Sans" w:cs="Open Sans"/>
          <w:sz w:val="20"/>
          <w:szCs w:val="20"/>
        </w:rPr>
        <w:tab/>
      </w:r>
      <w:r>
        <w:rPr>
          <w:rFonts w:ascii="Open Sans" w:eastAsia="Open Sans" w:hAnsi="Open Sans" w:cs="Open Sans"/>
          <w:sz w:val="20"/>
          <w:szCs w:val="20"/>
        </w:rPr>
        <w:tab/>
        <w:t>Medical Provider Printed Name</w:t>
      </w:r>
      <w:r>
        <w:rPr>
          <w:rFonts w:ascii="Open Sans" w:eastAsia="Open Sans" w:hAnsi="Open Sans" w:cs="Open Sans"/>
          <w:sz w:val="20"/>
          <w:szCs w:val="20"/>
        </w:rPr>
        <w:tab/>
      </w:r>
    </w:p>
    <w:p w14:paraId="57B5604A" w14:textId="77777777" w:rsidR="00D15242" w:rsidRDefault="00D15242">
      <w:pPr>
        <w:rPr>
          <w:rFonts w:ascii="Open Sans" w:eastAsia="Open Sans" w:hAnsi="Open Sans" w:cs="Open Sans"/>
          <w:sz w:val="20"/>
          <w:szCs w:val="20"/>
        </w:rPr>
      </w:pPr>
    </w:p>
    <w:p w14:paraId="643BD57A" w14:textId="77777777" w:rsidR="00D15242" w:rsidRDefault="00D15242">
      <w:pPr>
        <w:rPr>
          <w:rFonts w:ascii="Open Sans" w:eastAsia="Open Sans" w:hAnsi="Open Sans" w:cs="Open Sans"/>
          <w:sz w:val="20"/>
          <w:szCs w:val="20"/>
        </w:rPr>
      </w:pPr>
    </w:p>
    <w:p w14:paraId="6679A2B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______________________________________</w:t>
      </w:r>
    </w:p>
    <w:p w14:paraId="6363B71E"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CA license number</w:t>
      </w:r>
    </w:p>
    <w:p w14:paraId="0374F10A" w14:textId="77777777" w:rsidR="00D15242" w:rsidRDefault="00D15242">
      <w:pPr>
        <w:rPr>
          <w:rFonts w:ascii="Open Sans" w:eastAsia="Open Sans" w:hAnsi="Open Sans" w:cs="Open Sans"/>
          <w:sz w:val="20"/>
          <w:szCs w:val="20"/>
        </w:rPr>
      </w:pPr>
    </w:p>
    <w:p w14:paraId="384FB8C4" w14:textId="77777777" w:rsidR="00D15242" w:rsidRDefault="00D15242">
      <w:pPr>
        <w:rPr>
          <w:rFonts w:ascii="Open Sans" w:eastAsia="Open Sans" w:hAnsi="Open Sans" w:cs="Open Sans"/>
          <w:sz w:val="20"/>
          <w:szCs w:val="20"/>
        </w:rPr>
      </w:pPr>
    </w:p>
    <w:p w14:paraId="65701084"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_______________________________________</w:t>
      </w:r>
      <w:r>
        <w:rPr>
          <w:rFonts w:ascii="Open Sans" w:eastAsia="Open Sans" w:hAnsi="Open Sans" w:cs="Open Sans"/>
          <w:sz w:val="20"/>
          <w:szCs w:val="20"/>
        </w:rPr>
        <w:tab/>
        <w:t>___________________________</w:t>
      </w:r>
      <w:r>
        <w:rPr>
          <w:rFonts w:ascii="Open Sans" w:eastAsia="Open Sans" w:hAnsi="Open Sans" w:cs="Open Sans"/>
          <w:sz w:val="20"/>
          <w:szCs w:val="20"/>
        </w:rPr>
        <w:tab/>
      </w:r>
    </w:p>
    <w:p w14:paraId="17368593"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Office Address: Street </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City</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p>
    <w:p w14:paraId="21AF2847" w14:textId="77777777" w:rsidR="00D15242" w:rsidRDefault="00D15242">
      <w:pPr>
        <w:rPr>
          <w:rFonts w:ascii="Open Sans" w:eastAsia="Open Sans" w:hAnsi="Open Sans" w:cs="Open Sans"/>
          <w:sz w:val="20"/>
          <w:szCs w:val="20"/>
        </w:rPr>
      </w:pPr>
    </w:p>
    <w:p w14:paraId="57A8F765"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ab/>
      </w:r>
    </w:p>
    <w:p w14:paraId="0827C219"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w:t>
      </w:r>
      <w:r>
        <w:rPr>
          <w:rFonts w:ascii="Open Sans" w:eastAsia="Open Sans" w:hAnsi="Open Sans" w:cs="Open Sans"/>
          <w:sz w:val="20"/>
          <w:szCs w:val="20"/>
        </w:rPr>
        <w:tab/>
      </w:r>
      <w:r>
        <w:rPr>
          <w:rFonts w:ascii="Open Sans" w:eastAsia="Open Sans" w:hAnsi="Open Sans" w:cs="Open Sans"/>
          <w:sz w:val="20"/>
          <w:szCs w:val="20"/>
        </w:rPr>
        <w:tab/>
        <w:t>___________________</w:t>
      </w:r>
    </w:p>
    <w:p w14:paraId="784DFBD7"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 xml:space="preserve">State, </w:t>
      </w:r>
      <w:r>
        <w:rPr>
          <w:rFonts w:ascii="Open Sans" w:eastAsia="Open Sans" w:hAnsi="Open Sans" w:cs="Open Sans"/>
          <w:sz w:val="20"/>
          <w:szCs w:val="20"/>
        </w:rPr>
        <w:tab/>
      </w:r>
      <w:r>
        <w:rPr>
          <w:rFonts w:ascii="Open Sans" w:eastAsia="Open Sans" w:hAnsi="Open Sans" w:cs="Open Sans"/>
          <w:sz w:val="20"/>
          <w:szCs w:val="20"/>
        </w:rPr>
        <w:tab/>
        <w:t>Zip Code</w:t>
      </w:r>
    </w:p>
    <w:p w14:paraId="62C3613D" w14:textId="77777777" w:rsidR="00D15242" w:rsidRDefault="00D15242">
      <w:pPr>
        <w:rPr>
          <w:rFonts w:ascii="Open Sans" w:eastAsia="Open Sans" w:hAnsi="Open Sans" w:cs="Open Sans"/>
          <w:sz w:val="20"/>
          <w:szCs w:val="20"/>
        </w:rPr>
      </w:pPr>
    </w:p>
    <w:p w14:paraId="7C763DFE" w14:textId="77777777" w:rsidR="00D15242" w:rsidRDefault="00D15242">
      <w:pPr>
        <w:rPr>
          <w:rFonts w:ascii="Open Sans" w:eastAsia="Open Sans" w:hAnsi="Open Sans" w:cs="Open Sans"/>
          <w:sz w:val="20"/>
          <w:szCs w:val="20"/>
        </w:rPr>
      </w:pPr>
    </w:p>
    <w:p w14:paraId="5F353B7F"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________________________</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_____________________________</w:t>
      </w:r>
    </w:p>
    <w:p w14:paraId="18386BA7"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Office phone number/</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Office fax number</w:t>
      </w:r>
    </w:p>
    <w:p w14:paraId="4786AA74" w14:textId="77777777" w:rsidR="00D15242" w:rsidRDefault="00D15242">
      <w:pPr>
        <w:rPr>
          <w:rFonts w:ascii="Open Sans" w:eastAsia="Open Sans" w:hAnsi="Open Sans" w:cs="Open Sans"/>
          <w:sz w:val="20"/>
          <w:szCs w:val="20"/>
        </w:rPr>
      </w:pPr>
    </w:p>
    <w:p w14:paraId="1445F43E" w14:textId="77777777" w:rsidR="00D15242" w:rsidRDefault="00EB3112">
      <w:pPr>
        <w:pStyle w:val="Heading2"/>
        <w:jc w:val="center"/>
      </w:pPr>
      <w:bookmarkStart w:id="52" w:name="_2s8eyo1" w:colFirst="0" w:colLast="0"/>
      <w:bookmarkEnd w:id="52"/>
      <w:r>
        <w:br w:type="page"/>
      </w:r>
      <w:r>
        <w:t>Tuberculin TB Risk Assessment and Certificate of Clearance Contract</w:t>
      </w:r>
    </w:p>
    <w:p w14:paraId="5AB7A8AB" w14:textId="77777777" w:rsidR="00D15242" w:rsidRDefault="00D15242">
      <w:pPr>
        <w:jc w:val="center"/>
        <w:rPr>
          <w:rFonts w:ascii="Open Sans" w:eastAsia="Open Sans" w:hAnsi="Open Sans" w:cs="Open Sans"/>
          <w:b/>
          <w:sz w:val="20"/>
          <w:szCs w:val="20"/>
        </w:rPr>
      </w:pPr>
    </w:p>
    <w:p w14:paraId="52CE8029"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Note: I confirm that I have secured Tuberculin (TB) Risk Assessment and a Certificate of Clearance/Scan. I will take the TB Risk Assessment, Certificate of Clearance, and introductory letter from my instructor to early field placement sites to be available</w:t>
      </w:r>
      <w:r>
        <w:rPr>
          <w:rFonts w:ascii="Open Sans" w:eastAsia="Open Sans" w:hAnsi="Open Sans" w:cs="Open Sans"/>
          <w:sz w:val="20"/>
          <w:szCs w:val="20"/>
        </w:rPr>
        <w:t xml:space="preserve"> upon request. I understand that if fraudulent information is submitted to my instructor or an early field placement site there could be academic consequences. The field experience component of the course is integral to successfully completing the course; </w:t>
      </w:r>
      <w:r>
        <w:rPr>
          <w:rFonts w:ascii="Open Sans" w:eastAsia="Open Sans" w:hAnsi="Open Sans" w:cs="Open Sans"/>
          <w:sz w:val="20"/>
          <w:szCs w:val="20"/>
        </w:rPr>
        <w:t>therefore, I also understand that failure to secure a TB Risk Assessment and Certificate of Clearance prior to the add/drop date of the semester will result in my instructor administratively dropping me from the course.</w:t>
      </w:r>
    </w:p>
    <w:p w14:paraId="57178F24" w14:textId="77777777" w:rsidR="00D15242" w:rsidRDefault="00D15242">
      <w:pPr>
        <w:rPr>
          <w:rFonts w:ascii="Open Sans" w:eastAsia="Open Sans" w:hAnsi="Open Sans" w:cs="Open Sans"/>
          <w:sz w:val="20"/>
          <w:szCs w:val="20"/>
        </w:rPr>
      </w:pPr>
    </w:p>
    <w:p w14:paraId="3DDB47A6" w14:textId="77777777" w:rsidR="00D15242" w:rsidRDefault="00D15242">
      <w:pPr>
        <w:rPr>
          <w:rFonts w:ascii="Open Sans" w:eastAsia="Open Sans" w:hAnsi="Open Sans" w:cs="Open Sans"/>
          <w:sz w:val="20"/>
          <w:szCs w:val="20"/>
        </w:rPr>
      </w:pPr>
    </w:p>
    <w:p w14:paraId="2058708A"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__________________________________</w:t>
      </w:r>
      <w:r>
        <w:rPr>
          <w:rFonts w:ascii="Open Sans" w:eastAsia="Open Sans" w:hAnsi="Open Sans" w:cs="Open Sans"/>
          <w:sz w:val="20"/>
          <w:szCs w:val="20"/>
        </w:rPr>
        <w:t>__</w:t>
      </w:r>
      <w:r>
        <w:rPr>
          <w:rFonts w:ascii="Open Sans" w:eastAsia="Open Sans" w:hAnsi="Open Sans" w:cs="Open Sans"/>
          <w:sz w:val="20"/>
          <w:szCs w:val="20"/>
        </w:rPr>
        <w:tab/>
      </w:r>
      <w:r>
        <w:rPr>
          <w:rFonts w:ascii="Open Sans" w:eastAsia="Open Sans" w:hAnsi="Open Sans" w:cs="Open Sans"/>
          <w:sz w:val="20"/>
          <w:szCs w:val="20"/>
        </w:rPr>
        <w:tab/>
        <w:t>___________________________________</w:t>
      </w:r>
    </w:p>
    <w:p w14:paraId="7BE231AD"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Print name/</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Signature</w:t>
      </w:r>
    </w:p>
    <w:p w14:paraId="2F98A7FE" w14:textId="77777777" w:rsidR="00D15242" w:rsidRDefault="00D15242">
      <w:pPr>
        <w:rPr>
          <w:rFonts w:ascii="Open Sans" w:eastAsia="Open Sans" w:hAnsi="Open Sans" w:cs="Open Sans"/>
          <w:sz w:val="20"/>
          <w:szCs w:val="20"/>
        </w:rPr>
      </w:pPr>
    </w:p>
    <w:p w14:paraId="0E7195B7" w14:textId="77777777" w:rsidR="00D15242" w:rsidRDefault="00D15242">
      <w:pPr>
        <w:rPr>
          <w:rFonts w:ascii="Open Sans" w:eastAsia="Open Sans" w:hAnsi="Open Sans" w:cs="Open Sans"/>
          <w:sz w:val="20"/>
          <w:szCs w:val="20"/>
        </w:rPr>
      </w:pPr>
    </w:p>
    <w:p w14:paraId="36894A2C"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____________________________________</w:t>
      </w:r>
    </w:p>
    <w:p w14:paraId="4BEF58C5" w14:textId="77777777" w:rsidR="00D15242" w:rsidRDefault="00EB3112">
      <w:pPr>
        <w:rPr>
          <w:rFonts w:ascii="Open Sans" w:eastAsia="Open Sans" w:hAnsi="Open Sans" w:cs="Open Sans"/>
          <w:sz w:val="20"/>
          <w:szCs w:val="20"/>
        </w:rPr>
      </w:pPr>
      <w:r>
        <w:rPr>
          <w:rFonts w:ascii="Open Sans" w:eastAsia="Open Sans" w:hAnsi="Open Sans" w:cs="Open Sans"/>
          <w:sz w:val="20"/>
          <w:szCs w:val="20"/>
        </w:rPr>
        <w:t>Date</w:t>
      </w:r>
    </w:p>
    <w:p w14:paraId="382D4ECA" w14:textId="77777777" w:rsidR="00D15242" w:rsidRDefault="00D15242">
      <w:pPr>
        <w:rPr>
          <w:rFonts w:ascii="Open Sans" w:eastAsia="Open Sans" w:hAnsi="Open Sans" w:cs="Open Sans"/>
          <w:sz w:val="20"/>
          <w:szCs w:val="20"/>
        </w:rPr>
      </w:pPr>
    </w:p>
    <w:p w14:paraId="3D347153" w14:textId="77777777" w:rsidR="00D15242" w:rsidRDefault="00D15242"/>
    <w:sectPr w:rsidR="00D15242">
      <w:footerReference w:type="even" r:id="rId22"/>
      <w:footerReference w:type="defaul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A79CC" w14:textId="77777777" w:rsidR="00000000" w:rsidRDefault="00EB3112">
      <w:r>
        <w:separator/>
      </w:r>
    </w:p>
  </w:endnote>
  <w:endnote w:type="continuationSeparator" w:id="0">
    <w:p w14:paraId="17AF3909" w14:textId="77777777" w:rsidR="00000000" w:rsidRDefault="00EB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Palatino">
    <w:altName w:val="Book Antiqua"/>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8F19" w14:textId="77777777" w:rsidR="00D15242" w:rsidRDefault="00D15242">
    <w:pPr>
      <w:pBdr>
        <w:top w:val="nil"/>
        <w:left w:val="nil"/>
        <w:bottom w:val="nil"/>
        <w:right w:val="nil"/>
        <w:between w:val="nil"/>
      </w:pBdr>
      <w:tabs>
        <w:tab w:val="center" w:pos="4320"/>
        <w:tab w:val="right" w:pos="8640"/>
      </w:tabs>
      <w:jc w:val="right"/>
      <w:rPr>
        <w:color w:val="000000"/>
      </w:rPr>
    </w:pPr>
  </w:p>
  <w:p w14:paraId="14875FB7" w14:textId="77777777" w:rsidR="00D15242" w:rsidRDefault="00EB3112">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A52E" w14:textId="77777777" w:rsidR="00D15242" w:rsidRDefault="00EB3112">
    <w:pPr>
      <w:pBdr>
        <w:top w:val="nil"/>
        <w:left w:val="nil"/>
        <w:bottom w:val="nil"/>
        <w:right w:val="nil"/>
        <w:between w:val="nil"/>
      </w:pBdr>
      <w:tabs>
        <w:tab w:val="center" w:pos="4320"/>
        <w:tab w:val="right" w:pos="8640"/>
      </w:tabs>
      <w:jc w:val="right"/>
      <w:rPr>
        <w:rFonts w:ascii="Arial" w:eastAsia="Arial" w:hAnsi="Arial" w:cs="Arial"/>
        <w:b/>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6D7FBBB9" w14:textId="77777777" w:rsidR="00D15242" w:rsidRDefault="00EB3112">
    <w:pPr>
      <w:pBdr>
        <w:top w:val="single" w:sz="4" w:space="1" w:color="000000"/>
        <w:left w:val="nil"/>
        <w:bottom w:val="nil"/>
        <w:right w:val="nil"/>
        <w:between w:val="nil"/>
      </w:pBdr>
      <w:tabs>
        <w:tab w:val="center" w:pos="4320"/>
        <w:tab w:val="right" w:pos="8640"/>
      </w:tabs>
      <w:ind w:firstLine="360"/>
      <w:jc w:val="right"/>
      <w:rPr>
        <w:rFonts w:ascii="Open Sans" w:eastAsia="Open Sans" w:hAnsi="Open Sans" w:cs="Open Sans"/>
        <w:i/>
        <w:color w:val="000000"/>
        <w:sz w:val="20"/>
        <w:szCs w:val="20"/>
      </w:rPr>
    </w:pPr>
    <w:r>
      <w:rPr>
        <w:rFonts w:ascii="Open Sans" w:eastAsia="Open Sans" w:hAnsi="Open Sans" w:cs="Open Sans"/>
        <w:i/>
        <w:sz w:val="20"/>
        <w:szCs w:val="20"/>
      </w:rPr>
      <w:t>Suzi Van Steenbergen, Ed.D., EDUC 364, Fall 2019</w:t>
    </w:r>
  </w:p>
  <w:p w14:paraId="5851A0D7" w14:textId="77777777" w:rsidR="00D15242" w:rsidRDefault="00EB3112">
    <w:pPr>
      <w:pBdr>
        <w:top w:val="single" w:sz="4" w:space="1" w:color="000000"/>
        <w:left w:val="nil"/>
        <w:bottom w:val="nil"/>
        <w:right w:val="nil"/>
        <w:between w:val="nil"/>
      </w:pBdr>
      <w:tabs>
        <w:tab w:val="center" w:pos="4320"/>
        <w:tab w:val="right" w:pos="8640"/>
      </w:tabs>
      <w:ind w:firstLine="360"/>
      <w:jc w:val="center"/>
      <w:rPr>
        <w:rFonts w:ascii="Open Sans" w:eastAsia="Open Sans" w:hAnsi="Open Sans" w:cs="Open Sans"/>
        <w:i/>
        <w:color w:val="000000"/>
        <w:sz w:val="20"/>
        <w:szCs w:val="20"/>
      </w:rPr>
    </w:pPr>
    <w:r>
      <w:rPr>
        <w:rFonts w:ascii="Open Sans" w:eastAsia="Open Sans" w:hAnsi="Open Sans" w:cs="Open Sans"/>
        <w:color w:val="000000"/>
        <w:sz w:val="20"/>
        <w:szCs w:val="20"/>
      </w:rPr>
      <w:t>Syllabus is subject to change.</w:t>
    </w:r>
  </w:p>
  <w:p w14:paraId="4E944307" w14:textId="77777777" w:rsidR="00D15242" w:rsidRDefault="00D15242">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29B70" w14:textId="77777777" w:rsidR="00000000" w:rsidRDefault="00EB3112">
      <w:r>
        <w:separator/>
      </w:r>
    </w:p>
  </w:footnote>
  <w:footnote w:type="continuationSeparator" w:id="0">
    <w:p w14:paraId="356464D6" w14:textId="77777777" w:rsidR="00000000" w:rsidRDefault="00EB3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6939"/>
    <w:multiLevelType w:val="multilevel"/>
    <w:tmpl w:val="DB0C0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AD5E7E"/>
    <w:multiLevelType w:val="multilevel"/>
    <w:tmpl w:val="A6E2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7E3C84"/>
    <w:multiLevelType w:val="multilevel"/>
    <w:tmpl w:val="9A923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41DA0"/>
    <w:multiLevelType w:val="multilevel"/>
    <w:tmpl w:val="5524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672C8"/>
    <w:multiLevelType w:val="multilevel"/>
    <w:tmpl w:val="4BBCEF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8E35861"/>
    <w:multiLevelType w:val="multilevel"/>
    <w:tmpl w:val="AAC27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E067DE"/>
    <w:multiLevelType w:val="multilevel"/>
    <w:tmpl w:val="1F66E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7B66DB"/>
    <w:multiLevelType w:val="multilevel"/>
    <w:tmpl w:val="6EF2B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774CFC"/>
    <w:multiLevelType w:val="multilevel"/>
    <w:tmpl w:val="2DE2AA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21330E"/>
    <w:multiLevelType w:val="multilevel"/>
    <w:tmpl w:val="DBDE896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4"/>
  </w:num>
  <w:num w:numId="4">
    <w:abstractNumId w:val="8"/>
  </w:num>
  <w:num w:numId="5">
    <w:abstractNumId w:val="2"/>
  </w:num>
  <w:num w:numId="6">
    <w:abstractNumId w:val="6"/>
  </w:num>
  <w:num w:numId="7">
    <w:abstractNumId w:val="0"/>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42"/>
    <w:rsid w:val="00D15242"/>
    <w:rsid w:val="00EB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94366"/>
  <w15:docId w15:val="{64DC6D84-42F9-4724-A5BE-06E797EB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Open Sans" w:eastAsia="Open Sans" w:hAnsi="Open Sans" w:cs="Open Sans"/>
      <w:b/>
      <w:sz w:val="20"/>
      <w:szCs w:val="20"/>
    </w:rPr>
  </w:style>
  <w:style w:type="paragraph" w:styleId="Heading2">
    <w:name w:val="heading 2"/>
    <w:basedOn w:val="Normal"/>
    <w:next w:val="Normal"/>
    <w:uiPriority w:val="9"/>
    <w:unhideWhenUsed/>
    <w:qFormat/>
    <w:pPr>
      <w:keepNext/>
      <w:outlineLvl w:val="1"/>
    </w:pPr>
    <w:rPr>
      <w:rFonts w:ascii="Open Sans" w:eastAsia="Open Sans" w:hAnsi="Open Sans" w:cs="Open Sans"/>
      <w:b/>
      <w:sz w:val="20"/>
      <w:szCs w:val="20"/>
    </w:rPr>
  </w:style>
  <w:style w:type="paragraph" w:styleId="Heading3">
    <w:name w:val="heading 3"/>
    <w:basedOn w:val="Normal"/>
    <w:next w:val="Normal"/>
    <w:uiPriority w:val="9"/>
    <w:unhideWhenUsed/>
    <w:qFormat/>
    <w:pPr>
      <w:keepNext/>
      <w:outlineLvl w:val="2"/>
    </w:pPr>
    <w:rPr>
      <w:rFonts w:ascii="Open Sans" w:eastAsia="Open Sans" w:hAnsi="Open Sans" w:cs="Open Sans"/>
      <w:b/>
      <w:i/>
      <w:sz w:val="20"/>
      <w:szCs w:val="20"/>
    </w:rPr>
  </w:style>
  <w:style w:type="paragraph" w:styleId="Heading4">
    <w:name w:val="heading 4"/>
    <w:basedOn w:val="Normal"/>
    <w:next w:val="Normal"/>
    <w:uiPriority w:val="9"/>
    <w:semiHidden/>
    <w:unhideWhenUsed/>
    <w:qFormat/>
    <w:pPr>
      <w:keepNext/>
      <w:outlineLvl w:val="3"/>
    </w:pPr>
    <w:rPr>
      <w:rFonts w:ascii="Palatino" w:eastAsia="Palatino" w:hAnsi="Palatino" w:cs="Palatino"/>
      <w:b/>
      <w:sz w:val="28"/>
      <w:szCs w:val="28"/>
    </w:rPr>
  </w:style>
  <w:style w:type="paragraph" w:styleId="Heading5">
    <w:name w:val="heading 5"/>
    <w:basedOn w:val="Normal"/>
    <w:next w:val="Normal"/>
    <w:uiPriority w:val="9"/>
    <w:semiHidden/>
    <w:unhideWhenUsed/>
    <w:qFormat/>
    <w:pPr>
      <w:keepNext/>
      <w:pBdr>
        <w:top w:val="single" w:sz="8" w:space="1" w:color="000000"/>
        <w:left w:val="single" w:sz="8" w:space="4" w:color="000000"/>
        <w:bottom w:val="single" w:sz="8" w:space="1" w:color="000000"/>
        <w:right w:val="single" w:sz="8" w:space="4" w:color="000000"/>
      </w:pBdr>
      <w:shd w:val="clear" w:color="auto" w:fill="E0E0E0"/>
      <w:outlineLvl w:val="4"/>
    </w:pPr>
    <w:rPr>
      <w:rFonts w:ascii="Palatino" w:eastAsia="Palatino" w:hAnsi="Palatino" w:cs="Palatino"/>
      <w:b/>
      <w:sz w:val="28"/>
      <w:szCs w:val="28"/>
    </w:rPr>
  </w:style>
  <w:style w:type="paragraph" w:styleId="Heading6">
    <w:name w:val="heading 6"/>
    <w:basedOn w:val="Normal"/>
    <w:next w:val="Normal"/>
    <w:uiPriority w:val="9"/>
    <w:semiHidden/>
    <w:unhideWhenUsed/>
    <w:qFormat/>
    <w:pPr>
      <w:keepNext/>
      <w:pBdr>
        <w:top w:val="single" w:sz="8" w:space="1" w:color="000000"/>
        <w:left w:val="single" w:sz="8" w:space="4" w:color="000000"/>
        <w:bottom w:val="single" w:sz="8" w:space="1" w:color="000000"/>
        <w:right w:val="single" w:sz="8" w:space="4" w:color="000000"/>
      </w:pBdr>
      <w:shd w:val="clear" w:color="auto" w:fill="E0E0E0"/>
      <w:outlineLvl w:val="5"/>
    </w:pPr>
    <w:rPr>
      <w:rFonts w:ascii="Palatino" w:eastAsia="Palatino" w:hAnsi="Palatino" w:cs="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usm.edu/soe/documents/currentstudents/formsandresources/credential/certificate_of_clearance.pdf" TargetMode="External"/><Relationship Id="rId18" Type="http://schemas.openxmlformats.org/officeDocument/2006/relationships/hyperlink" Target="https://www.csusm.edu/writingcenter/index.htm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ctca2015.iescentral.com/filelibrary/TBCB-CA-School-Staff-Volunteer-TB-Risk-Assessment.pdf" TargetMode="External"/><Relationship Id="rId17" Type="http://schemas.openxmlformats.org/officeDocument/2006/relationships/hyperlink" Target="https://www.csusm.edu/writingcenter/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q.cde.ca.gov/dataques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sm.edu/so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susm.edu/writingcenter/"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library.csusm.edu/plagiarism/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usm.edu/writingcent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D776A-69E2-4926-9BD4-E421F92E8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18246-1DE0-489B-AE00-3432AC17DBC7}">
  <ds:schemaRefs>
    <ds:schemaRef ds:uri="http://schemas.microsoft.com/sharepoint/v3/contenttype/forms"/>
  </ds:schemaRefs>
</ds:datastoreItem>
</file>

<file path=customXml/itemProps3.xml><?xml version="1.0" encoding="utf-8"?>
<ds:datastoreItem xmlns:ds="http://schemas.openxmlformats.org/officeDocument/2006/customXml" ds:itemID="{DFA30E7E-8894-40E4-A4F8-676C29F82DE6}">
  <ds:schemaRefs>
    <ds:schemaRef ds:uri="cadc0f56-7570-4dda-bddb-59e8a5ed63a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6869</Words>
  <Characters>37712</Characters>
  <Application>Microsoft Office Word</Application>
  <DocSecurity>4</DocSecurity>
  <Lines>1216</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Miastkowska</dc:creator>
  <cp:lastModifiedBy>Karina Miastkowska</cp:lastModifiedBy>
  <cp:revision>2</cp:revision>
  <dcterms:created xsi:type="dcterms:W3CDTF">2019-09-09T18:12:00Z</dcterms:created>
  <dcterms:modified xsi:type="dcterms:W3CDTF">2019-09-09T18:12:00Z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