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F1696" w14:textId="77777777" w:rsidR="00AC2B10" w:rsidRDefault="00D8237F">
      <w:pPr>
        <w:pBdr>
          <w:top w:val="nil"/>
          <w:left w:val="nil"/>
          <w:bottom w:val="nil"/>
          <w:right w:val="nil"/>
          <w:between w:val="nil"/>
        </w:pBdr>
        <w:tabs>
          <w:tab w:val="right" w:pos="9360"/>
        </w:tabs>
        <w:jc w:val="center"/>
        <w:rPr>
          <w:rFonts w:ascii="Open Sans" w:eastAsia="Open Sans" w:hAnsi="Open Sans" w:cs="Open Sans"/>
          <w:color w:val="000000"/>
          <w:sz w:val="20"/>
          <w:szCs w:val="20"/>
        </w:rPr>
      </w:pPr>
      <w:bookmarkStart w:id="0" w:name="_gjdgxs" w:colFirst="0" w:colLast="0"/>
      <w:bookmarkEnd w:id="0"/>
      <w:r>
        <w:rPr>
          <w:rFonts w:ascii="Open Sans" w:eastAsia="Open Sans" w:hAnsi="Open Sans" w:cs="Open Sans"/>
          <w:noProof/>
          <w:color w:val="000000"/>
          <w:sz w:val="20"/>
          <w:szCs w:val="20"/>
        </w:rPr>
        <w:drawing>
          <wp:inline distT="0" distB="0" distL="0" distR="0" wp14:anchorId="1A818C41" wp14:editId="76EE5BB2">
            <wp:extent cx="1245870" cy="68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245870" cy="685800"/>
                    </a:xfrm>
                    <a:prstGeom prst="rect">
                      <a:avLst/>
                    </a:prstGeom>
                    <a:ln/>
                  </pic:spPr>
                </pic:pic>
              </a:graphicData>
            </a:graphic>
          </wp:inline>
        </w:drawing>
      </w:r>
    </w:p>
    <w:p w14:paraId="1D8228F9" w14:textId="77777777" w:rsidR="00AC2B10" w:rsidRDefault="00AC2B10">
      <w:pPr>
        <w:pBdr>
          <w:top w:val="nil"/>
          <w:left w:val="nil"/>
          <w:bottom w:val="nil"/>
          <w:right w:val="nil"/>
          <w:between w:val="nil"/>
        </w:pBdr>
        <w:tabs>
          <w:tab w:val="right" w:pos="9360"/>
        </w:tabs>
        <w:rPr>
          <w:rFonts w:ascii="Open Sans" w:eastAsia="Open Sans" w:hAnsi="Open Sans" w:cs="Open Sans"/>
          <w:color w:val="000000"/>
          <w:sz w:val="20"/>
          <w:szCs w:val="20"/>
        </w:rPr>
      </w:pPr>
    </w:p>
    <w:p w14:paraId="256A9FF1" w14:textId="77777777" w:rsidR="00AC2B10" w:rsidRDefault="00D8237F">
      <w:pPr>
        <w:pBdr>
          <w:top w:val="nil"/>
          <w:left w:val="nil"/>
          <w:bottom w:val="nil"/>
          <w:right w:val="nil"/>
          <w:between w:val="nil"/>
        </w:pBdr>
        <w:tabs>
          <w:tab w:val="right" w:pos="9360"/>
        </w:tabs>
        <w:jc w:val="center"/>
        <w:rPr>
          <w:rFonts w:ascii="Open Sans" w:eastAsia="Open Sans" w:hAnsi="Open Sans" w:cs="Open Sans"/>
          <w:color w:val="000000"/>
          <w:sz w:val="20"/>
          <w:szCs w:val="20"/>
        </w:rPr>
      </w:pPr>
      <w:r>
        <w:rPr>
          <w:rFonts w:ascii="Open Sans" w:eastAsia="Open Sans" w:hAnsi="Open Sans" w:cs="Open Sans"/>
          <w:b/>
          <w:i/>
          <w:color w:val="000000"/>
          <w:sz w:val="20"/>
          <w:szCs w:val="20"/>
        </w:rPr>
        <w:t>Engaging diverse communities through leading and learning for social justice.</w:t>
      </w:r>
    </w:p>
    <w:p w14:paraId="06869EF8" w14:textId="77777777" w:rsidR="00AC2B10" w:rsidRDefault="00D8237F">
      <w:pPr>
        <w:pBdr>
          <w:top w:val="single" w:sz="4" w:space="1" w:color="000000"/>
          <w:left w:val="nil"/>
          <w:bottom w:val="nil"/>
          <w:right w:val="nil"/>
          <w:between w:val="nil"/>
        </w:pBdr>
        <w:tabs>
          <w:tab w:val="right" w:pos="9540"/>
        </w:tabs>
        <w:jc w:val="right"/>
        <w:rPr>
          <w:rFonts w:ascii="Open Sans" w:eastAsia="Open Sans" w:hAnsi="Open Sans" w:cs="Open Sans"/>
          <w:b/>
          <w:color w:val="FF0000"/>
        </w:rPr>
      </w:pPr>
      <w:hyperlink r:id="rId11">
        <w:r>
          <w:rPr>
            <w:rFonts w:ascii="Open Sans" w:eastAsia="Open Sans" w:hAnsi="Open Sans" w:cs="Open Sans"/>
            <w:b/>
            <w:color w:val="0000FF"/>
            <w:sz w:val="20"/>
            <w:szCs w:val="20"/>
            <w:u w:val="single"/>
          </w:rPr>
          <w:t>www.csusm.edu/soe</w:t>
        </w:r>
      </w:hyperlink>
    </w:p>
    <w:p w14:paraId="758D4F55" w14:textId="77777777" w:rsidR="00AC2B10" w:rsidRDefault="00AC2B10"/>
    <w:tbl>
      <w:tblPr>
        <w:tblStyle w:val="a"/>
        <w:tblW w:w="8685" w:type="dxa"/>
        <w:jc w:val="center"/>
        <w:tblLayout w:type="fixed"/>
        <w:tblLook w:val="0400" w:firstRow="0" w:lastRow="0" w:firstColumn="0" w:lastColumn="0" w:noHBand="0" w:noVBand="1"/>
      </w:tblPr>
      <w:tblGrid>
        <w:gridCol w:w="2130"/>
        <w:gridCol w:w="6555"/>
      </w:tblGrid>
      <w:tr w:rsidR="00AC2B10" w14:paraId="0DDFAD29" w14:textId="77777777">
        <w:trPr>
          <w:trHeight w:val="280"/>
          <w:jc w:val="center"/>
        </w:trPr>
        <w:tc>
          <w:tcPr>
            <w:tcW w:w="2130" w:type="dxa"/>
            <w:tcBorders>
              <w:top w:val="single" w:sz="4" w:space="0" w:color="000000"/>
              <w:left w:val="single" w:sz="4" w:space="0" w:color="000000"/>
              <w:right w:val="single" w:sz="4" w:space="0" w:color="000000"/>
            </w:tcBorders>
            <w:shd w:val="clear" w:color="auto" w:fill="auto"/>
            <w:vAlign w:val="center"/>
          </w:tcPr>
          <w:p w14:paraId="49295568"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Course Number</w:t>
            </w:r>
          </w:p>
        </w:tc>
        <w:tc>
          <w:tcPr>
            <w:tcW w:w="6555" w:type="dxa"/>
            <w:tcBorders>
              <w:top w:val="single" w:sz="4" w:space="0" w:color="000000"/>
              <w:left w:val="single" w:sz="4" w:space="0" w:color="000000"/>
              <w:bottom w:val="dotted" w:sz="4" w:space="0" w:color="D9D9D9"/>
              <w:right w:val="single" w:sz="4" w:space="0" w:color="000000"/>
            </w:tcBorders>
            <w:shd w:val="clear" w:color="auto" w:fill="auto"/>
            <w:vAlign w:val="center"/>
          </w:tcPr>
          <w:p w14:paraId="51BE556A"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EDUC 593-1</w:t>
            </w:r>
          </w:p>
        </w:tc>
      </w:tr>
      <w:tr w:rsidR="00AC2B10" w14:paraId="62B9F11F" w14:textId="77777777">
        <w:trPr>
          <w:trHeight w:val="280"/>
          <w:jc w:val="center"/>
        </w:trPr>
        <w:tc>
          <w:tcPr>
            <w:tcW w:w="2130" w:type="dxa"/>
            <w:tcBorders>
              <w:left w:val="single" w:sz="4" w:space="0" w:color="000000"/>
              <w:right w:val="single" w:sz="4" w:space="0" w:color="000000"/>
            </w:tcBorders>
            <w:shd w:val="clear" w:color="auto" w:fill="auto"/>
            <w:vAlign w:val="center"/>
          </w:tcPr>
          <w:p w14:paraId="5902B5B7"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Title</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580213AE"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sz w:val="20"/>
                <w:szCs w:val="20"/>
              </w:rPr>
              <w:t xml:space="preserve">Special Topics: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Performance Assessment</w:t>
            </w:r>
          </w:p>
        </w:tc>
      </w:tr>
      <w:tr w:rsidR="00AC2B10" w14:paraId="4A42137B" w14:textId="77777777">
        <w:trPr>
          <w:trHeight w:val="280"/>
          <w:jc w:val="center"/>
        </w:trPr>
        <w:tc>
          <w:tcPr>
            <w:tcW w:w="2130" w:type="dxa"/>
            <w:tcBorders>
              <w:left w:val="single" w:sz="4" w:space="0" w:color="000000"/>
              <w:right w:val="single" w:sz="4" w:space="0" w:color="000000"/>
            </w:tcBorders>
            <w:shd w:val="clear" w:color="auto" w:fill="auto"/>
            <w:vAlign w:val="center"/>
          </w:tcPr>
          <w:p w14:paraId="12641638"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 xml:space="preserve">CRN Number </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24B521A9"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Section 1:  43912 (Van Steenbergen)</w:t>
            </w:r>
          </w:p>
          <w:p w14:paraId="53D91687"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Section 2: 43913 (Heredia)</w:t>
            </w:r>
          </w:p>
        </w:tc>
      </w:tr>
      <w:tr w:rsidR="00AC2B10" w14:paraId="08256229" w14:textId="77777777">
        <w:trPr>
          <w:trHeight w:val="280"/>
          <w:jc w:val="center"/>
        </w:trPr>
        <w:tc>
          <w:tcPr>
            <w:tcW w:w="2130" w:type="dxa"/>
            <w:tcBorders>
              <w:left w:val="single" w:sz="4" w:space="0" w:color="000000"/>
              <w:right w:val="single" w:sz="4" w:space="0" w:color="000000"/>
            </w:tcBorders>
            <w:shd w:val="clear" w:color="auto" w:fill="auto"/>
            <w:vAlign w:val="center"/>
          </w:tcPr>
          <w:p w14:paraId="63F238BD"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Days</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5E778971"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Face to Face: 9/7, 10/12, 10/26, 11/2</w:t>
            </w:r>
          </w:p>
          <w:p w14:paraId="2AE0ABA3"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Online: 11/21</w:t>
            </w:r>
          </w:p>
        </w:tc>
      </w:tr>
      <w:tr w:rsidR="00AC2B10" w14:paraId="50ACDF54" w14:textId="77777777">
        <w:trPr>
          <w:trHeight w:val="280"/>
          <w:jc w:val="center"/>
        </w:trPr>
        <w:tc>
          <w:tcPr>
            <w:tcW w:w="2130" w:type="dxa"/>
            <w:tcBorders>
              <w:left w:val="single" w:sz="4" w:space="0" w:color="000000"/>
              <w:right w:val="single" w:sz="4" w:space="0" w:color="000000"/>
            </w:tcBorders>
            <w:shd w:val="clear" w:color="auto" w:fill="auto"/>
            <w:vAlign w:val="center"/>
          </w:tcPr>
          <w:p w14:paraId="1D337F7C"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Time</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5BAE818D"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Saturday 9 a.m.-12:00 p.m.</w:t>
            </w:r>
          </w:p>
        </w:tc>
      </w:tr>
      <w:tr w:rsidR="00AC2B10" w14:paraId="1550BE8E" w14:textId="77777777">
        <w:trPr>
          <w:trHeight w:val="280"/>
          <w:jc w:val="center"/>
        </w:trPr>
        <w:tc>
          <w:tcPr>
            <w:tcW w:w="2130" w:type="dxa"/>
            <w:tcBorders>
              <w:left w:val="single" w:sz="4" w:space="0" w:color="000000"/>
              <w:right w:val="single" w:sz="4" w:space="0" w:color="000000"/>
            </w:tcBorders>
            <w:shd w:val="clear" w:color="auto" w:fill="auto"/>
            <w:vAlign w:val="center"/>
          </w:tcPr>
          <w:p w14:paraId="130082F1"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Course Location</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15AC20D5"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Section 1: Arts 240</w:t>
            </w:r>
          </w:p>
          <w:p w14:paraId="07745796"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Section 2: MARK 125</w:t>
            </w:r>
          </w:p>
        </w:tc>
      </w:tr>
      <w:tr w:rsidR="00AC2B10" w14:paraId="57BB5C42" w14:textId="77777777">
        <w:trPr>
          <w:trHeight w:val="280"/>
          <w:jc w:val="center"/>
        </w:trPr>
        <w:tc>
          <w:tcPr>
            <w:tcW w:w="2130" w:type="dxa"/>
            <w:tcBorders>
              <w:left w:val="single" w:sz="4" w:space="0" w:color="000000"/>
              <w:bottom w:val="single" w:sz="4" w:space="0" w:color="000000"/>
              <w:right w:val="single" w:sz="4" w:space="0" w:color="000000"/>
            </w:tcBorders>
            <w:shd w:val="clear" w:color="auto" w:fill="auto"/>
            <w:vAlign w:val="center"/>
          </w:tcPr>
          <w:p w14:paraId="55AB15BE"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Semester / Year</w:t>
            </w:r>
          </w:p>
        </w:tc>
        <w:tc>
          <w:tcPr>
            <w:tcW w:w="6555" w:type="dxa"/>
            <w:tcBorders>
              <w:top w:val="dotted" w:sz="4" w:space="0" w:color="D9D9D9"/>
              <w:left w:val="single" w:sz="4" w:space="0" w:color="000000"/>
              <w:bottom w:val="single" w:sz="4" w:space="0" w:color="000000"/>
              <w:right w:val="single" w:sz="4" w:space="0" w:color="000000"/>
            </w:tcBorders>
            <w:shd w:val="clear" w:color="auto" w:fill="auto"/>
            <w:vAlign w:val="center"/>
          </w:tcPr>
          <w:p w14:paraId="1F6DF0CB"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Fall 2019</w:t>
            </w:r>
          </w:p>
        </w:tc>
      </w:tr>
      <w:tr w:rsidR="00AC2B10" w14:paraId="2DC5CE9B" w14:textId="77777777">
        <w:trPr>
          <w:trHeight w:val="140"/>
          <w:jc w:val="center"/>
        </w:trPr>
        <w:tc>
          <w:tcPr>
            <w:tcW w:w="8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CF38E0" w14:textId="77777777" w:rsidR="00AC2B10" w:rsidRDefault="00AC2B10">
            <w:pPr>
              <w:tabs>
                <w:tab w:val="left" w:pos="2160"/>
              </w:tabs>
              <w:jc w:val="right"/>
              <w:rPr>
                <w:rFonts w:ascii="Open Sans" w:eastAsia="Open Sans" w:hAnsi="Open Sans" w:cs="Open Sans"/>
                <w:b/>
                <w:sz w:val="20"/>
                <w:szCs w:val="20"/>
              </w:rPr>
            </w:pPr>
          </w:p>
        </w:tc>
      </w:tr>
      <w:tr w:rsidR="00AC2B10" w14:paraId="2B31A27F" w14:textId="77777777">
        <w:trPr>
          <w:trHeight w:val="280"/>
          <w:jc w:val="center"/>
        </w:trPr>
        <w:tc>
          <w:tcPr>
            <w:tcW w:w="2130" w:type="dxa"/>
            <w:tcBorders>
              <w:top w:val="single" w:sz="4" w:space="0" w:color="000000"/>
              <w:left w:val="single" w:sz="4" w:space="0" w:color="000000"/>
              <w:right w:val="single" w:sz="4" w:space="0" w:color="000000"/>
            </w:tcBorders>
            <w:shd w:val="clear" w:color="auto" w:fill="auto"/>
            <w:vAlign w:val="center"/>
          </w:tcPr>
          <w:p w14:paraId="1893D2FF"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Professor</w:t>
            </w:r>
          </w:p>
        </w:tc>
        <w:tc>
          <w:tcPr>
            <w:tcW w:w="6555" w:type="dxa"/>
            <w:tcBorders>
              <w:top w:val="single" w:sz="4" w:space="0" w:color="000000"/>
              <w:left w:val="single" w:sz="4" w:space="0" w:color="000000"/>
              <w:bottom w:val="dotted" w:sz="4" w:space="0" w:color="D9D9D9"/>
              <w:right w:val="single" w:sz="4" w:space="0" w:color="000000"/>
            </w:tcBorders>
            <w:shd w:val="clear" w:color="auto" w:fill="auto"/>
            <w:vAlign w:val="center"/>
          </w:tcPr>
          <w:p w14:paraId="7A124D6F"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 xml:space="preserve">Wendy Heredia, </w:t>
            </w:r>
            <w:proofErr w:type="spellStart"/>
            <w:proofErr w:type="gramStart"/>
            <w:r>
              <w:rPr>
                <w:rFonts w:ascii="Open Sans" w:eastAsia="Open Sans" w:hAnsi="Open Sans" w:cs="Open Sans"/>
                <w:b/>
                <w:sz w:val="20"/>
                <w:szCs w:val="20"/>
              </w:rPr>
              <w:t>M.Ed</w:t>
            </w:r>
            <w:proofErr w:type="spellEnd"/>
            <w:proofErr w:type="gramEnd"/>
            <w:r>
              <w:rPr>
                <w:rFonts w:ascii="Open Sans" w:eastAsia="Open Sans" w:hAnsi="Open Sans" w:cs="Open Sans"/>
                <w:b/>
                <w:sz w:val="20"/>
                <w:szCs w:val="20"/>
              </w:rPr>
              <w:t>, Suzi Van Steenbergen, Ed.D.</w:t>
            </w:r>
          </w:p>
        </w:tc>
      </w:tr>
      <w:tr w:rsidR="00AC2B10" w14:paraId="26A4E019" w14:textId="77777777">
        <w:trPr>
          <w:trHeight w:val="280"/>
          <w:jc w:val="center"/>
        </w:trPr>
        <w:tc>
          <w:tcPr>
            <w:tcW w:w="2130" w:type="dxa"/>
            <w:tcBorders>
              <w:left w:val="single" w:sz="4" w:space="0" w:color="000000"/>
              <w:right w:val="single" w:sz="4" w:space="0" w:color="000000"/>
            </w:tcBorders>
            <w:shd w:val="clear" w:color="auto" w:fill="auto"/>
            <w:vAlign w:val="center"/>
          </w:tcPr>
          <w:p w14:paraId="2A33AFB0"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Phone</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1BE7CCB4"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N/A</w:t>
            </w:r>
          </w:p>
        </w:tc>
      </w:tr>
      <w:tr w:rsidR="00AC2B10" w14:paraId="2395B5CF" w14:textId="77777777">
        <w:trPr>
          <w:trHeight w:val="280"/>
          <w:jc w:val="center"/>
        </w:trPr>
        <w:tc>
          <w:tcPr>
            <w:tcW w:w="2130" w:type="dxa"/>
            <w:tcBorders>
              <w:left w:val="single" w:sz="4" w:space="0" w:color="000000"/>
              <w:right w:val="single" w:sz="4" w:space="0" w:color="000000"/>
            </w:tcBorders>
            <w:shd w:val="clear" w:color="auto" w:fill="auto"/>
            <w:vAlign w:val="center"/>
          </w:tcPr>
          <w:p w14:paraId="1E35D63B"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E-Mail</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1268634A" w14:textId="77777777" w:rsidR="00AC2B10" w:rsidRDefault="00AC2B10">
            <w:pPr>
              <w:tabs>
                <w:tab w:val="left" w:pos="2160"/>
              </w:tabs>
              <w:jc w:val="center"/>
              <w:rPr>
                <w:rFonts w:ascii="Open Sans" w:eastAsia="Open Sans" w:hAnsi="Open Sans" w:cs="Open Sans"/>
                <w:b/>
                <w:sz w:val="20"/>
                <w:szCs w:val="20"/>
              </w:rPr>
            </w:pPr>
          </w:p>
          <w:p w14:paraId="49B5B6CB" w14:textId="77777777" w:rsidR="00AC2B10" w:rsidRDefault="00D8237F">
            <w:pPr>
              <w:tabs>
                <w:tab w:val="left" w:pos="2160"/>
              </w:tabs>
              <w:jc w:val="center"/>
              <w:rPr>
                <w:rFonts w:ascii="Open Sans" w:eastAsia="Open Sans" w:hAnsi="Open Sans" w:cs="Open Sans"/>
                <w:b/>
                <w:sz w:val="20"/>
                <w:szCs w:val="20"/>
              </w:rPr>
            </w:pPr>
            <w:hyperlink r:id="rId12">
              <w:r>
                <w:rPr>
                  <w:rFonts w:ascii="Open Sans" w:eastAsia="Open Sans" w:hAnsi="Open Sans" w:cs="Open Sans"/>
                  <w:b/>
                  <w:color w:val="1155CC"/>
                  <w:sz w:val="20"/>
                  <w:szCs w:val="20"/>
                  <w:u w:val="single"/>
                </w:rPr>
                <w:t>wheredia@csusm.edu</w:t>
              </w:r>
            </w:hyperlink>
          </w:p>
          <w:p w14:paraId="5B326A54" w14:textId="77777777" w:rsidR="00AC2B10" w:rsidRDefault="00D8237F">
            <w:pPr>
              <w:tabs>
                <w:tab w:val="left" w:pos="2160"/>
              </w:tabs>
              <w:jc w:val="center"/>
              <w:rPr>
                <w:rFonts w:ascii="Open Sans" w:eastAsia="Open Sans" w:hAnsi="Open Sans" w:cs="Open Sans"/>
                <w:b/>
                <w:sz w:val="20"/>
                <w:szCs w:val="20"/>
              </w:rPr>
            </w:pPr>
            <w:hyperlink r:id="rId13">
              <w:r>
                <w:rPr>
                  <w:rFonts w:ascii="Open Sans" w:eastAsia="Open Sans" w:hAnsi="Open Sans" w:cs="Open Sans"/>
                  <w:b/>
                  <w:color w:val="1155CC"/>
                  <w:sz w:val="20"/>
                  <w:szCs w:val="20"/>
                  <w:u w:val="single"/>
                </w:rPr>
                <w:t>svansteenbergen@csusm.edu</w:t>
              </w:r>
            </w:hyperlink>
          </w:p>
          <w:p w14:paraId="3825F787" w14:textId="77777777" w:rsidR="00AC2B10" w:rsidRDefault="00AC2B10">
            <w:pPr>
              <w:tabs>
                <w:tab w:val="left" w:pos="2160"/>
              </w:tabs>
              <w:jc w:val="center"/>
              <w:rPr>
                <w:rFonts w:ascii="Open Sans" w:eastAsia="Open Sans" w:hAnsi="Open Sans" w:cs="Open Sans"/>
                <w:b/>
                <w:sz w:val="20"/>
                <w:szCs w:val="20"/>
              </w:rPr>
            </w:pPr>
          </w:p>
        </w:tc>
      </w:tr>
      <w:tr w:rsidR="00AC2B10" w14:paraId="16506DCB" w14:textId="77777777">
        <w:trPr>
          <w:trHeight w:val="280"/>
          <w:jc w:val="center"/>
        </w:trPr>
        <w:tc>
          <w:tcPr>
            <w:tcW w:w="2130" w:type="dxa"/>
            <w:tcBorders>
              <w:left w:val="single" w:sz="4" w:space="0" w:color="000000"/>
              <w:right w:val="single" w:sz="4" w:space="0" w:color="000000"/>
            </w:tcBorders>
            <w:shd w:val="clear" w:color="auto" w:fill="auto"/>
            <w:vAlign w:val="center"/>
          </w:tcPr>
          <w:p w14:paraId="416C8FC7"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Office</w:t>
            </w:r>
          </w:p>
        </w:tc>
        <w:tc>
          <w:tcPr>
            <w:tcW w:w="6555" w:type="dxa"/>
            <w:tcBorders>
              <w:top w:val="dotted" w:sz="4" w:space="0" w:color="D9D9D9"/>
              <w:left w:val="single" w:sz="4" w:space="0" w:color="000000"/>
              <w:bottom w:val="dotted" w:sz="4" w:space="0" w:color="D9D9D9"/>
              <w:right w:val="single" w:sz="4" w:space="0" w:color="000000"/>
            </w:tcBorders>
            <w:shd w:val="clear" w:color="auto" w:fill="auto"/>
            <w:vAlign w:val="center"/>
          </w:tcPr>
          <w:p w14:paraId="7CD4AD5D" w14:textId="77777777" w:rsidR="00AC2B10" w:rsidRDefault="00AC2B10">
            <w:pPr>
              <w:tabs>
                <w:tab w:val="left" w:pos="2160"/>
              </w:tabs>
              <w:jc w:val="center"/>
              <w:rPr>
                <w:rFonts w:ascii="Open Sans" w:eastAsia="Open Sans" w:hAnsi="Open Sans" w:cs="Open Sans"/>
                <w:b/>
                <w:sz w:val="20"/>
                <w:szCs w:val="20"/>
              </w:rPr>
            </w:pPr>
          </w:p>
          <w:p w14:paraId="060BD475"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UNIV 445</w:t>
            </w:r>
          </w:p>
          <w:p w14:paraId="0EE22FCC" w14:textId="77777777" w:rsidR="00AC2B10" w:rsidRDefault="00AC2B10">
            <w:pPr>
              <w:tabs>
                <w:tab w:val="left" w:pos="2160"/>
              </w:tabs>
              <w:jc w:val="center"/>
              <w:rPr>
                <w:rFonts w:ascii="Open Sans" w:eastAsia="Open Sans" w:hAnsi="Open Sans" w:cs="Open Sans"/>
                <w:b/>
                <w:sz w:val="20"/>
                <w:szCs w:val="20"/>
              </w:rPr>
            </w:pPr>
          </w:p>
        </w:tc>
      </w:tr>
      <w:tr w:rsidR="00AC2B10" w14:paraId="3BF2CFEA" w14:textId="77777777">
        <w:trPr>
          <w:trHeight w:val="280"/>
          <w:jc w:val="center"/>
        </w:trPr>
        <w:tc>
          <w:tcPr>
            <w:tcW w:w="2130" w:type="dxa"/>
            <w:tcBorders>
              <w:left w:val="single" w:sz="4" w:space="0" w:color="000000"/>
              <w:bottom w:val="single" w:sz="4" w:space="0" w:color="000000"/>
              <w:right w:val="single" w:sz="4" w:space="0" w:color="000000"/>
            </w:tcBorders>
            <w:shd w:val="clear" w:color="auto" w:fill="auto"/>
            <w:vAlign w:val="center"/>
          </w:tcPr>
          <w:p w14:paraId="2690BF91" w14:textId="77777777" w:rsidR="00AC2B10" w:rsidRDefault="00D8237F">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 xml:space="preserve">Hours  </w:t>
            </w:r>
          </w:p>
        </w:tc>
        <w:tc>
          <w:tcPr>
            <w:tcW w:w="6555" w:type="dxa"/>
            <w:tcBorders>
              <w:top w:val="dotted" w:sz="4" w:space="0" w:color="D9D9D9"/>
              <w:left w:val="single" w:sz="4" w:space="0" w:color="000000"/>
              <w:bottom w:val="single" w:sz="4" w:space="0" w:color="000000"/>
              <w:right w:val="single" w:sz="4" w:space="0" w:color="000000"/>
            </w:tcBorders>
            <w:shd w:val="clear" w:color="auto" w:fill="auto"/>
            <w:vAlign w:val="center"/>
          </w:tcPr>
          <w:p w14:paraId="1A11E7B5" w14:textId="77777777" w:rsidR="00AC2B10" w:rsidRDefault="00D8237F">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By Appointment</w:t>
            </w:r>
          </w:p>
        </w:tc>
      </w:tr>
    </w:tbl>
    <w:p w14:paraId="6D1F1095" w14:textId="77777777" w:rsidR="00AC2B10" w:rsidRDefault="00D8237F">
      <w:pPr>
        <w:rPr>
          <w:rFonts w:ascii="Open Sans" w:eastAsia="Open Sans" w:hAnsi="Open Sans" w:cs="Open Sans"/>
          <w:b/>
          <w:sz w:val="20"/>
          <w:szCs w:val="20"/>
        </w:rPr>
      </w:pPr>
      <w:r>
        <w:rPr>
          <w:rFonts w:ascii="Open Sans" w:eastAsia="Open Sans" w:hAnsi="Open Sans" w:cs="Open Sans"/>
          <w:i/>
          <w:sz w:val="20"/>
          <w:szCs w:val="20"/>
          <w:u w:val="single"/>
        </w:rPr>
        <w:tab/>
      </w:r>
    </w:p>
    <w:p w14:paraId="5BCC1665" w14:textId="77777777" w:rsidR="00AC2B10" w:rsidRDefault="00D8237F">
      <w:pPr>
        <w:jc w:val="center"/>
        <w:rPr>
          <w:rFonts w:ascii="Open Sans" w:eastAsia="Open Sans" w:hAnsi="Open Sans" w:cs="Open Sans"/>
          <w:b/>
          <w:sz w:val="20"/>
          <w:szCs w:val="20"/>
        </w:rPr>
      </w:pPr>
      <w:r>
        <w:rPr>
          <w:rFonts w:ascii="Open Sans" w:eastAsia="Open Sans" w:hAnsi="Open Sans" w:cs="Open Sans"/>
          <w:b/>
          <w:sz w:val="20"/>
          <w:szCs w:val="20"/>
        </w:rPr>
        <w:t>SCHOOL OF EDUCATION MISSION &amp; VISION STATEMENT</w:t>
      </w:r>
    </w:p>
    <w:p w14:paraId="3F83FAAE" w14:textId="77777777" w:rsidR="00AC2B10" w:rsidRDefault="00D8237F">
      <w:pPr>
        <w:spacing w:after="120"/>
        <w:jc w:val="center"/>
        <w:rPr>
          <w:rFonts w:ascii="Open Sans" w:eastAsia="Open Sans" w:hAnsi="Open Sans" w:cs="Open Sans"/>
          <w:i/>
          <w:sz w:val="20"/>
          <w:szCs w:val="20"/>
        </w:rPr>
      </w:pPr>
      <w:r>
        <w:rPr>
          <w:rFonts w:ascii="Open Sans" w:eastAsia="Open Sans" w:hAnsi="Open Sans" w:cs="Open Sans"/>
          <w:i/>
          <w:sz w:val="20"/>
          <w:szCs w:val="20"/>
        </w:rPr>
        <w:t>(Adopted by SOE Governance Community, January 2013)</w:t>
      </w:r>
    </w:p>
    <w:p w14:paraId="4534C4D2" w14:textId="77777777" w:rsidR="00AC2B10" w:rsidRDefault="00D8237F">
      <w:pPr>
        <w:rPr>
          <w:rFonts w:ascii="Open Sans" w:eastAsia="Open Sans" w:hAnsi="Open Sans" w:cs="Open Sans"/>
          <w:sz w:val="20"/>
          <w:szCs w:val="20"/>
        </w:rPr>
      </w:pPr>
      <w:r>
        <w:rPr>
          <w:rFonts w:ascii="Open Sans" w:eastAsia="Open Sans" w:hAnsi="Open Sans" w:cs="Open Sans"/>
          <w:i/>
          <w:sz w:val="20"/>
          <w:szCs w:val="20"/>
        </w:rPr>
        <w:t>Vision</w:t>
      </w:r>
    </w:p>
    <w:p w14:paraId="146F7D70"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To serve the educational needs of local, regional, and global communities, the School of Education advances innovative practice and leadership by generating, embracing, and promoting equitable and creative solutions.</w:t>
      </w:r>
    </w:p>
    <w:p w14:paraId="142C00AA" w14:textId="77777777" w:rsidR="00AC2B10" w:rsidRDefault="00AC2B10">
      <w:pPr>
        <w:rPr>
          <w:rFonts w:ascii="Open Sans" w:eastAsia="Open Sans" w:hAnsi="Open Sans" w:cs="Open Sans"/>
          <w:sz w:val="20"/>
          <w:szCs w:val="20"/>
        </w:rPr>
      </w:pPr>
    </w:p>
    <w:p w14:paraId="77223E77" w14:textId="77777777" w:rsidR="00AC2B10" w:rsidRDefault="00D8237F">
      <w:pPr>
        <w:rPr>
          <w:rFonts w:ascii="Open Sans" w:eastAsia="Open Sans" w:hAnsi="Open Sans" w:cs="Open Sans"/>
          <w:i/>
          <w:sz w:val="20"/>
          <w:szCs w:val="20"/>
        </w:rPr>
      </w:pPr>
      <w:r>
        <w:rPr>
          <w:rFonts w:ascii="Open Sans" w:eastAsia="Open Sans" w:hAnsi="Open Sans" w:cs="Open Sans"/>
          <w:i/>
          <w:sz w:val="20"/>
          <w:szCs w:val="20"/>
        </w:rPr>
        <w:t>Mission</w:t>
      </w:r>
    </w:p>
    <w:p w14:paraId="77C34AB8"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The mission of the School of E</w:t>
      </w:r>
      <w:r>
        <w:rPr>
          <w:rFonts w:ascii="Open Sans" w:eastAsia="Open Sans" w:hAnsi="Open Sans" w:cs="Open Sans"/>
          <w:sz w:val="20"/>
          <w:szCs w:val="20"/>
        </w:rPr>
        <w:t>ducation community is to collaboratively transform education. We:</w:t>
      </w:r>
    </w:p>
    <w:p w14:paraId="1A167FD7" w14:textId="77777777" w:rsidR="00AC2B10" w:rsidRDefault="00D8237F">
      <w:pPr>
        <w:numPr>
          <w:ilvl w:val="0"/>
          <w:numId w:val="8"/>
        </w:numPr>
        <w:rPr>
          <w:rFonts w:ascii="Open Sans" w:eastAsia="Open Sans" w:hAnsi="Open Sans" w:cs="Open Sans"/>
          <w:sz w:val="20"/>
          <w:szCs w:val="20"/>
        </w:rPr>
      </w:pPr>
      <w:r>
        <w:rPr>
          <w:rFonts w:ascii="Open Sans" w:eastAsia="Open Sans" w:hAnsi="Open Sans" w:cs="Open Sans"/>
          <w:sz w:val="20"/>
          <w:szCs w:val="20"/>
        </w:rPr>
        <w:t>Create community through partnerships</w:t>
      </w:r>
    </w:p>
    <w:p w14:paraId="6C330C7B" w14:textId="77777777" w:rsidR="00AC2B10" w:rsidRDefault="00D8237F">
      <w:pPr>
        <w:numPr>
          <w:ilvl w:val="0"/>
          <w:numId w:val="8"/>
        </w:numPr>
        <w:rPr>
          <w:rFonts w:ascii="Open Sans" w:eastAsia="Open Sans" w:hAnsi="Open Sans" w:cs="Open Sans"/>
          <w:sz w:val="20"/>
          <w:szCs w:val="20"/>
        </w:rPr>
      </w:pPr>
      <w:r>
        <w:rPr>
          <w:rFonts w:ascii="Open Sans" w:eastAsia="Open Sans" w:hAnsi="Open Sans" w:cs="Open Sans"/>
          <w:sz w:val="20"/>
          <w:szCs w:val="20"/>
        </w:rPr>
        <w:t>Promote and foster social justice and educational equity</w:t>
      </w:r>
    </w:p>
    <w:p w14:paraId="7D72BF6B" w14:textId="77777777" w:rsidR="00AC2B10" w:rsidRDefault="00D8237F">
      <w:pPr>
        <w:numPr>
          <w:ilvl w:val="0"/>
          <w:numId w:val="8"/>
        </w:numPr>
        <w:rPr>
          <w:rFonts w:ascii="Open Sans" w:eastAsia="Open Sans" w:hAnsi="Open Sans" w:cs="Open Sans"/>
          <w:sz w:val="20"/>
          <w:szCs w:val="20"/>
        </w:rPr>
      </w:pPr>
      <w:r>
        <w:rPr>
          <w:rFonts w:ascii="Open Sans" w:eastAsia="Open Sans" w:hAnsi="Open Sans" w:cs="Open Sans"/>
          <w:sz w:val="20"/>
          <w:szCs w:val="20"/>
        </w:rPr>
        <w:t>Advance innovative, student-centered practices</w:t>
      </w:r>
    </w:p>
    <w:p w14:paraId="36266C13" w14:textId="77777777" w:rsidR="00AC2B10" w:rsidRDefault="00D8237F">
      <w:pPr>
        <w:numPr>
          <w:ilvl w:val="0"/>
          <w:numId w:val="8"/>
        </w:numPr>
        <w:rPr>
          <w:rFonts w:ascii="Open Sans" w:eastAsia="Open Sans" w:hAnsi="Open Sans" w:cs="Open Sans"/>
          <w:sz w:val="20"/>
          <w:szCs w:val="20"/>
        </w:rPr>
      </w:pPr>
      <w:r>
        <w:rPr>
          <w:rFonts w:ascii="Open Sans" w:eastAsia="Open Sans" w:hAnsi="Open Sans" w:cs="Open Sans"/>
          <w:sz w:val="20"/>
          <w:szCs w:val="20"/>
        </w:rPr>
        <w:t>Inspire reflective teaching and learning</w:t>
      </w:r>
    </w:p>
    <w:p w14:paraId="7B0CE6A5" w14:textId="77777777" w:rsidR="00AC2B10" w:rsidRDefault="00D8237F">
      <w:pPr>
        <w:numPr>
          <w:ilvl w:val="0"/>
          <w:numId w:val="8"/>
        </w:numPr>
        <w:rPr>
          <w:rFonts w:ascii="Open Sans" w:eastAsia="Open Sans" w:hAnsi="Open Sans" w:cs="Open Sans"/>
          <w:sz w:val="20"/>
          <w:szCs w:val="20"/>
        </w:rPr>
      </w:pPr>
      <w:r>
        <w:rPr>
          <w:rFonts w:ascii="Open Sans" w:eastAsia="Open Sans" w:hAnsi="Open Sans" w:cs="Open Sans"/>
          <w:sz w:val="20"/>
          <w:szCs w:val="20"/>
        </w:rPr>
        <w:t>Conduct</w:t>
      </w:r>
      <w:r>
        <w:rPr>
          <w:rFonts w:ascii="Open Sans" w:eastAsia="Open Sans" w:hAnsi="Open Sans" w:cs="Open Sans"/>
          <w:sz w:val="20"/>
          <w:szCs w:val="20"/>
        </w:rPr>
        <w:t xml:space="preserve"> purposeful research</w:t>
      </w:r>
    </w:p>
    <w:p w14:paraId="38F94EAA" w14:textId="77777777" w:rsidR="00AC2B10" w:rsidRDefault="00D8237F">
      <w:pPr>
        <w:numPr>
          <w:ilvl w:val="0"/>
          <w:numId w:val="8"/>
        </w:numPr>
        <w:rPr>
          <w:rFonts w:ascii="Open Sans" w:eastAsia="Open Sans" w:hAnsi="Open Sans" w:cs="Open Sans"/>
          <w:sz w:val="20"/>
          <w:szCs w:val="20"/>
        </w:rPr>
      </w:pPr>
      <w:r>
        <w:rPr>
          <w:rFonts w:ascii="Open Sans" w:eastAsia="Open Sans" w:hAnsi="Open Sans" w:cs="Open Sans"/>
          <w:sz w:val="20"/>
          <w:szCs w:val="20"/>
        </w:rPr>
        <w:t>Serve the School, College, University, and Community</w:t>
      </w:r>
    </w:p>
    <w:p w14:paraId="4F4B9A03" w14:textId="77777777" w:rsidR="00AC2B10" w:rsidRDefault="00AC2B10">
      <w:pPr>
        <w:spacing w:after="120"/>
        <w:rPr>
          <w:rFonts w:ascii="Open Sans" w:eastAsia="Open Sans" w:hAnsi="Open Sans" w:cs="Open Sans"/>
          <w:b/>
          <w:sz w:val="20"/>
          <w:szCs w:val="20"/>
        </w:rPr>
      </w:pPr>
    </w:p>
    <w:p w14:paraId="22603F28" w14:textId="77777777" w:rsidR="00AC2B10" w:rsidRDefault="00D8237F">
      <w:pPr>
        <w:spacing w:after="120"/>
        <w:jc w:val="center"/>
        <w:rPr>
          <w:rFonts w:ascii="Open Sans" w:eastAsia="Open Sans" w:hAnsi="Open Sans" w:cs="Open Sans"/>
          <w:b/>
          <w:sz w:val="20"/>
          <w:szCs w:val="20"/>
        </w:rPr>
      </w:pPr>
      <w:r>
        <w:rPr>
          <w:rFonts w:ascii="Open Sans" w:eastAsia="Open Sans" w:hAnsi="Open Sans" w:cs="Open Sans"/>
          <w:b/>
          <w:sz w:val="20"/>
          <w:szCs w:val="20"/>
        </w:rPr>
        <w:lastRenderedPageBreak/>
        <w:t>BASIC TENETS OF OUR CONCEPTUAL FRAMEWORK</w:t>
      </w:r>
    </w:p>
    <w:p w14:paraId="6163A1BE" w14:textId="77777777" w:rsidR="00AC2B10" w:rsidRDefault="00D8237F">
      <w:pPr>
        <w:numPr>
          <w:ilvl w:val="0"/>
          <w:numId w:val="12"/>
        </w:numPr>
        <w:rPr>
          <w:rFonts w:ascii="Open Sans" w:eastAsia="Open Sans" w:hAnsi="Open Sans" w:cs="Open Sans"/>
          <w:sz w:val="20"/>
          <w:szCs w:val="20"/>
        </w:rPr>
      </w:pPr>
      <w:r>
        <w:rPr>
          <w:rFonts w:ascii="Open Sans" w:eastAsia="Open Sans" w:hAnsi="Open Sans" w:cs="Open Sans"/>
          <w:sz w:val="20"/>
          <w:szCs w:val="20"/>
        </w:rPr>
        <w:t>Student centered education</w:t>
      </w:r>
    </w:p>
    <w:p w14:paraId="4640E96A" w14:textId="77777777" w:rsidR="00AC2B10" w:rsidRDefault="00D8237F">
      <w:pPr>
        <w:numPr>
          <w:ilvl w:val="0"/>
          <w:numId w:val="12"/>
        </w:numPr>
        <w:rPr>
          <w:rFonts w:ascii="Open Sans" w:eastAsia="Open Sans" w:hAnsi="Open Sans" w:cs="Open Sans"/>
          <w:sz w:val="20"/>
          <w:szCs w:val="20"/>
        </w:rPr>
      </w:pPr>
      <w:r>
        <w:rPr>
          <w:rFonts w:ascii="Open Sans" w:eastAsia="Open Sans" w:hAnsi="Open Sans" w:cs="Open Sans"/>
          <w:sz w:val="20"/>
          <w:szCs w:val="20"/>
        </w:rPr>
        <w:t>Research and theory specific to the program field inform practice</w:t>
      </w:r>
    </w:p>
    <w:p w14:paraId="434756DB" w14:textId="77777777" w:rsidR="00AC2B10" w:rsidRDefault="00D8237F">
      <w:pPr>
        <w:numPr>
          <w:ilvl w:val="0"/>
          <w:numId w:val="12"/>
        </w:numPr>
        <w:rPr>
          <w:rFonts w:ascii="Open Sans" w:eastAsia="Open Sans" w:hAnsi="Open Sans" w:cs="Open Sans"/>
          <w:sz w:val="20"/>
          <w:szCs w:val="20"/>
        </w:rPr>
      </w:pPr>
      <w:r>
        <w:rPr>
          <w:rFonts w:ascii="Open Sans" w:eastAsia="Open Sans" w:hAnsi="Open Sans" w:cs="Open Sans"/>
          <w:sz w:val="20"/>
          <w:szCs w:val="20"/>
        </w:rPr>
        <w:t>Connections and links between coursework and ap</w:t>
      </w:r>
      <w:r>
        <w:rPr>
          <w:rFonts w:ascii="Open Sans" w:eastAsia="Open Sans" w:hAnsi="Open Sans" w:cs="Open Sans"/>
          <w:sz w:val="20"/>
          <w:szCs w:val="20"/>
        </w:rPr>
        <w:t>plication</w:t>
      </w:r>
    </w:p>
    <w:p w14:paraId="22DBF71D" w14:textId="77777777" w:rsidR="00AC2B10" w:rsidRDefault="00D8237F">
      <w:pPr>
        <w:numPr>
          <w:ilvl w:val="0"/>
          <w:numId w:val="12"/>
        </w:numPr>
        <w:rPr>
          <w:rFonts w:ascii="Open Sans" w:eastAsia="Open Sans" w:hAnsi="Open Sans" w:cs="Open Sans"/>
          <w:sz w:val="20"/>
          <w:szCs w:val="20"/>
        </w:rPr>
      </w:pPr>
      <w:r>
        <w:rPr>
          <w:rFonts w:ascii="Open Sans" w:eastAsia="Open Sans" w:hAnsi="Open Sans" w:cs="Open Sans"/>
          <w:sz w:val="20"/>
          <w:szCs w:val="20"/>
        </w:rPr>
        <w:t>Strong engagement between faculty and candidates</w:t>
      </w:r>
    </w:p>
    <w:p w14:paraId="6BA3C80F" w14:textId="77777777" w:rsidR="00AC2B10" w:rsidRDefault="00D8237F">
      <w:pPr>
        <w:numPr>
          <w:ilvl w:val="0"/>
          <w:numId w:val="12"/>
        </w:numPr>
        <w:rPr>
          <w:rFonts w:ascii="Open Sans" w:eastAsia="Open Sans" w:hAnsi="Open Sans" w:cs="Open Sans"/>
          <w:sz w:val="20"/>
          <w:szCs w:val="20"/>
        </w:rPr>
      </w:pPr>
      <w:r>
        <w:rPr>
          <w:rFonts w:ascii="Open Sans" w:eastAsia="Open Sans" w:hAnsi="Open Sans" w:cs="Open Sans"/>
          <w:sz w:val="20"/>
          <w:szCs w:val="20"/>
        </w:rPr>
        <w:t>Co-teaching clinical practice</w:t>
      </w:r>
    </w:p>
    <w:p w14:paraId="053ECDF4" w14:textId="77777777" w:rsidR="00AC2B10" w:rsidRDefault="00D8237F">
      <w:pPr>
        <w:numPr>
          <w:ilvl w:val="0"/>
          <w:numId w:val="12"/>
        </w:numPr>
        <w:rPr>
          <w:rFonts w:ascii="Open Sans" w:eastAsia="Open Sans" w:hAnsi="Open Sans" w:cs="Open Sans"/>
          <w:sz w:val="20"/>
          <w:szCs w:val="20"/>
        </w:rPr>
      </w:pPr>
      <w:r>
        <w:rPr>
          <w:rFonts w:ascii="Open Sans" w:eastAsia="Open Sans" w:hAnsi="Open Sans" w:cs="Open Sans"/>
          <w:sz w:val="20"/>
          <w:szCs w:val="20"/>
        </w:rPr>
        <w:t>Culturally responsive pedagogy and socially just outcomes</w:t>
      </w:r>
    </w:p>
    <w:p w14:paraId="556FCFB3" w14:textId="77777777" w:rsidR="00AC2B10" w:rsidRDefault="00AC2B10">
      <w:pPr>
        <w:rPr>
          <w:rFonts w:ascii="Open Sans" w:eastAsia="Open Sans" w:hAnsi="Open Sans" w:cs="Open Sans"/>
          <w:sz w:val="20"/>
          <w:szCs w:val="20"/>
        </w:rPr>
      </w:pPr>
    </w:p>
    <w:p w14:paraId="3D7FD97F" w14:textId="77777777" w:rsidR="00AC2B10" w:rsidRDefault="00D8237F">
      <w:pPr>
        <w:keepNext/>
        <w:keepLines/>
        <w:pBdr>
          <w:bottom w:val="single" w:sz="4" w:space="1" w:color="000000"/>
        </w:pBdr>
        <w:spacing w:line="273" w:lineRule="auto"/>
        <w:jc w:val="center"/>
        <w:rPr>
          <w:rFonts w:ascii="Open Sans" w:eastAsia="Open Sans" w:hAnsi="Open Sans" w:cs="Open Sans"/>
          <w:b/>
          <w:smallCaps/>
        </w:rPr>
      </w:pPr>
      <w:r>
        <w:rPr>
          <w:rFonts w:ascii="Open Sans" w:eastAsia="Open Sans" w:hAnsi="Open Sans" w:cs="Open Sans"/>
          <w:b/>
          <w:smallCaps/>
        </w:rPr>
        <w:t>Table of Contents</w:t>
      </w:r>
    </w:p>
    <w:sdt>
      <w:sdtPr>
        <w:id w:val="1431694798"/>
        <w:docPartObj>
          <w:docPartGallery w:val="Table of Contents"/>
          <w:docPartUnique/>
        </w:docPartObj>
      </w:sdtPr>
      <w:sdtEndPr/>
      <w:sdtContent>
        <w:p w14:paraId="6CC7C450" w14:textId="77777777" w:rsidR="00AC2B10" w:rsidRDefault="00D8237F">
          <w:pPr>
            <w:tabs>
              <w:tab w:val="right" w:pos="9360"/>
            </w:tabs>
            <w:spacing w:before="80"/>
            <w:rPr>
              <w:rFonts w:ascii="Open Sans" w:eastAsia="Open Sans" w:hAnsi="Open Sans" w:cs="Open Sans"/>
              <w:color w:val="000000"/>
              <w:sz w:val="20"/>
              <w:szCs w:val="20"/>
            </w:rPr>
          </w:pPr>
          <w:r>
            <w:fldChar w:fldCharType="begin"/>
          </w:r>
          <w:r>
            <w:instrText xml:space="preserve"> TOC \h \u \z </w:instrText>
          </w:r>
          <w:r>
            <w:fldChar w:fldCharType="separate"/>
          </w:r>
          <w:hyperlink w:anchor="_8d9r8zdthgl5">
            <w:r>
              <w:rPr>
                <w:rFonts w:ascii="Open Sans" w:eastAsia="Open Sans" w:hAnsi="Open Sans" w:cs="Open Sans"/>
                <w:color w:val="000000"/>
                <w:sz w:val="20"/>
                <w:szCs w:val="20"/>
              </w:rPr>
              <w:t>COURSE DESCRIPTION</w:t>
            </w:r>
          </w:hyperlink>
          <w:r>
            <w:rPr>
              <w:rFonts w:ascii="Open Sans" w:eastAsia="Open Sans" w:hAnsi="Open Sans" w:cs="Open Sans"/>
              <w:color w:val="000000"/>
              <w:sz w:val="20"/>
              <w:szCs w:val="20"/>
            </w:rPr>
            <w:tab/>
          </w:r>
          <w:r>
            <w:fldChar w:fldCharType="begin"/>
          </w:r>
          <w:r>
            <w:instrText xml:space="preserve"> PAGEREF _8d9r8zdthgl5 \h </w:instrText>
          </w:r>
          <w:r>
            <w:fldChar w:fldCharType="separate"/>
          </w:r>
          <w:r>
            <w:rPr>
              <w:rFonts w:ascii="Open Sans" w:eastAsia="Open Sans" w:hAnsi="Open Sans" w:cs="Open Sans"/>
              <w:color w:val="000000"/>
              <w:sz w:val="20"/>
              <w:szCs w:val="20"/>
            </w:rPr>
            <w:t>3</w:t>
          </w:r>
          <w:r>
            <w:fldChar w:fldCharType="end"/>
          </w:r>
        </w:p>
        <w:p w14:paraId="46C30F79" w14:textId="77777777" w:rsidR="00AC2B10" w:rsidRDefault="00D8237F">
          <w:pPr>
            <w:tabs>
              <w:tab w:val="right" w:pos="9360"/>
            </w:tabs>
            <w:spacing w:before="200"/>
            <w:rPr>
              <w:rFonts w:ascii="Open Sans" w:eastAsia="Open Sans" w:hAnsi="Open Sans" w:cs="Open Sans"/>
              <w:color w:val="000000"/>
              <w:sz w:val="20"/>
              <w:szCs w:val="20"/>
            </w:rPr>
          </w:pPr>
          <w:hyperlink w:anchor="_wwews8er36hl">
            <w:r>
              <w:rPr>
                <w:rFonts w:ascii="Open Sans" w:eastAsia="Open Sans" w:hAnsi="Open Sans" w:cs="Open Sans"/>
                <w:color w:val="000000"/>
                <w:sz w:val="20"/>
                <w:szCs w:val="20"/>
              </w:rPr>
              <w:t>Course Prerequisites</w:t>
            </w:r>
          </w:hyperlink>
          <w:r>
            <w:rPr>
              <w:rFonts w:ascii="Open Sans" w:eastAsia="Open Sans" w:hAnsi="Open Sans" w:cs="Open Sans"/>
              <w:color w:val="000000"/>
              <w:sz w:val="20"/>
              <w:szCs w:val="20"/>
            </w:rPr>
            <w:tab/>
          </w:r>
          <w:r>
            <w:fldChar w:fldCharType="begin"/>
          </w:r>
          <w:r>
            <w:instrText xml:space="preserve"> PAGEREF _wwews8er36hl \h </w:instrText>
          </w:r>
          <w:r>
            <w:fldChar w:fldCharType="separate"/>
          </w:r>
          <w:r>
            <w:rPr>
              <w:rFonts w:ascii="Open Sans" w:eastAsia="Open Sans" w:hAnsi="Open Sans" w:cs="Open Sans"/>
              <w:color w:val="000000"/>
              <w:sz w:val="20"/>
              <w:szCs w:val="20"/>
            </w:rPr>
            <w:t>3</w:t>
          </w:r>
          <w:r>
            <w:fldChar w:fldCharType="end"/>
          </w:r>
        </w:p>
        <w:p w14:paraId="443569B3" w14:textId="77777777" w:rsidR="00AC2B10" w:rsidRDefault="00D8237F">
          <w:pPr>
            <w:tabs>
              <w:tab w:val="right" w:pos="9360"/>
            </w:tabs>
            <w:spacing w:before="200"/>
            <w:rPr>
              <w:rFonts w:ascii="Open Sans" w:eastAsia="Open Sans" w:hAnsi="Open Sans" w:cs="Open Sans"/>
              <w:color w:val="000000"/>
              <w:sz w:val="20"/>
              <w:szCs w:val="20"/>
            </w:rPr>
          </w:pPr>
          <w:hyperlink w:anchor="_h9iw281496du">
            <w:r>
              <w:rPr>
                <w:rFonts w:ascii="Open Sans" w:eastAsia="Open Sans" w:hAnsi="Open Sans" w:cs="Open Sans"/>
                <w:color w:val="000000"/>
                <w:sz w:val="20"/>
                <w:szCs w:val="20"/>
              </w:rPr>
              <w:t>Course Objectives</w:t>
            </w:r>
          </w:hyperlink>
          <w:r>
            <w:rPr>
              <w:rFonts w:ascii="Open Sans" w:eastAsia="Open Sans" w:hAnsi="Open Sans" w:cs="Open Sans"/>
              <w:color w:val="000000"/>
              <w:sz w:val="20"/>
              <w:szCs w:val="20"/>
            </w:rPr>
            <w:tab/>
          </w:r>
          <w:r>
            <w:fldChar w:fldCharType="begin"/>
          </w:r>
          <w:r>
            <w:instrText xml:space="preserve"> PAGEREF _h9iw281496du \h </w:instrText>
          </w:r>
          <w:r>
            <w:fldChar w:fldCharType="separate"/>
          </w:r>
          <w:r>
            <w:rPr>
              <w:rFonts w:ascii="Open Sans" w:eastAsia="Open Sans" w:hAnsi="Open Sans" w:cs="Open Sans"/>
              <w:color w:val="000000"/>
              <w:sz w:val="20"/>
              <w:szCs w:val="20"/>
            </w:rPr>
            <w:t>3</w:t>
          </w:r>
          <w:r>
            <w:fldChar w:fldCharType="end"/>
          </w:r>
        </w:p>
        <w:p w14:paraId="5024E293" w14:textId="77777777" w:rsidR="00AC2B10" w:rsidRDefault="00D8237F">
          <w:pPr>
            <w:tabs>
              <w:tab w:val="right" w:pos="9360"/>
            </w:tabs>
            <w:spacing w:before="200"/>
            <w:rPr>
              <w:rFonts w:ascii="Open Sans" w:eastAsia="Open Sans" w:hAnsi="Open Sans" w:cs="Open Sans"/>
              <w:color w:val="000000"/>
              <w:sz w:val="20"/>
              <w:szCs w:val="20"/>
            </w:rPr>
          </w:pPr>
          <w:hyperlink w:anchor="_7vze444rsypu">
            <w:r>
              <w:rPr>
                <w:rFonts w:ascii="Open Sans" w:eastAsia="Open Sans" w:hAnsi="Open Sans" w:cs="Open Sans"/>
                <w:color w:val="000000"/>
                <w:sz w:val="20"/>
                <w:szCs w:val="20"/>
              </w:rPr>
              <w:t>Unique Course Requirements</w:t>
            </w:r>
          </w:hyperlink>
          <w:r>
            <w:rPr>
              <w:rFonts w:ascii="Open Sans" w:eastAsia="Open Sans" w:hAnsi="Open Sans" w:cs="Open Sans"/>
              <w:color w:val="000000"/>
              <w:sz w:val="20"/>
              <w:szCs w:val="20"/>
            </w:rPr>
            <w:tab/>
          </w:r>
          <w:r>
            <w:fldChar w:fldCharType="begin"/>
          </w:r>
          <w:r>
            <w:instrText xml:space="preserve"> PAGEREF _7vze444rsypu \h </w:instrText>
          </w:r>
          <w:r>
            <w:fldChar w:fldCharType="separate"/>
          </w:r>
          <w:r>
            <w:rPr>
              <w:rFonts w:ascii="Open Sans" w:eastAsia="Open Sans" w:hAnsi="Open Sans" w:cs="Open Sans"/>
              <w:color w:val="000000"/>
              <w:sz w:val="20"/>
              <w:szCs w:val="20"/>
            </w:rPr>
            <w:t>3</w:t>
          </w:r>
          <w:r>
            <w:fldChar w:fldCharType="end"/>
          </w:r>
        </w:p>
        <w:p w14:paraId="3215067B" w14:textId="77777777" w:rsidR="00AC2B10" w:rsidRDefault="00D8237F">
          <w:pPr>
            <w:tabs>
              <w:tab w:val="right" w:pos="9360"/>
            </w:tabs>
            <w:spacing w:before="200"/>
            <w:rPr>
              <w:rFonts w:ascii="Open Sans" w:eastAsia="Open Sans" w:hAnsi="Open Sans" w:cs="Open Sans"/>
              <w:color w:val="000000"/>
              <w:sz w:val="20"/>
              <w:szCs w:val="20"/>
            </w:rPr>
          </w:pPr>
          <w:hyperlink w:anchor="_5cozhfm6jfnd">
            <w:r>
              <w:rPr>
                <w:rFonts w:ascii="Open Sans" w:eastAsia="Open Sans" w:hAnsi="Open Sans" w:cs="Open Sans"/>
                <w:color w:val="000000"/>
                <w:sz w:val="20"/>
                <w:szCs w:val="20"/>
              </w:rPr>
              <w:t>REQUIRED TEXTS, MATERIALS AND/OR ACCOUNTS</w:t>
            </w:r>
          </w:hyperlink>
          <w:r>
            <w:rPr>
              <w:rFonts w:ascii="Open Sans" w:eastAsia="Open Sans" w:hAnsi="Open Sans" w:cs="Open Sans"/>
              <w:color w:val="000000"/>
              <w:sz w:val="20"/>
              <w:szCs w:val="20"/>
            </w:rPr>
            <w:tab/>
          </w:r>
          <w:r>
            <w:fldChar w:fldCharType="begin"/>
          </w:r>
          <w:r>
            <w:instrText xml:space="preserve"> PAGEREF _5cozhfm6jfnd \h </w:instrText>
          </w:r>
          <w:r>
            <w:fldChar w:fldCharType="separate"/>
          </w:r>
          <w:r>
            <w:rPr>
              <w:rFonts w:ascii="Open Sans" w:eastAsia="Open Sans" w:hAnsi="Open Sans" w:cs="Open Sans"/>
              <w:color w:val="000000"/>
              <w:sz w:val="20"/>
              <w:szCs w:val="20"/>
            </w:rPr>
            <w:t>3</w:t>
          </w:r>
          <w:r>
            <w:fldChar w:fldCharType="end"/>
          </w:r>
        </w:p>
        <w:p w14:paraId="6BA677CB" w14:textId="77777777" w:rsidR="00AC2B10" w:rsidRDefault="00D8237F">
          <w:pPr>
            <w:tabs>
              <w:tab w:val="right" w:pos="9360"/>
            </w:tabs>
            <w:spacing w:before="60"/>
            <w:ind w:left="360"/>
            <w:rPr>
              <w:rFonts w:ascii="Open Sans" w:eastAsia="Open Sans" w:hAnsi="Open Sans" w:cs="Open Sans"/>
              <w:color w:val="000000"/>
              <w:sz w:val="20"/>
              <w:szCs w:val="20"/>
            </w:rPr>
          </w:pPr>
          <w:hyperlink w:anchor="_8zqoqkx53ghk">
            <w:r>
              <w:rPr>
                <w:rFonts w:ascii="Open Sans" w:eastAsia="Open Sans" w:hAnsi="Open Sans" w:cs="Open Sans"/>
                <w:color w:val="000000"/>
                <w:sz w:val="20"/>
                <w:szCs w:val="20"/>
              </w:rPr>
              <w:t>Req</w:t>
            </w:r>
            <w:r>
              <w:rPr>
                <w:rFonts w:ascii="Open Sans" w:eastAsia="Open Sans" w:hAnsi="Open Sans" w:cs="Open Sans"/>
                <w:color w:val="000000"/>
                <w:sz w:val="20"/>
                <w:szCs w:val="20"/>
              </w:rPr>
              <w:t>uired Materials</w:t>
            </w:r>
          </w:hyperlink>
          <w:r>
            <w:rPr>
              <w:rFonts w:ascii="Open Sans" w:eastAsia="Open Sans" w:hAnsi="Open Sans" w:cs="Open Sans"/>
              <w:color w:val="000000"/>
              <w:sz w:val="20"/>
              <w:szCs w:val="20"/>
            </w:rPr>
            <w:tab/>
          </w:r>
          <w:r>
            <w:fldChar w:fldCharType="begin"/>
          </w:r>
          <w:r>
            <w:instrText xml:space="preserve"> PAGEREF _8zqoqkx53ghk \h </w:instrText>
          </w:r>
          <w:r>
            <w:fldChar w:fldCharType="separate"/>
          </w:r>
          <w:r>
            <w:rPr>
              <w:rFonts w:ascii="Open Sans" w:eastAsia="Open Sans" w:hAnsi="Open Sans" w:cs="Open Sans"/>
              <w:color w:val="000000"/>
              <w:sz w:val="20"/>
              <w:szCs w:val="20"/>
            </w:rPr>
            <w:t>3</w:t>
          </w:r>
          <w:r>
            <w:fldChar w:fldCharType="end"/>
          </w:r>
        </w:p>
        <w:p w14:paraId="6C4EA227" w14:textId="77777777" w:rsidR="00AC2B10" w:rsidRDefault="00D8237F">
          <w:pPr>
            <w:tabs>
              <w:tab w:val="right" w:pos="9360"/>
            </w:tabs>
            <w:spacing w:before="60"/>
            <w:ind w:left="360"/>
            <w:rPr>
              <w:rFonts w:ascii="Open Sans" w:eastAsia="Open Sans" w:hAnsi="Open Sans" w:cs="Open Sans"/>
              <w:color w:val="000000"/>
              <w:sz w:val="20"/>
              <w:szCs w:val="20"/>
            </w:rPr>
          </w:pPr>
          <w:hyperlink w:anchor="_mnmk8a738pjs">
            <w:r>
              <w:rPr>
                <w:rFonts w:ascii="Open Sans" w:eastAsia="Open Sans" w:hAnsi="Open Sans" w:cs="Open Sans"/>
                <w:color w:val="000000"/>
                <w:sz w:val="20"/>
                <w:szCs w:val="20"/>
              </w:rPr>
              <w:t>CalTPA Community Moodle:</w:t>
            </w:r>
          </w:hyperlink>
          <w:r>
            <w:rPr>
              <w:rFonts w:ascii="Open Sans" w:eastAsia="Open Sans" w:hAnsi="Open Sans" w:cs="Open Sans"/>
              <w:color w:val="000000"/>
              <w:sz w:val="20"/>
              <w:szCs w:val="20"/>
            </w:rPr>
            <w:tab/>
          </w:r>
          <w:r>
            <w:fldChar w:fldCharType="begin"/>
          </w:r>
          <w:r>
            <w:instrText xml:space="preserve"> PAGEREF _mnmk8a738pjs \h </w:instrText>
          </w:r>
          <w:r>
            <w:fldChar w:fldCharType="separate"/>
          </w:r>
          <w:r>
            <w:rPr>
              <w:rFonts w:ascii="Open Sans" w:eastAsia="Open Sans" w:hAnsi="Open Sans" w:cs="Open Sans"/>
              <w:color w:val="000000"/>
              <w:sz w:val="20"/>
              <w:szCs w:val="20"/>
            </w:rPr>
            <w:t>3</w:t>
          </w:r>
          <w:r>
            <w:fldChar w:fldCharType="end"/>
          </w:r>
        </w:p>
        <w:p w14:paraId="1FAF924E" w14:textId="77777777" w:rsidR="00AC2B10" w:rsidRDefault="00D8237F">
          <w:pPr>
            <w:tabs>
              <w:tab w:val="right" w:pos="9360"/>
            </w:tabs>
            <w:spacing w:before="200"/>
            <w:rPr>
              <w:rFonts w:ascii="Open Sans" w:eastAsia="Open Sans" w:hAnsi="Open Sans" w:cs="Open Sans"/>
              <w:color w:val="000000"/>
              <w:sz w:val="20"/>
              <w:szCs w:val="20"/>
            </w:rPr>
          </w:pPr>
          <w:hyperlink w:anchor="_9v2zzy1gv4nb">
            <w:r>
              <w:rPr>
                <w:rFonts w:ascii="Open Sans" w:eastAsia="Open Sans" w:hAnsi="Open Sans" w:cs="Open Sans"/>
                <w:color w:val="000000"/>
                <w:sz w:val="20"/>
                <w:szCs w:val="20"/>
              </w:rPr>
              <w:t>COURSE LEARNING OUTCOMES</w:t>
            </w:r>
          </w:hyperlink>
          <w:r>
            <w:rPr>
              <w:rFonts w:ascii="Open Sans" w:eastAsia="Open Sans" w:hAnsi="Open Sans" w:cs="Open Sans"/>
              <w:color w:val="000000"/>
              <w:sz w:val="20"/>
              <w:szCs w:val="20"/>
            </w:rPr>
            <w:tab/>
          </w:r>
          <w:r>
            <w:fldChar w:fldCharType="begin"/>
          </w:r>
          <w:r>
            <w:instrText xml:space="preserve"> PAGEREF _9v2zzy1gv4nb \h </w:instrText>
          </w:r>
          <w:r>
            <w:fldChar w:fldCharType="separate"/>
          </w:r>
          <w:r>
            <w:rPr>
              <w:rFonts w:ascii="Open Sans" w:eastAsia="Open Sans" w:hAnsi="Open Sans" w:cs="Open Sans"/>
              <w:color w:val="000000"/>
              <w:sz w:val="20"/>
              <w:szCs w:val="20"/>
            </w:rPr>
            <w:t>4</w:t>
          </w:r>
          <w:r>
            <w:fldChar w:fldCharType="end"/>
          </w:r>
        </w:p>
        <w:p w14:paraId="2D8C6F9D" w14:textId="77777777" w:rsidR="00AC2B10" w:rsidRDefault="00D8237F">
          <w:pPr>
            <w:tabs>
              <w:tab w:val="right" w:pos="9360"/>
            </w:tabs>
            <w:spacing w:before="60"/>
            <w:ind w:left="360"/>
            <w:rPr>
              <w:rFonts w:ascii="Open Sans" w:eastAsia="Open Sans" w:hAnsi="Open Sans" w:cs="Open Sans"/>
              <w:color w:val="000000"/>
              <w:sz w:val="20"/>
              <w:szCs w:val="20"/>
            </w:rPr>
          </w:pPr>
          <w:hyperlink w:anchor="_q4xvrhlx7gw8">
            <w:r>
              <w:rPr>
                <w:rFonts w:ascii="Open Sans" w:eastAsia="Open Sans" w:hAnsi="Open Sans" w:cs="Open Sans"/>
                <w:color w:val="000000"/>
                <w:sz w:val="20"/>
                <w:szCs w:val="20"/>
              </w:rPr>
              <w:t>Teacher Performance Expectation (TPE) Competencies</w:t>
            </w:r>
          </w:hyperlink>
          <w:r>
            <w:rPr>
              <w:rFonts w:ascii="Open Sans" w:eastAsia="Open Sans" w:hAnsi="Open Sans" w:cs="Open Sans"/>
              <w:color w:val="000000"/>
              <w:sz w:val="20"/>
              <w:szCs w:val="20"/>
            </w:rPr>
            <w:tab/>
          </w:r>
          <w:r>
            <w:fldChar w:fldCharType="begin"/>
          </w:r>
          <w:r>
            <w:instrText xml:space="preserve"> PAGEREF _q4xvrhlx7gw8 \h </w:instrText>
          </w:r>
          <w:r>
            <w:fldChar w:fldCharType="separate"/>
          </w:r>
          <w:r>
            <w:rPr>
              <w:rFonts w:ascii="Open Sans" w:eastAsia="Open Sans" w:hAnsi="Open Sans" w:cs="Open Sans"/>
              <w:color w:val="000000"/>
              <w:sz w:val="20"/>
              <w:szCs w:val="20"/>
            </w:rPr>
            <w:t>4</w:t>
          </w:r>
          <w:r>
            <w:fldChar w:fldCharType="end"/>
          </w:r>
        </w:p>
        <w:p w14:paraId="7FA29321" w14:textId="77777777" w:rsidR="00AC2B10" w:rsidRDefault="00D8237F">
          <w:pPr>
            <w:tabs>
              <w:tab w:val="right" w:pos="9360"/>
            </w:tabs>
            <w:spacing w:before="200"/>
            <w:rPr>
              <w:rFonts w:ascii="Open Sans" w:eastAsia="Open Sans" w:hAnsi="Open Sans" w:cs="Open Sans"/>
              <w:color w:val="000000"/>
              <w:sz w:val="20"/>
              <w:szCs w:val="20"/>
            </w:rPr>
          </w:pPr>
          <w:hyperlink w:anchor="_fzenobvf5rdk">
            <w:r>
              <w:rPr>
                <w:rFonts w:ascii="Open Sans" w:eastAsia="Open Sans" w:hAnsi="Open Sans" w:cs="Open Sans"/>
                <w:color w:val="000000"/>
                <w:sz w:val="20"/>
                <w:szCs w:val="20"/>
              </w:rPr>
              <w:t>PROGRAM STUDENT LEARNING OUTCOMES (PSLOs)</w:t>
            </w:r>
          </w:hyperlink>
          <w:r>
            <w:rPr>
              <w:rFonts w:ascii="Open Sans" w:eastAsia="Open Sans" w:hAnsi="Open Sans" w:cs="Open Sans"/>
              <w:color w:val="000000"/>
              <w:sz w:val="20"/>
              <w:szCs w:val="20"/>
            </w:rPr>
            <w:tab/>
          </w:r>
          <w:r>
            <w:fldChar w:fldCharType="begin"/>
          </w:r>
          <w:r>
            <w:instrText xml:space="preserve"> PAGEREF _fzenobvf5rdk \h </w:instrText>
          </w:r>
          <w:r>
            <w:fldChar w:fldCharType="separate"/>
          </w:r>
          <w:r>
            <w:rPr>
              <w:rFonts w:ascii="Open Sans" w:eastAsia="Open Sans" w:hAnsi="Open Sans" w:cs="Open Sans"/>
              <w:color w:val="000000"/>
              <w:sz w:val="20"/>
              <w:szCs w:val="20"/>
            </w:rPr>
            <w:t>4</w:t>
          </w:r>
          <w:r>
            <w:fldChar w:fldCharType="end"/>
          </w:r>
        </w:p>
        <w:p w14:paraId="1AF34291" w14:textId="77777777" w:rsidR="00AC2B10" w:rsidRDefault="00D8237F">
          <w:pPr>
            <w:tabs>
              <w:tab w:val="right" w:pos="9360"/>
            </w:tabs>
            <w:spacing w:before="200"/>
            <w:rPr>
              <w:rFonts w:ascii="Open Sans" w:eastAsia="Open Sans" w:hAnsi="Open Sans" w:cs="Open Sans"/>
              <w:color w:val="000000"/>
              <w:sz w:val="20"/>
              <w:szCs w:val="20"/>
            </w:rPr>
          </w:pPr>
          <w:hyperlink w:anchor="_ojaxudg0ikhz">
            <w:r>
              <w:rPr>
                <w:rFonts w:ascii="Open Sans" w:eastAsia="Open Sans" w:hAnsi="Open Sans" w:cs="Open Sans"/>
                <w:color w:val="000000"/>
                <w:sz w:val="20"/>
                <w:szCs w:val="20"/>
              </w:rPr>
              <w:t>COURSE REQUIREMENTS AND GRADED COURSE COMPONENTS</w:t>
            </w:r>
          </w:hyperlink>
          <w:r>
            <w:rPr>
              <w:rFonts w:ascii="Open Sans" w:eastAsia="Open Sans" w:hAnsi="Open Sans" w:cs="Open Sans"/>
              <w:color w:val="000000"/>
              <w:sz w:val="20"/>
              <w:szCs w:val="20"/>
            </w:rPr>
            <w:tab/>
          </w:r>
          <w:r>
            <w:fldChar w:fldCharType="begin"/>
          </w:r>
          <w:r>
            <w:instrText xml:space="preserve"> PAGEREF _ojaxudg0ikhz \h </w:instrText>
          </w:r>
          <w:r>
            <w:fldChar w:fldCharType="separate"/>
          </w:r>
          <w:r>
            <w:rPr>
              <w:rFonts w:ascii="Open Sans" w:eastAsia="Open Sans" w:hAnsi="Open Sans" w:cs="Open Sans"/>
              <w:color w:val="000000"/>
              <w:sz w:val="20"/>
              <w:szCs w:val="20"/>
            </w:rPr>
            <w:t>4</w:t>
          </w:r>
          <w:r>
            <w:fldChar w:fldCharType="end"/>
          </w:r>
        </w:p>
        <w:p w14:paraId="014D659C" w14:textId="77777777" w:rsidR="00AC2B10" w:rsidRDefault="00D8237F">
          <w:pPr>
            <w:tabs>
              <w:tab w:val="right" w:pos="9360"/>
            </w:tabs>
            <w:spacing w:before="60"/>
            <w:ind w:left="360"/>
            <w:rPr>
              <w:rFonts w:ascii="Open Sans" w:eastAsia="Open Sans" w:hAnsi="Open Sans" w:cs="Open Sans"/>
              <w:color w:val="000000"/>
              <w:sz w:val="20"/>
              <w:szCs w:val="20"/>
            </w:rPr>
          </w:pPr>
          <w:hyperlink w:anchor="_hkxg1a12vt78">
            <w:r>
              <w:rPr>
                <w:rFonts w:ascii="Open Sans" w:eastAsia="Open Sans" w:hAnsi="Open Sans" w:cs="Open Sans"/>
                <w:color w:val="000000"/>
                <w:sz w:val="20"/>
                <w:szCs w:val="20"/>
              </w:rPr>
              <w:t>Course Assignments</w:t>
            </w:r>
          </w:hyperlink>
          <w:r>
            <w:rPr>
              <w:rFonts w:ascii="Open Sans" w:eastAsia="Open Sans" w:hAnsi="Open Sans" w:cs="Open Sans"/>
              <w:color w:val="000000"/>
              <w:sz w:val="20"/>
              <w:szCs w:val="20"/>
            </w:rPr>
            <w:tab/>
          </w:r>
          <w:r>
            <w:fldChar w:fldCharType="begin"/>
          </w:r>
          <w:r>
            <w:instrText xml:space="preserve"> PAGEREF _hkxg1a12vt78 \h </w:instrText>
          </w:r>
          <w:r>
            <w:fldChar w:fldCharType="separate"/>
          </w:r>
          <w:r>
            <w:rPr>
              <w:rFonts w:ascii="Open Sans" w:eastAsia="Open Sans" w:hAnsi="Open Sans" w:cs="Open Sans"/>
              <w:color w:val="000000"/>
              <w:sz w:val="20"/>
              <w:szCs w:val="20"/>
            </w:rPr>
            <w:t>4</w:t>
          </w:r>
          <w:r>
            <w:fldChar w:fldCharType="end"/>
          </w:r>
        </w:p>
        <w:p w14:paraId="113FB63D" w14:textId="77777777" w:rsidR="00AC2B10" w:rsidRDefault="00D8237F">
          <w:pPr>
            <w:tabs>
              <w:tab w:val="right" w:pos="9360"/>
            </w:tabs>
            <w:spacing w:before="60"/>
            <w:ind w:left="360"/>
            <w:rPr>
              <w:rFonts w:ascii="Open Sans" w:eastAsia="Open Sans" w:hAnsi="Open Sans" w:cs="Open Sans"/>
              <w:color w:val="000000"/>
              <w:sz w:val="20"/>
              <w:szCs w:val="20"/>
            </w:rPr>
          </w:pPr>
          <w:hyperlink w:anchor="_jqov9m6ucbpt">
            <w:r>
              <w:rPr>
                <w:rFonts w:ascii="Open Sans" w:eastAsia="Open Sans" w:hAnsi="Open Sans" w:cs="Open Sans"/>
                <w:color w:val="000000"/>
                <w:sz w:val="20"/>
                <w:szCs w:val="20"/>
              </w:rPr>
              <w:t>Assignment Descriptions</w:t>
            </w:r>
          </w:hyperlink>
          <w:r>
            <w:rPr>
              <w:rFonts w:ascii="Open Sans" w:eastAsia="Open Sans" w:hAnsi="Open Sans" w:cs="Open Sans"/>
              <w:color w:val="000000"/>
              <w:sz w:val="20"/>
              <w:szCs w:val="20"/>
            </w:rPr>
            <w:tab/>
          </w:r>
          <w:r>
            <w:fldChar w:fldCharType="begin"/>
          </w:r>
          <w:r>
            <w:instrText xml:space="preserve"> PAGEREF _jqov9m6ucbpt \h </w:instrText>
          </w:r>
          <w:r>
            <w:fldChar w:fldCharType="separate"/>
          </w:r>
          <w:r>
            <w:rPr>
              <w:rFonts w:ascii="Open Sans" w:eastAsia="Open Sans" w:hAnsi="Open Sans" w:cs="Open Sans"/>
              <w:color w:val="000000"/>
              <w:sz w:val="20"/>
              <w:szCs w:val="20"/>
            </w:rPr>
            <w:t>5</w:t>
          </w:r>
          <w:r>
            <w:fldChar w:fldCharType="end"/>
          </w:r>
        </w:p>
        <w:p w14:paraId="543F0E36" w14:textId="77777777" w:rsidR="00AC2B10" w:rsidRDefault="00D8237F">
          <w:pPr>
            <w:tabs>
              <w:tab w:val="right" w:pos="9360"/>
            </w:tabs>
            <w:spacing w:before="200"/>
            <w:rPr>
              <w:rFonts w:ascii="Open Sans" w:eastAsia="Open Sans" w:hAnsi="Open Sans" w:cs="Open Sans"/>
              <w:color w:val="000000"/>
              <w:sz w:val="20"/>
              <w:szCs w:val="20"/>
            </w:rPr>
          </w:pPr>
          <w:hyperlink w:anchor="_m2ahqiu5e501">
            <w:r>
              <w:rPr>
                <w:rFonts w:ascii="Open Sans" w:eastAsia="Open Sans" w:hAnsi="Open Sans" w:cs="Open Sans"/>
                <w:color w:val="000000"/>
                <w:sz w:val="20"/>
                <w:szCs w:val="20"/>
              </w:rPr>
              <w:t>Course Grading Standards</w:t>
            </w:r>
          </w:hyperlink>
          <w:r>
            <w:rPr>
              <w:rFonts w:ascii="Open Sans" w:eastAsia="Open Sans" w:hAnsi="Open Sans" w:cs="Open Sans"/>
              <w:color w:val="000000"/>
              <w:sz w:val="20"/>
              <w:szCs w:val="20"/>
            </w:rPr>
            <w:tab/>
          </w:r>
          <w:r>
            <w:fldChar w:fldCharType="begin"/>
          </w:r>
          <w:r>
            <w:instrText xml:space="preserve"> PAGEREF _m2ahqiu5e501 \h </w:instrText>
          </w:r>
          <w:r>
            <w:fldChar w:fldCharType="separate"/>
          </w:r>
          <w:r>
            <w:rPr>
              <w:rFonts w:ascii="Open Sans" w:eastAsia="Open Sans" w:hAnsi="Open Sans" w:cs="Open Sans"/>
              <w:color w:val="000000"/>
              <w:sz w:val="20"/>
              <w:szCs w:val="20"/>
            </w:rPr>
            <w:t>5</w:t>
          </w:r>
          <w:r>
            <w:fldChar w:fldCharType="end"/>
          </w:r>
        </w:p>
        <w:p w14:paraId="121120F9" w14:textId="77777777" w:rsidR="00AC2B10" w:rsidRDefault="00D8237F">
          <w:pPr>
            <w:tabs>
              <w:tab w:val="right" w:pos="9360"/>
            </w:tabs>
            <w:spacing w:before="200"/>
            <w:rPr>
              <w:rFonts w:ascii="Open Sans" w:eastAsia="Open Sans" w:hAnsi="Open Sans" w:cs="Open Sans"/>
              <w:color w:val="000000"/>
              <w:sz w:val="20"/>
              <w:szCs w:val="20"/>
            </w:rPr>
          </w:pPr>
          <w:hyperlink w:anchor="_43n331knq9or">
            <w:r>
              <w:rPr>
                <w:rFonts w:ascii="Open Sans" w:eastAsia="Open Sans" w:hAnsi="Open Sans" w:cs="Open Sans"/>
                <w:color w:val="000000"/>
                <w:sz w:val="20"/>
                <w:szCs w:val="20"/>
              </w:rPr>
              <w:t>Final Exam Statement</w:t>
            </w:r>
          </w:hyperlink>
          <w:r>
            <w:rPr>
              <w:rFonts w:ascii="Open Sans" w:eastAsia="Open Sans" w:hAnsi="Open Sans" w:cs="Open Sans"/>
              <w:color w:val="000000"/>
              <w:sz w:val="20"/>
              <w:szCs w:val="20"/>
            </w:rPr>
            <w:tab/>
          </w:r>
          <w:r>
            <w:fldChar w:fldCharType="begin"/>
          </w:r>
          <w:r>
            <w:instrText xml:space="preserve"> PAGEREF _43n331knq9or \h </w:instrText>
          </w:r>
          <w:r>
            <w:fldChar w:fldCharType="separate"/>
          </w:r>
          <w:r>
            <w:rPr>
              <w:rFonts w:ascii="Open Sans" w:eastAsia="Open Sans" w:hAnsi="Open Sans" w:cs="Open Sans"/>
              <w:color w:val="000000"/>
              <w:sz w:val="20"/>
              <w:szCs w:val="20"/>
            </w:rPr>
            <w:t>5</w:t>
          </w:r>
          <w:r>
            <w:fldChar w:fldCharType="end"/>
          </w:r>
        </w:p>
        <w:p w14:paraId="362AA91B" w14:textId="77777777" w:rsidR="00AC2B10" w:rsidRDefault="00D8237F">
          <w:pPr>
            <w:tabs>
              <w:tab w:val="right" w:pos="9360"/>
            </w:tabs>
            <w:spacing w:before="200"/>
            <w:rPr>
              <w:rFonts w:ascii="Open Sans" w:eastAsia="Open Sans" w:hAnsi="Open Sans" w:cs="Open Sans"/>
              <w:color w:val="000000"/>
              <w:sz w:val="20"/>
              <w:szCs w:val="20"/>
            </w:rPr>
          </w:pPr>
          <w:hyperlink w:anchor="_usrxj5dap1lr">
            <w:r>
              <w:rPr>
                <w:rFonts w:ascii="Open Sans" w:eastAsia="Open Sans" w:hAnsi="Open Sans" w:cs="Open Sans"/>
                <w:color w:val="000000"/>
                <w:sz w:val="20"/>
                <w:szCs w:val="20"/>
              </w:rPr>
              <w:t>Pol</w:t>
            </w:r>
            <w:r>
              <w:rPr>
                <w:rFonts w:ascii="Open Sans" w:eastAsia="Open Sans" w:hAnsi="Open Sans" w:cs="Open Sans"/>
                <w:color w:val="000000"/>
                <w:sz w:val="20"/>
                <w:szCs w:val="20"/>
              </w:rPr>
              <w:t>icy on Late/Missed Work</w:t>
            </w:r>
          </w:hyperlink>
          <w:r>
            <w:rPr>
              <w:rFonts w:ascii="Open Sans" w:eastAsia="Open Sans" w:hAnsi="Open Sans" w:cs="Open Sans"/>
              <w:color w:val="000000"/>
              <w:sz w:val="20"/>
              <w:szCs w:val="20"/>
            </w:rPr>
            <w:tab/>
          </w:r>
          <w:r>
            <w:fldChar w:fldCharType="begin"/>
          </w:r>
          <w:r>
            <w:instrText xml:space="preserve"> PAGEREF _usrxj5dap1lr \h </w:instrText>
          </w:r>
          <w:r>
            <w:fldChar w:fldCharType="separate"/>
          </w:r>
          <w:r>
            <w:rPr>
              <w:rFonts w:ascii="Open Sans" w:eastAsia="Open Sans" w:hAnsi="Open Sans" w:cs="Open Sans"/>
              <w:color w:val="000000"/>
              <w:sz w:val="20"/>
              <w:szCs w:val="20"/>
            </w:rPr>
            <w:t>5</w:t>
          </w:r>
          <w:r>
            <w:fldChar w:fldCharType="end"/>
          </w:r>
        </w:p>
        <w:p w14:paraId="1DA63093" w14:textId="77777777" w:rsidR="00AC2B10" w:rsidRDefault="00D8237F">
          <w:pPr>
            <w:tabs>
              <w:tab w:val="right" w:pos="9360"/>
            </w:tabs>
            <w:spacing w:before="200"/>
            <w:rPr>
              <w:rFonts w:ascii="Open Sans" w:eastAsia="Open Sans" w:hAnsi="Open Sans" w:cs="Open Sans"/>
              <w:color w:val="000000"/>
              <w:sz w:val="20"/>
              <w:szCs w:val="20"/>
            </w:rPr>
          </w:pPr>
          <w:hyperlink w:anchor="_glgcsxa8fvzy">
            <w:r>
              <w:rPr>
                <w:rFonts w:ascii="Open Sans" w:eastAsia="Open Sans" w:hAnsi="Open Sans" w:cs="Open Sans"/>
                <w:color w:val="000000"/>
                <w:sz w:val="20"/>
                <w:szCs w:val="20"/>
              </w:rPr>
              <w:t>Student Collaboration Policy</w:t>
            </w:r>
          </w:hyperlink>
          <w:r>
            <w:rPr>
              <w:rFonts w:ascii="Open Sans" w:eastAsia="Open Sans" w:hAnsi="Open Sans" w:cs="Open Sans"/>
              <w:color w:val="000000"/>
              <w:sz w:val="20"/>
              <w:szCs w:val="20"/>
            </w:rPr>
            <w:tab/>
          </w:r>
          <w:r>
            <w:fldChar w:fldCharType="begin"/>
          </w:r>
          <w:r>
            <w:instrText xml:space="preserve"> PAGEREF _glgcsxa8fvzy \h </w:instrText>
          </w:r>
          <w:r>
            <w:fldChar w:fldCharType="separate"/>
          </w:r>
          <w:r>
            <w:rPr>
              <w:rFonts w:ascii="Open Sans" w:eastAsia="Open Sans" w:hAnsi="Open Sans" w:cs="Open Sans"/>
              <w:color w:val="000000"/>
              <w:sz w:val="20"/>
              <w:szCs w:val="20"/>
            </w:rPr>
            <w:t>5</w:t>
          </w:r>
          <w:r>
            <w:fldChar w:fldCharType="end"/>
          </w:r>
        </w:p>
        <w:p w14:paraId="0BA240FC" w14:textId="77777777" w:rsidR="00AC2B10" w:rsidRDefault="00D8237F">
          <w:pPr>
            <w:tabs>
              <w:tab w:val="right" w:pos="9360"/>
            </w:tabs>
            <w:spacing w:before="200"/>
            <w:rPr>
              <w:rFonts w:ascii="Open Sans" w:eastAsia="Open Sans" w:hAnsi="Open Sans" w:cs="Open Sans"/>
              <w:color w:val="000000"/>
              <w:sz w:val="20"/>
              <w:szCs w:val="20"/>
            </w:rPr>
          </w:pPr>
          <w:hyperlink w:anchor="_z5cz6pqcbbll">
            <w:r>
              <w:rPr>
                <w:rFonts w:ascii="Open Sans" w:eastAsia="Open Sans" w:hAnsi="Open Sans" w:cs="Open Sans"/>
                <w:color w:val="000000"/>
                <w:sz w:val="20"/>
                <w:szCs w:val="20"/>
              </w:rPr>
              <w:t>GENERAL C</w:t>
            </w:r>
            <w:bookmarkStart w:id="1" w:name="_GoBack"/>
            <w:bookmarkEnd w:id="1"/>
            <w:r>
              <w:rPr>
                <w:rFonts w:ascii="Open Sans" w:eastAsia="Open Sans" w:hAnsi="Open Sans" w:cs="Open Sans"/>
                <w:color w:val="000000"/>
                <w:sz w:val="20"/>
                <w:szCs w:val="20"/>
              </w:rPr>
              <w:t>ONSIDERATIONS</w:t>
            </w:r>
          </w:hyperlink>
          <w:r>
            <w:rPr>
              <w:rFonts w:ascii="Open Sans" w:eastAsia="Open Sans" w:hAnsi="Open Sans" w:cs="Open Sans"/>
              <w:color w:val="000000"/>
              <w:sz w:val="20"/>
              <w:szCs w:val="20"/>
            </w:rPr>
            <w:tab/>
          </w:r>
          <w:r>
            <w:fldChar w:fldCharType="begin"/>
          </w:r>
          <w:r>
            <w:instrText xml:space="preserve"> PAGEREF _z5cz6pqcbbll \h </w:instrText>
          </w:r>
          <w:r>
            <w:fldChar w:fldCharType="separate"/>
          </w:r>
          <w:r>
            <w:rPr>
              <w:rFonts w:ascii="Open Sans" w:eastAsia="Open Sans" w:hAnsi="Open Sans" w:cs="Open Sans"/>
              <w:color w:val="000000"/>
              <w:sz w:val="20"/>
              <w:szCs w:val="20"/>
            </w:rPr>
            <w:t>5</w:t>
          </w:r>
          <w:r>
            <w:fldChar w:fldCharType="end"/>
          </w:r>
        </w:p>
        <w:p w14:paraId="6AA3C542" w14:textId="77777777" w:rsidR="00AC2B10" w:rsidRDefault="00D8237F">
          <w:pPr>
            <w:tabs>
              <w:tab w:val="right" w:pos="9360"/>
            </w:tabs>
            <w:spacing w:before="200"/>
            <w:rPr>
              <w:rFonts w:ascii="Open Sans" w:eastAsia="Open Sans" w:hAnsi="Open Sans" w:cs="Open Sans"/>
              <w:color w:val="000000"/>
              <w:sz w:val="20"/>
              <w:szCs w:val="20"/>
            </w:rPr>
          </w:pPr>
          <w:hyperlink w:anchor="_spj2i6341u3t">
            <w:r>
              <w:rPr>
                <w:rFonts w:ascii="Open Sans" w:eastAsia="Open Sans" w:hAnsi="Open Sans" w:cs="Open Sans"/>
                <w:color w:val="000000"/>
                <w:sz w:val="20"/>
                <w:szCs w:val="20"/>
              </w:rPr>
              <w:t>CSUSM Academic Honesty Policy</w:t>
            </w:r>
          </w:hyperlink>
          <w:r>
            <w:rPr>
              <w:rFonts w:ascii="Open Sans" w:eastAsia="Open Sans" w:hAnsi="Open Sans" w:cs="Open Sans"/>
              <w:color w:val="000000"/>
              <w:sz w:val="20"/>
              <w:szCs w:val="20"/>
            </w:rPr>
            <w:tab/>
          </w:r>
          <w:r>
            <w:fldChar w:fldCharType="begin"/>
          </w:r>
          <w:r>
            <w:instrText xml:space="preserve"> PAGEREF _spj</w:instrText>
          </w:r>
          <w:r>
            <w:instrText xml:space="preserve">2i6341u3t \h </w:instrText>
          </w:r>
          <w:r>
            <w:fldChar w:fldCharType="separate"/>
          </w:r>
          <w:r>
            <w:rPr>
              <w:rFonts w:ascii="Open Sans" w:eastAsia="Open Sans" w:hAnsi="Open Sans" w:cs="Open Sans"/>
              <w:color w:val="000000"/>
              <w:sz w:val="20"/>
              <w:szCs w:val="20"/>
            </w:rPr>
            <w:t>5</w:t>
          </w:r>
          <w:r>
            <w:fldChar w:fldCharType="end"/>
          </w:r>
        </w:p>
        <w:p w14:paraId="27D35A48" w14:textId="77777777" w:rsidR="00AC2B10" w:rsidRDefault="00D8237F">
          <w:pPr>
            <w:tabs>
              <w:tab w:val="right" w:pos="9360"/>
            </w:tabs>
            <w:spacing w:before="200"/>
            <w:rPr>
              <w:rFonts w:ascii="Open Sans" w:eastAsia="Open Sans" w:hAnsi="Open Sans" w:cs="Open Sans"/>
              <w:color w:val="000000"/>
              <w:sz w:val="20"/>
              <w:szCs w:val="20"/>
            </w:rPr>
          </w:pPr>
          <w:hyperlink w:anchor="_lkofs2o36vxg">
            <w:r>
              <w:rPr>
                <w:rFonts w:ascii="Open Sans" w:eastAsia="Open Sans" w:hAnsi="Open Sans" w:cs="Open Sans"/>
                <w:color w:val="000000"/>
                <w:sz w:val="20"/>
                <w:szCs w:val="20"/>
              </w:rPr>
              <w:t>Plagiarism</w:t>
            </w:r>
          </w:hyperlink>
          <w:r>
            <w:rPr>
              <w:rFonts w:ascii="Open Sans" w:eastAsia="Open Sans" w:hAnsi="Open Sans" w:cs="Open Sans"/>
              <w:color w:val="000000"/>
              <w:sz w:val="20"/>
              <w:szCs w:val="20"/>
            </w:rPr>
            <w:tab/>
          </w:r>
          <w:r>
            <w:fldChar w:fldCharType="begin"/>
          </w:r>
          <w:r>
            <w:instrText xml:space="preserve"> PAGEREF _lkofs2o36vxg \h </w:instrText>
          </w:r>
          <w:r>
            <w:fldChar w:fldCharType="separate"/>
          </w:r>
          <w:r>
            <w:rPr>
              <w:rFonts w:ascii="Open Sans" w:eastAsia="Open Sans" w:hAnsi="Open Sans" w:cs="Open Sans"/>
              <w:color w:val="000000"/>
              <w:sz w:val="20"/>
              <w:szCs w:val="20"/>
            </w:rPr>
            <w:t>6</w:t>
          </w:r>
          <w:r>
            <w:fldChar w:fldCharType="end"/>
          </w:r>
        </w:p>
        <w:p w14:paraId="723B45CF" w14:textId="77777777" w:rsidR="00AC2B10" w:rsidRDefault="00D8237F">
          <w:pPr>
            <w:tabs>
              <w:tab w:val="right" w:pos="9360"/>
            </w:tabs>
            <w:spacing w:before="200"/>
            <w:rPr>
              <w:rFonts w:ascii="Open Sans" w:eastAsia="Open Sans" w:hAnsi="Open Sans" w:cs="Open Sans"/>
              <w:color w:val="000000"/>
              <w:sz w:val="20"/>
              <w:szCs w:val="20"/>
            </w:rPr>
          </w:pPr>
          <w:hyperlink w:anchor="_walon9pjjvrs">
            <w:r>
              <w:rPr>
                <w:rFonts w:ascii="Open Sans" w:eastAsia="Open Sans" w:hAnsi="Open Sans" w:cs="Open Sans"/>
                <w:color w:val="000000"/>
                <w:sz w:val="20"/>
                <w:szCs w:val="20"/>
              </w:rPr>
              <w:t>Credit Hour Policy Statement</w:t>
            </w:r>
          </w:hyperlink>
          <w:r>
            <w:rPr>
              <w:rFonts w:ascii="Open Sans" w:eastAsia="Open Sans" w:hAnsi="Open Sans" w:cs="Open Sans"/>
              <w:color w:val="000000"/>
              <w:sz w:val="20"/>
              <w:szCs w:val="20"/>
            </w:rPr>
            <w:tab/>
          </w:r>
          <w:r>
            <w:fldChar w:fldCharType="begin"/>
          </w:r>
          <w:r>
            <w:instrText xml:space="preserve"> PAGEREF _walon9pjjvrs \h </w:instrText>
          </w:r>
          <w:r>
            <w:fldChar w:fldCharType="separate"/>
          </w:r>
          <w:r>
            <w:rPr>
              <w:rFonts w:ascii="Open Sans" w:eastAsia="Open Sans" w:hAnsi="Open Sans" w:cs="Open Sans"/>
              <w:color w:val="000000"/>
              <w:sz w:val="20"/>
              <w:szCs w:val="20"/>
            </w:rPr>
            <w:t>6</w:t>
          </w:r>
          <w:r>
            <w:fldChar w:fldCharType="end"/>
          </w:r>
        </w:p>
        <w:p w14:paraId="66F2053E" w14:textId="77777777" w:rsidR="00AC2B10" w:rsidRDefault="00D8237F">
          <w:pPr>
            <w:tabs>
              <w:tab w:val="right" w:pos="9360"/>
            </w:tabs>
            <w:spacing w:before="200"/>
            <w:rPr>
              <w:rFonts w:ascii="Open Sans" w:eastAsia="Open Sans" w:hAnsi="Open Sans" w:cs="Open Sans"/>
              <w:color w:val="000000"/>
              <w:sz w:val="20"/>
              <w:szCs w:val="20"/>
            </w:rPr>
          </w:pPr>
          <w:hyperlink w:anchor="_bg1n4cr2pc0e">
            <w:r>
              <w:rPr>
                <w:rFonts w:ascii="Open Sans" w:eastAsia="Open Sans" w:hAnsi="Open Sans" w:cs="Open Sans"/>
                <w:color w:val="000000"/>
                <w:sz w:val="20"/>
                <w:szCs w:val="20"/>
              </w:rPr>
              <w:t>Course Format</w:t>
            </w:r>
          </w:hyperlink>
          <w:r>
            <w:rPr>
              <w:rFonts w:ascii="Open Sans" w:eastAsia="Open Sans" w:hAnsi="Open Sans" w:cs="Open Sans"/>
              <w:color w:val="000000"/>
              <w:sz w:val="20"/>
              <w:szCs w:val="20"/>
            </w:rPr>
            <w:tab/>
          </w:r>
          <w:r>
            <w:fldChar w:fldCharType="begin"/>
          </w:r>
          <w:r>
            <w:instrText xml:space="preserve"> PAGEREF _bg1n4cr2pc0e \h </w:instrText>
          </w:r>
          <w:r>
            <w:fldChar w:fldCharType="separate"/>
          </w:r>
          <w:r>
            <w:rPr>
              <w:rFonts w:ascii="Open Sans" w:eastAsia="Open Sans" w:hAnsi="Open Sans" w:cs="Open Sans"/>
              <w:color w:val="000000"/>
              <w:sz w:val="20"/>
              <w:szCs w:val="20"/>
            </w:rPr>
            <w:t>6</w:t>
          </w:r>
          <w:r>
            <w:fldChar w:fldCharType="end"/>
          </w:r>
        </w:p>
        <w:p w14:paraId="6DBFFCDA" w14:textId="77777777" w:rsidR="00AC2B10" w:rsidRDefault="00D8237F">
          <w:pPr>
            <w:tabs>
              <w:tab w:val="right" w:pos="9360"/>
            </w:tabs>
            <w:spacing w:before="200"/>
            <w:rPr>
              <w:rFonts w:ascii="Open Sans" w:eastAsia="Open Sans" w:hAnsi="Open Sans" w:cs="Open Sans"/>
              <w:color w:val="000000"/>
              <w:sz w:val="20"/>
              <w:szCs w:val="20"/>
            </w:rPr>
          </w:pPr>
          <w:hyperlink w:anchor="_85mlm0nfn2we">
            <w:r>
              <w:rPr>
                <w:rFonts w:ascii="Open Sans" w:eastAsia="Open Sans" w:hAnsi="Open Sans" w:cs="Open Sans"/>
                <w:color w:val="000000"/>
                <w:sz w:val="20"/>
                <w:szCs w:val="20"/>
              </w:rPr>
              <w:t>Contact Information for Technical Support Assistance</w:t>
            </w:r>
          </w:hyperlink>
          <w:r>
            <w:rPr>
              <w:rFonts w:ascii="Open Sans" w:eastAsia="Open Sans" w:hAnsi="Open Sans" w:cs="Open Sans"/>
              <w:color w:val="000000"/>
              <w:sz w:val="20"/>
              <w:szCs w:val="20"/>
            </w:rPr>
            <w:tab/>
          </w:r>
          <w:r>
            <w:fldChar w:fldCharType="begin"/>
          </w:r>
          <w:r>
            <w:instrText xml:space="preserve"> PAGEREF _85mlm0nfn2we \h </w:instrText>
          </w:r>
          <w:r>
            <w:fldChar w:fldCharType="separate"/>
          </w:r>
          <w:r>
            <w:rPr>
              <w:rFonts w:ascii="Open Sans" w:eastAsia="Open Sans" w:hAnsi="Open Sans" w:cs="Open Sans"/>
              <w:color w:val="000000"/>
              <w:sz w:val="20"/>
              <w:szCs w:val="20"/>
            </w:rPr>
            <w:t>6</w:t>
          </w:r>
          <w:r>
            <w:fldChar w:fldCharType="end"/>
          </w:r>
        </w:p>
        <w:p w14:paraId="79543585" w14:textId="77777777" w:rsidR="00AC2B10" w:rsidRDefault="00D8237F">
          <w:pPr>
            <w:tabs>
              <w:tab w:val="right" w:pos="9360"/>
            </w:tabs>
            <w:spacing w:before="200"/>
            <w:rPr>
              <w:rFonts w:ascii="Open Sans" w:eastAsia="Open Sans" w:hAnsi="Open Sans" w:cs="Open Sans"/>
              <w:color w:val="000000"/>
              <w:sz w:val="20"/>
              <w:szCs w:val="20"/>
            </w:rPr>
          </w:pPr>
          <w:hyperlink w:anchor="_25ai5ibdyef">
            <w:r>
              <w:rPr>
                <w:rFonts w:ascii="Open Sans" w:eastAsia="Open Sans" w:hAnsi="Open Sans" w:cs="Open Sans"/>
                <w:color w:val="000000"/>
                <w:sz w:val="20"/>
                <w:szCs w:val="20"/>
              </w:rPr>
              <w:t>Electronic Communication Protocol</w:t>
            </w:r>
          </w:hyperlink>
          <w:r>
            <w:rPr>
              <w:rFonts w:ascii="Open Sans" w:eastAsia="Open Sans" w:hAnsi="Open Sans" w:cs="Open Sans"/>
              <w:color w:val="000000"/>
              <w:sz w:val="20"/>
              <w:szCs w:val="20"/>
            </w:rPr>
            <w:tab/>
          </w:r>
          <w:r>
            <w:fldChar w:fldCharType="begin"/>
          </w:r>
          <w:r>
            <w:instrText xml:space="preserve"> PAGEREF _25ai5ibdyef \h </w:instrText>
          </w:r>
          <w:r>
            <w:fldChar w:fldCharType="separate"/>
          </w:r>
          <w:r>
            <w:rPr>
              <w:rFonts w:ascii="Open Sans" w:eastAsia="Open Sans" w:hAnsi="Open Sans" w:cs="Open Sans"/>
              <w:color w:val="000000"/>
              <w:sz w:val="20"/>
              <w:szCs w:val="20"/>
            </w:rPr>
            <w:t>6</w:t>
          </w:r>
          <w:r>
            <w:fldChar w:fldCharType="end"/>
          </w:r>
        </w:p>
        <w:p w14:paraId="2E96391C" w14:textId="77777777" w:rsidR="00AC2B10" w:rsidRDefault="00D8237F">
          <w:pPr>
            <w:tabs>
              <w:tab w:val="right" w:pos="9360"/>
            </w:tabs>
            <w:spacing w:before="200" w:after="80"/>
            <w:rPr>
              <w:rFonts w:ascii="Open Sans" w:eastAsia="Open Sans" w:hAnsi="Open Sans" w:cs="Open Sans"/>
              <w:b/>
              <w:color w:val="000000"/>
              <w:sz w:val="20"/>
              <w:szCs w:val="20"/>
            </w:rPr>
          </w:pPr>
          <w:hyperlink w:anchor="_g0aao4f2ypy8">
            <w:r>
              <w:rPr>
                <w:rFonts w:ascii="Open Sans" w:eastAsia="Open Sans" w:hAnsi="Open Sans" w:cs="Open Sans"/>
                <w:color w:val="000000"/>
                <w:sz w:val="20"/>
                <w:szCs w:val="20"/>
              </w:rPr>
              <w:t>Course Outline</w:t>
            </w:r>
            <w:r>
              <w:rPr>
                <w:rFonts w:ascii="Open Sans" w:eastAsia="Open Sans" w:hAnsi="Open Sans" w:cs="Open Sans"/>
                <w:color w:val="000000"/>
                <w:sz w:val="20"/>
                <w:szCs w:val="20"/>
              </w:rPr>
              <w:t>: Fall 2019</w:t>
            </w:r>
          </w:hyperlink>
          <w:r>
            <w:rPr>
              <w:rFonts w:ascii="Open Sans" w:eastAsia="Open Sans" w:hAnsi="Open Sans" w:cs="Open Sans"/>
              <w:b/>
              <w:color w:val="000000"/>
              <w:sz w:val="20"/>
              <w:szCs w:val="20"/>
            </w:rPr>
            <w:tab/>
          </w:r>
          <w:r>
            <w:fldChar w:fldCharType="begin"/>
          </w:r>
          <w:r>
            <w:instrText xml:space="preserve"> PAGEREF _g0aao4f2ypy8 \h </w:instrText>
          </w:r>
          <w:r>
            <w:fldChar w:fldCharType="separate"/>
          </w:r>
          <w:r>
            <w:rPr>
              <w:rFonts w:ascii="Open Sans" w:eastAsia="Open Sans" w:hAnsi="Open Sans" w:cs="Open Sans"/>
              <w:b/>
              <w:color w:val="000000"/>
              <w:sz w:val="20"/>
              <w:szCs w:val="20"/>
            </w:rPr>
            <w:t>8</w:t>
          </w:r>
          <w:r>
            <w:fldChar w:fldCharType="end"/>
          </w:r>
          <w:r>
            <w:fldChar w:fldCharType="end"/>
          </w:r>
        </w:p>
      </w:sdtContent>
    </w:sdt>
    <w:p w14:paraId="5419C282" w14:textId="77777777" w:rsidR="00AC2B10" w:rsidRDefault="00D8237F">
      <w:pPr>
        <w:spacing w:line="273" w:lineRule="auto"/>
        <w:rPr>
          <w:rFonts w:ascii="Open Sans" w:eastAsia="Open Sans" w:hAnsi="Open Sans" w:cs="Open Sans"/>
          <w:sz w:val="20"/>
          <w:szCs w:val="20"/>
        </w:rPr>
      </w:pP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p w14:paraId="7B47DF2C" w14:textId="77777777" w:rsidR="00AC2B10" w:rsidRDefault="00AC2B10">
      <w:pPr>
        <w:pStyle w:val="Heading2"/>
        <w:jc w:val="center"/>
      </w:pPr>
      <w:bookmarkStart w:id="2" w:name="_5ru1dugt6xbm" w:colFirst="0" w:colLast="0"/>
      <w:bookmarkEnd w:id="2"/>
    </w:p>
    <w:p w14:paraId="0F49950C" w14:textId="77777777" w:rsidR="00AC2B10" w:rsidRDefault="00D8237F">
      <w:pPr>
        <w:pStyle w:val="Heading2"/>
        <w:jc w:val="center"/>
      </w:pPr>
      <w:bookmarkStart w:id="3" w:name="_8d9r8zdthgl5" w:colFirst="0" w:colLast="0"/>
      <w:bookmarkEnd w:id="3"/>
      <w:r>
        <w:t>COURSE DESCRIPTION</w:t>
      </w:r>
    </w:p>
    <w:p w14:paraId="14E79CCB" w14:textId="77777777" w:rsidR="00AC2B10" w:rsidRDefault="00AC2B10"/>
    <w:p w14:paraId="1476CA67" w14:textId="77777777" w:rsidR="00AC2B10" w:rsidRDefault="00D8237F">
      <w:pPr>
        <w:rPr>
          <w:rFonts w:ascii="Open Sans" w:eastAsia="Open Sans" w:hAnsi="Open Sans" w:cs="Open Sans"/>
          <w:sz w:val="20"/>
          <w:szCs w:val="20"/>
        </w:rPr>
      </w:pPr>
      <w:r>
        <w:rPr>
          <w:rFonts w:ascii="Open Sans" w:eastAsia="Open Sans" w:hAnsi="Open Sans" w:cs="Open Sans"/>
          <w:i/>
          <w:sz w:val="20"/>
          <w:szCs w:val="20"/>
        </w:rPr>
        <w:t xml:space="preserve">Required of all credential candidates. </w:t>
      </w:r>
      <w:r>
        <w:rPr>
          <w:rFonts w:ascii="Open Sans" w:eastAsia="Open Sans" w:hAnsi="Open Sans" w:cs="Open Sans"/>
          <w:sz w:val="20"/>
          <w:szCs w:val="20"/>
        </w:rPr>
        <w:t>The purpose of this course is to prepare teacher candidates to successfully complete the California Teacher Performance Assessment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In California, all teacher candidates must complete a Teacher Performance Assessment (TPA)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earn a preli</w:t>
      </w:r>
      <w:r>
        <w:rPr>
          <w:rFonts w:ascii="Open Sans" w:eastAsia="Open Sans" w:hAnsi="Open Sans" w:cs="Open Sans"/>
          <w:sz w:val="20"/>
          <w:szCs w:val="20"/>
        </w:rPr>
        <w:t xml:space="preserve">minary credential. The assessments require candidates to complete defined tasks relating to subject-specific pedagogy, designing and implementing instruction and student assessment, and culminating teaching experiences or events. When </w:t>
      </w:r>
      <w:proofErr w:type="gramStart"/>
      <w:r>
        <w:rPr>
          <w:rFonts w:ascii="Open Sans" w:eastAsia="Open Sans" w:hAnsi="Open Sans" w:cs="Open Sans"/>
          <w:sz w:val="20"/>
          <w:szCs w:val="20"/>
        </w:rPr>
        <w:t>taken as a whole, tea</w:t>
      </w:r>
      <w:r>
        <w:rPr>
          <w:rFonts w:ascii="Open Sans" w:eastAsia="Open Sans" w:hAnsi="Open Sans" w:cs="Open Sans"/>
          <w:sz w:val="20"/>
          <w:szCs w:val="20"/>
        </w:rPr>
        <w:t>ching</w:t>
      </w:r>
      <w:proofErr w:type="gramEnd"/>
      <w:r>
        <w:rPr>
          <w:rFonts w:ascii="Open Sans" w:eastAsia="Open Sans" w:hAnsi="Open Sans" w:cs="Open Sans"/>
          <w:sz w:val="20"/>
          <w:szCs w:val="20"/>
        </w:rPr>
        <w:t xml:space="preserve"> performance assessment tasks/activities measure the Teacher Performance Expectations (TPEs). Candidate performances are scored by trained assessors against rubrics that describe levels of performance relative to each task/activity. Each model must al</w:t>
      </w:r>
      <w:r>
        <w:rPr>
          <w:rFonts w:ascii="Open Sans" w:eastAsia="Open Sans" w:hAnsi="Open Sans" w:cs="Open Sans"/>
          <w:sz w:val="20"/>
          <w:szCs w:val="20"/>
        </w:rPr>
        <w:t xml:space="preserve">so meet and maintain specified standards of assessment reliability, validity, and fairness to candidates.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consists of two instructional cycles completed over the course of a credential program.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cycles are scored by trained assessors who a</w:t>
      </w:r>
      <w:r>
        <w:rPr>
          <w:rFonts w:ascii="Open Sans" w:eastAsia="Open Sans" w:hAnsi="Open Sans" w:cs="Open Sans"/>
          <w:sz w:val="20"/>
          <w:szCs w:val="20"/>
        </w:rPr>
        <w:t xml:space="preserve">re experts in the content for their assigned assessments. Candidates submit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materials on or before the provided due dates and receive their scores in approximately three weeks. Candidates must successfully complete and pass both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cycles </w:t>
      </w:r>
      <w:proofErr w:type="gramStart"/>
      <w:r>
        <w:rPr>
          <w:rFonts w:ascii="Open Sans" w:eastAsia="Open Sans" w:hAnsi="Open Sans" w:cs="Open Sans"/>
          <w:sz w:val="20"/>
          <w:szCs w:val="20"/>
        </w:rPr>
        <w:t>in ord</w:t>
      </w:r>
      <w:r>
        <w:rPr>
          <w:rFonts w:ascii="Open Sans" w:eastAsia="Open Sans" w:hAnsi="Open Sans" w:cs="Open Sans"/>
          <w:sz w:val="20"/>
          <w:szCs w:val="20"/>
        </w:rPr>
        <w:t>er to</w:t>
      </w:r>
      <w:proofErr w:type="gramEnd"/>
      <w:r>
        <w:rPr>
          <w:rFonts w:ascii="Open Sans" w:eastAsia="Open Sans" w:hAnsi="Open Sans" w:cs="Open Sans"/>
          <w:sz w:val="20"/>
          <w:szCs w:val="20"/>
        </w:rPr>
        <w:t xml:space="preserve"> receive a preliminary California teaching credential. Workshops are provided to support candidates with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completion.</w:t>
      </w:r>
    </w:p>
    <w:p w14:paraId="2C3F7CCE" w14:textId="77777777" w:rsidR="00AC2B10" w:rsidRDefault="00AC2B10">
      <w:pPr>
        <w:rPr>
          <w:rFonts w:ascii="Open Sans" w:eastAsia="Open Sans" w:hAnsi="Open Sans" w:cs="Open Sans"/>
          <w:sz w:val="20"/>
          <w:szCs w:val="20"/>
        </w:rPr>
      </w:pPr>
    </w:p>
    <w:p w14:paraId="1AA3A4D5" w14:textId="77777777" w:rsidR="00AC2B10" w:rsidRDefault="00D8237F">
      <w:pPr>
        <w:rPr>
          <w:rFonts w:ascii="Open Sans" w:eastAsia="Open Sans" w:hAnsi="Open Sans" w:cs="Open Sans"/>
          <w:b/>
          <w:sz w:val="20"/>
          <w:szCs w:val="20"/>
        </w:rPr>
      </w:pPr>
      <w:r>
        <w:rPr>
          <w:rFonts w:ascii="Open Sans" w:eastAsia="Open Sans" w:hAnsi="Open Sans" w:cs="Open Sans"/>
          <w:b/>
          <w:sz w:val="20"/>
          <w:szCs w:val="20"/>
        </w:rPr>
        <w:t>This course also requires:</w:t>
      </w:r>
    </w:p>
    <w:p w14:paraId="12F7497C" w14:textId="77777777" w:rsidR="00AC2B10" w:rsidRDefault="00D8237F">
      <w:pPr>
        <w:numPr>
          <w:ilvl w:val="0"/>
          <w:numId w:val="11"/>
        </w:numPr>
        <w:rPr>
          <w:rFonts w:ascii="Open Sans" w:eastAsia="Open Sans" w:hAnsi="Open Sans" w:cs="Open Sans"/>
          <w:sz w:val="20"/>
          <w:szCs w:val="20"/>
        </w:rPr>
      </w:pPr>
      <w:r>
        <w:rPr>
          <w:rFonts w:ascii="Open Sans" w:eastAsia="Open Sans" w:hAnsi="Open Sans" w:cs="Open Sans"/>
          <w:sz w:val="20"/>
          <w:szCs w:val="20"/>
        </w:rPr>
        <w:t xml:space="preserve">Attendance at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workshops throughout the semester.</w:t>
      </w:r>
    </w:p>
    <w:p w14:paraId="33CAE62D" w14:textId="77777777" w:rsidR="00AC2B10" w:rsidRDefault="00AC2B10">
      <w:pPr>
        <w:rPr>
          <w:rFonts w:ascii="Open Sans" w:eastAsia="Open Sans" w:hAnsi="Open Sans" w:cs="Open Sans"/>
          <w:b/>
          <w:sz w:val="20"/>
          <w:szCs w:val="20"/>
        </w:rPr>
      </w:pPr>
    </w:p>
    <w:p w14:paraId="09ED14CF" w14:textId="77777777" w:rsidR="00AC2B10" w:rsidRDefault="00D8237F">
      <w:pPr>
        <w:pStyle w:val="Heading2"/>
      </w:pPr>
      <w:bookmarkStart w:id="4" w:name="_wwews8er36hl" w:colFirst="0" w:colLast="0"/>
      <w:bookmarkEnd w:id="4"/>
      <w:r>
        <w:t xml:space="preserve">Course Prerequisites </w:t>
      </w:r>
    </w:p>
    <w:p w14:paraId="6743EF1C" w14:textId="77777777" w:rsidR="00AC2B10" w:rsidRDefault="00D8237F">
      <w:pPr>
        <w:numPr>
          <w:ilvl w:val="0"/>
          <w:numId w:val="2"/>
        </w:numPr>
        <w:rPr>
          <w:rFonts w:ascii="Open Sans" w:eastAsia="Open Sans" w:hAnsi="Open Sans" w:cs="Open Sans"/>
          <w:sz w:val="20"/>
          <w:szCs w:val="20"/>
        </w:rPr>
      </w:pPr>
      <w:r>
        <w:rPr>
          <w:rFonts w:ascii="Open Sans" w:eastAsia="Open Sans" w:hAnsi="Open Sans" w:cs="Open Sans"/>
          <w:sz w:val="20"/>
          <w:szCs w:val="20"/>
        </w:rPr>
        <w:t>Admission to a teach</w:t>
      </w:r>
      <w:r>
        <w:rPr>
          <w:rFonts w:ascii="Open Sans" w:eastAsia="Open Sans" w:hAnsi="Open Sans" w:cs="Open Sans"/>
          <w:sz w:val="20"/>
          <w:szCs w:val="20"/>
        </w:rPr>
        <w:t>er credential program.</w:t>
      </w:r>
    </w:p>
    <w:p w14:paraId="343901EE" w14:textId="77777777" w:rsidR="00AC2B10" w:rsidRDefault="00AC2B10">
      <w:pPr>
        <w:ind w:left="720"/>
        <w:rPr>
          <w:rFonts w:ascii="Open Sans" w:eastAsia="Open Sans" w:hAnsi="Open Sans" w:cs="Open Sans"/>
          <w:sz w:val="20"/>
          <w:szCs w:val="20"/>
        </w:rPr>
      </w:pPr>
    </w:p>
    <w:p w14:paraId="0A0BCB80" w14:textId="77777777" w:rsidR="00AC2B10" w:rsidRDefault="00D8237F">
      <w:pPr>
        <w:pStyle w:val="Heading2"/>
      </w:pPr>
      <w:bookmarkStart w:id="5" w:name="_h9iw281496du" w:colFirst="0" w:colLast="0"/>
      <w:bookmarkEnd w:id="5"/>
      <w:r>
        <w:t>Course Objectives</w:t>
      </w:r>
    </w:p>
    <w:p w14:paraId="018A9E48"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Students completing EDUC 593-1 will be able to:</w:t>
      </w:r>
    </w:p>
    <w:p w14:paraId="3DE6ED26" w14:textId="77777777" w:rsidR="00AC2B10" w:rsidRDefault="00D8237F">
      <w:pPr>
        <w:numPr>
          <w:ilvl w:val="0"/>
          <w:numId w:val="15"/>
        </w:numPr>
        <w:rPr>
          <w:rFonts w:ascii="Open Sans" w:eastAsia="Open Sans" w:hAnsi="Open Sans" w:cs="Open Sans"/>
          <w:sz w:val="20"/>
          <w:szCs w:val="20"/>
        </w:rPr>
      </w:pPr>
      <w:r>
        <w:rPr>
          <w:rFonts w:ascii="Open Sans" w:eastAsia="Open Sans" w:hAnsi="Open Sans" w:cs="Open Sans"/>
          <w:sz w:val="20"/>
          <w:szCs w:val="20"/>
        </w:rPr>
        <w:t xml:space="preserve">Access and navigate materials in preparation for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w:t>
      </w:r>
    </w:p>
    <w:p w14:paraId="5F249F19" w14:textId="77777777" w:rsidR="00AC2B10" w:rsidRDefault="00D8237F">
      <w:pPr>
        <w:numPr>
          <w:ilvl w:val="0"/>
          <w:numId w:val="15"/>
        </w:numPr>
        <w:rPr>
          <w:rFonts w:ascii="Open Sans" w:eastAsia="Open Sans" w:hAnsi="Open Sans" w:cs="Open Sans"/>
          <w:sz w:val="20"/>
          <w:szCs w:val="20"/>
        </w:rPr>
      </w:pPr>
      <w:r>
        <w:rPr>
          <w:rFonts w:ascii="Open Sans" w:eastAsia="Open Sans" w:hAnsi="Open Sans" w:cs="Open Sans"/>
          <w:sz w:val="20"/>
          <w:szCs w:val="20"/>
        </w:rPr>
        <w:t xml:space="preserve">Using appropriate California Content Standards, candidates will be able to use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assessment material</w:t>
      </w:r>
      <w:r>
        <w:rPr>
          <w:rFonts w:ascii="Open Sans" w:eastAsia="Open Sans" w:hAnsi="Open Sans" w:cs="Open Sans"/>
          <w:sz w:val="20"/>
          <w:szCs w:val="20"/>
        </w:rPr>
        <w:t xml:space="preserve">s to complete an instructional cycle with a class of students. They will plan, teach &amp; assess, reflect on and apply knowledge gained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demonstrate mastery of the California Standards for the Teaching Profession (TPEs).</w:t>
      </w:r>
    </w:p>
    <w:p w14:paraId="1AF874A6" w14:textId="77777777" w:rsidR="00AC2B10" w:rsidRDefault="00D8237F">
      <w:pPr>
        <w:numPr>
          <w:ilvl w:val="0"/>
          <w:numId w:val="15"/>
        </w:numPr>
        <w:rPr>
          <w:rFonts w:ascii="Open Sans" w:eastAsia="Open Sans" w:hAnsi="Open Sans" w:cs="Open Sans"/>
          <w:sz w:val="20"/>
          <w:szCs w:val="20"/>
        </w:rPr>
      </w:pPr>
      <w:r>
        <w:rPr>
          <w:rFonts w:ascii="Open Sans" w:eastAsia="Open Sans" w:hAnsi="Open Sans" w:cs="Open Sans"/>
          <w:sz w:val="20"/>
          <w:szCs w:val="20"/>
        </w:rPr>
        <w:t>Candidates will submit thei</w:t>
      </w:r>
      <w:r>
        <w:rPr>
          <w:rFonts w:ascii="Open Sans" w:eastAsia="Open Sans" w:hAnsi="Open Sans" w:cs="Open Sans"/>
          <w:sz w:val="20"/>
          <w:szCs w:val="20"/>
        </w:rPr>
        <w:t xml:space="preserve">r assessment materials to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assessment portal.</w:t>
      </w:r>
    </w:p>
    <w:p w14:paraId="489FD3BA" w14:textId="77777777" w:rsidR="00AC2B10" w:rsidRDefault="00AC2B10">
      <w:pPr>
        <w:rPr>
          <w:rFonts w:ascii="Open Sans" w:eastAsia="Open Sans" w:hAnsi="Open Sans" w:cs="Open Sans"/>
          <w:sz w:val="20"/>
          <w:szCs w:val="20"/>
        </w:rPr>
      </w:pPr>
    </w:p>
    <w:p w14:paraId="368A7517" w14:textId="77777777" w:rsidR="00AC2B10" w:rsidRDefault="00D8237F">
      <w:pPr>
        <w:pStyle w:val="Heading2"/>
        <w:rPr>
          <w:smallCaps/>
          <w:color w:val="C0504D"/>
          <w:u w:val="single"/>
        </w:rPr>
      </w:pPr>
      <w:bookmarkStart w:id="6" w:name="_7vze444rsypu" w:colFirst="0" w:colLast="0"/>
      <w:bookmarkEnd w:id="6"/>
      <w:r>
        <w:t>Unique Course Requirements</w:t>
      </w:r>
    </w:p>
    <w:p w14:paraId="78BACA1F" w14:textId="77777777" w:rsidR="00AC2B10" w:rsidRDefault="00D8237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Candidates must be appropriately assigned to a clinical practice placement to complete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w:t>
      </w:r>
    </w:p>
    <w:p w14:paraId="30E8EE24" w14:textId="77777777" w:rsidR="00AC2B10" w:rsidRDefault="00D8237F">
      <w:pPr>
        <w:numPr>
          <w:ilvl w:val="0"/>
          <w:numId w:val="9"/>
        </w:numPr>
        <w:rPr>
          <w:rFonts w:ascii="Open Sans" w:eastAsia="Open Sans" w:hAnsi="Open Sans" w:cs="Open Sans"/>
          <w:sz w:val="20"/>
          <w:szCs w:val="20"/>
        </w:rPr>
      </w:pP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earn a passing grade, students must submit all materials for Cycle 1 of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Note: passing this course does not indicate whether students have met the </w:t>
      </w:r>
      <w:r>
        <w:rPr>
          <w:rFonts w:ascii="Open Sans" w:eastAsia="Open Sans" w:hAnsi="Open Sans" w:cs="Open Sans"/>
          <w:sz w:val="20"/>
          <w:szCs w:val="20"/>
        </w:rPr>
        <w:lastRenderedPageBreak/>
        <w:t xml:space="preserve">California State requirement of passing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it only indicates that candidates </w:t>
      </w:r>
      <w:r>
        <w:rPr>
          <w:rFonts w:ascii="Open Sans" w:eastAsia="Open Sans" w:hAnsi="Open Sans" w:cs="Open Sans"/>
          <w:sz w:val="20"/>
          <w:szCs w:val="20"/>
        </w:rPr>
        <w:t>have submitted their materials to the CTC prior to the due date set forth by the College of Education.</w:t>
      </w:r>
    </w:p>
    <w:p w14:paraId="73049DB0" w14:textId="77777777" w:rsidR="00AC2B10" w:rsidRDefault="00AC2B10">
      <w:pPr>
        <w:pStyle w:val="Heading3"/>
      </w:pPr>
      <w:bookmarkStart w:id="7" w:name="_j4b3fytyrgqi" w:colFirst="0" w:colLast="0"/>
      <w:bookmarkEnd w:id="7"/>
    </w:p>
    <w:p w14:paraId="13225523" w14:textId="77777777" w:rsidR="00AC2B10" w:rsidRDefault="00D8237F">
      <w:pPr>
        <w:pStyle w:val="Heading2"/>
        <w:jc w:val="center"/>
      </w:pPr>
      <w:bookmarkStart w:id="8" w:name="_5cozhfm6jfnd" w:colFirst="0" w:colLast="0"/>
      <w:bookmarkEnd w:id="8"/>
      <w:r>
        <w:t>REQUIRED TEXTS, MATERIALS AND/OR ACCOUNTS</w:t>
      </w:r>
    </w:p>
    <w:p w14:paraId="2728DE48" w14:textId="77777777" w:rsidR="00AC2B10" w:rsidRDefault="00AC2B10">
      <w:pPr>
        <w:rPr>
          <w:rFonts w:ascii="Open Sans" w:eastAsia="Open Sans" w:hAnsi="Open Sans" w:cs="Open Sans"/>
          <w:sz w:val="20"/>
          <w:szCs w:val="20"/>
        </w:rPr>
      </w:pPr>
    </w:p>
    <w:p w14:paraId="65E43D55" w14:textId="77777777" w:rsidR="00AC2B10" w:rsidRDefault="00D8237F">
      <w:pPr>
        <w:pStyle w:val="Heading3"/>
      </w:pPr>
      <w:bookmarkStart w:id="9" w:name="_8zqoqkx53ghk" w:colFirst="0" w:colLast="0"/>
      <w:bookmarkEnd w:id="9"/>
      <w:r>
        <w:t>Required Materials</w:t>
      </w:r>
    </w:p>
    <w:p w14:paraId="0011C32B" w14:textId="77777777" w:rsidR="00AC2B10" w:rsidRDefault="00AC2B10">
      <w:pPr>
        <w:rPr>
          <w:rFonts w:ascii="Open Sans" w:eastAsia="Open Sans" w:hAnsi="Open Sans" w:cs="Open Sans"/>
          <w:sz w:val="20"/>
          <w:szCs w:val="20"/>
        </w:rPr>
      </w:pPr>
    </w:p>
    <w:p w14:paraId="44790191" w14:textId="77777777" w:rsidR="00AC2B10" w:rsidRDefault="00D8237F">
      <w:pPr>
        <w:pStyle w:val="Heading3"/>
      </w:pPr>
      <w:bookmarkStart w:id="10" w:name="_mnmk8a738pjs" w:colFirst="0" w:colLast="0"/>
      <w:bookmarkEnd w:id="10"/>
      <w:proofErr w:type="spellStart"/>
      <w:r>
        <w:t>CalTPA</w:t>
      </w:r>
      <w:proofErr w:type="spellEnd"/>
      <w:r>
        <w:t xml:space="preserve"> Community Moodle: </w:t>
      </w:r>
    </w:p>
    <w:p w14:paraId="713DF350" w14:textId="77777777" w:rsidR="00AC2B10" w:rsidRDefault="00D8237F">
      <w:pPr>
        <w:ind w:left="720"/>
        <w:rPr>
          <w:rFonts w:ascii="Open Sans" w:eastAsia="Open Sans" w:hAnsi="Open Sans" w:cs="Open Sans"/>
          <w:sz w:val="20"/>
          <w:szCs w:val="20"/>
        </w:rPr>
      </w:pPr>
      <w:r>
        <w:rPr>
          <w:rFonts w:ascii="Open Sans" w:eastAsia="Open Sans" w:hAnsi="Open Sans" w:cs="Open Sans"/>
          <w:sz w:val="20"/>
          <w:szCs w:val="20"/>
        </w:rPr>
        <w:t xml:space="preserve">All students should enroll in a community </w:t>
      </w:r>
      <w:proofErr w:type="spellStart"/>
      <w:r>
        <w:rPr>
          <w:rFonts w:ascii="Open Sans" w:eastAsia="Open Sans" w:hAnsi="Open Sans" w:cs="Open Sans"/>
          <w:sz w:val="20"/>
          <w:szCs w:val="20"/>
        </w:rPr>
        <w:t>moodle</w:t>
      </w:r>
      <w:proofErr w:type="spellEnd"/>
      <w:r>
        <w:rPr>
          <w:rFonts w:ascii="Open Sans" w:eastAsia="Open Sans" w:hAnsi="Open Sans" w:cs="Open Sans"/>
          <w:sz w:val="20"/>
          <w:szCs w:val="20"/>
        </w:rPr>
        <w:t>:</w:t>
      </w:r>
    </w:p>
    <w:p w14:paraId="70AC3128" w14:textId="77777777" w:rsidR="00AC2B10" w:rsidRDefault="00D8237F">
      <w:pPr>
        <w:numPr>
          <w:ilvl w:val="0"/>
          <w:numId w:val="18"/>
        </w:numPr>
        <w:rPr>
          <w:rFonts w:ascii="Open Sans" w:eastAsia="Open Sans" w:hAnsi="Open Sans" w:cs="Open Sans"/>
          <w:sz w:val="20"/>
          <w:szCs w:val="20"/>
        </w:rPr>
      </w:pPr>
      <w:r>
        <w:rPr>
          <w:rFonts w:ascii="Open Sans" w:eastAsia="Open Sans" w:hAnsi="Open Sans" w:cs="Open Sans"/>
          <w:sz w:val="20"/>
          <w:szCs w:val="20"/>
        </w:rPr>
        <w:t xml:space="preserve">Go to </w:t>
      </w:r>
      <w:hyperlink r:id="rId14">
        <w:r>
          <w:rPr>
            <w:rFonts w:ascii="Open Sans" w:eastAsia="Open Sans" w:hAnsi="Open Sans" w:cs="Open Sans"/>
            <w:color w:val="1155CC"/>
            <w:sz w:val="20"/>
            <w:szCs w:val="20"/>
            <w:u w:val="single"/>
          </w:rPr>
          <w:t>https://community.csusm.edu/course/view.php?id=5728</w:t>
        </w:r>
      </w:hyperlink>
    </w:p>
    <w:p w14:paraId="18E6B75B" w14:textId="77777777" w:rsidR="00AC2B10" w:rsidRDefault="00D8237F">
      <w:pPr>
        <w:numPr>
          <w:ilvl w:val="0"/>
          <w:numId w:val="18"/>
        </w:numPr>
        <w:rPr>
          <w:rFonts w:ascii="Open Sans" w:eastAsia="Open Sans" w:hAnsi="Open Sans" w:cs="Open Sans"/>
          <w:sz w:val="20"/>
          <w:szCs w:val="20"/>
        </w:rPr>
      </w:pPr>
      <w:r>
        <w:rPr>
          <w:rFonts w:ascii="Open Sans" w:eastAsia="Open Sans" w:hAnsi="Open Sans" w:cs="Open Sans"/>
          <w:sz w:val="20"/>
          <w:szCs w:val="20"/>
        </w:rPr>
        <w:t xml:space="preserve">Using your CSUSM e-mail address, join the course. The passcode is </w:t>
      </w:r>
      <w:r>
        <w:rPr>
          <w:rFonts w:ascii="Open Sans" w:eastAsia="Open Sans" w:hAnsi="Open Sans" w:cs="Open Sans"/>
          <w:b/>
          <w:sz w:val="20"/>
          <w:szCs w:val="20"/>
        </w:rPr>
        <w:t>CALTPA2019</w:t>
      </w:r>
      <w:r>
        <w:rPr>
          <w:rFonts w:ascii="Open Sans" w:eastAsia="Open Sans" w:hAnsi="Open Sans" w:cs="Open Sans"/>
          <w:sz w:val="20"/>
          <w:szCs w:val="20"/>
        </w:rPr>
        <w:t>.</w:t>
      </w:r>
    </w:p>
    <w:p w14:paraId="6614E038" w14:textId="77777777" w:rsidR="00AC2B10" w:rsidRDefault="00AC2B10">
      <w:pPr>
        <w:rPr>
          <w:rFonts w:ascii="Open Sans" w:eastAsia="Open Sans" w:hAnsi="Open Sans" w:cs="Open Sans"/>
          <w:sz w:val="20"/>
          <w:szCs w:val="20"/>
        </w:rPr>
      </w:pPr>
    </w:p>
    <w:p w14:paraId="49EAAD18" w14:textId="77777777" w:rsidR="00AC2B10" w:rsidRDefault="00D8237F">
      <w:pPr>
        <w:ind w:left="720"/>
        <w:rPr>
          <w:rFonts w:ascii="Open Sans" w:eastAsia="Open Sans" w:hAnsi="Open Sans" w:cs="Open Sans"/>
          <w:sz w:val="20"/>
          <w:szCs w:val="20"/>
        </w:rPr>
      </w:pP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Assessment Guides:</w:t>
      </w:r>
    </w:p>
    <w:p w14:paraId="4AFF4903" w14:textId="77777777" w:rsidR="00AC2B10" w:rsidRDefault="00D8237F">
      <w:pPr>
        <w:numPr>
          <w:ilvl w:val="0"/>
          <w:numId w:val="3"/>
        </w:numPr>
        <w:rPr>
          <w:rFonts w:ascii="Open Sans" w:eastAsia="Open Sans" w:hAnsi="Open Sans" w:cs="Open Sans"/>
          <w:sz w:val="20"/>
          <w:szCs w:val="20"/>
        </w:rPr>
      </w:pPr>
      <w:r>
        <w:rPr>
          <w:rFonts w:ascii="Open Sans" w:eastAsia="Open Sans" w:hAnsi="Open Sans" w:cs="Open Sans"/>
          <w:sz w:val="20"/>
          <w:szCs w:val="20"/>
        </w:rPr>
        <w:t>Single Subject</w:t>
      </w:r>
    </w:p>
    <w:p w14:paraId="3EA0C305" w14:textId="77777777" w:rsidR="00AC2B10" w:rsidRDefault="00D8237F">
      <w:pPr>
        <w:numPr>
          <w:ilvl w:val="0"/>
          <w:numId w:val="3"/>
        </w:numPr>
        <w:rPr>
          <w:rFonts w:ascii="Open Sans" w:eastAsia="Open Sans" w:hAnsi="Open Sans" w:cs="Open Sans"/>
          <w:sz w:val="20"/>
          <w:szCs w:val="20"/>
        </w:rPr>
      </w:pPr>
      <w:r>
        <w:rPr>
          <w:rFonts w:ascii="Open Sans" w:eastAsia="Open Sans" w:hAnsi="Open Sans" w:cs="Open Sans"/>
          <w:sz w:val="20"/>
          <w:szCs w:val="20"/>
        </w:rPr>
        <w:t>Multiple Subjec</w:t>
      </w:r>
      <w:r>
        <w:rPr>
          <w:rFonts w:ascii="Open Sans" w:eastAsia="Open Sans" w:hAnsi="Open Sans" w:cs="Open Sans"/>
          <w:sz w:val="20"/>
          <w:szCs w:val="20"/>
        </w:rPr>
        <w:t>t</w:t>
      </w:r>
    </w:p>
    <w:p w14:paraId="386662DF" w14:textId="77777777" w:rsidR="00AC2B10" w:rsidRDefault="00D8237F">
      <w:pPr>
        <w:numPr>
          <w:ilvl w:val="0"/>
          <w:numId w:val="3"/>
        </w:numPr>
        <w:rPr>
          <w:rFonts w:ascii="Open Sans" w:eastAsia="Open Sans" w:hAnsi="Open Sans" w:cs="Open Sans"/>
          <w:sz w:val="20"/>
          <w:szCs w:val="20"/>
        </w:rPr>
      </w:pPr>
      <w:r>
        <w:rPr>
          <w:rFonts w:ascii="Open Sans" w:eastAsia="Open Sans" w:hAnsi="Open Sans" w:cs="Open Sans"/>
          <w:sz w:val="20"/>
          <w:szCs w:val="20"/>
        </w:rPr>
        <w:t>World Languages</w:t>
      </w:r>
    </w:p>
    <w:p w14:paraId="4AEBC680" w14:textId="77777777" w:rsidR="00AC2B10" w:rsidRDefault="00D8237F">
      <w:pPr>
        <w:rPr>
          <w:rFonts w:ascii="Open Sans" w:eastAsia="Open Sans" w:hAnsi="Open Sans" w:cs="Open Sans"/>
          <w:sz w:val="20"/>
          <w:szCs w:val="20"/>
        </w:rPr>
      </w:pP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Templates:</w:t>
      </w:r>
    </w:p>
    <w:p w14:paraId="522AECE6" w14:textId="77777777" w:rsidR="00AC2B10" w:rsidRDefault="00D8237F">
      <w:pPr>
        <w:numPr>
          <w:ilvl w:val="0"/>
          <w:numId w:val="17"/>
        </w:numPr>
        <w:rPr>
          <w:rFonts w:ascii="Open Sans" w:eastAsia="Open Sans" w:hAnsi="Open Sans" w:cs="Open Sans"/>
          <w:sz w:val="20"/>
          <w:szCs w:val="20"/>
        </w:rPr>
      </w:pPr>
      <w:r>
        <w:rPr>
          <w:rFonts w:ascii="Open Sans" w:eastAsia="Open Sans" w:hAnsi="Open Sans" w:cs="Open Sans"/>
          <w:sz w:val="20"/>
          <w:szCs w:val="20"/>
        </w:rPr>
        <w:t>Step 1: Plan</w:t>
      </w:r>
    </w:p>
    <w:p w14:paraId="53CF0992" w14:textId="77777777" w:rsidR="00AC2B10" w:rsidRDefault="00D8237F">
      <w:pPr>
        <w:numPr>
          <w:ilvl w:val="0"/>
          <w:numId w:val="17"/>
        </w:numPr>
        <w:rPr>
          <w:rFonts w:ascii="Open Sans" w:eastAsia="Open Sans" w:hAnsi="Open Sans" w:cs="Open Sans"/>
          <w:sz w:val="20"/>
          <w:szCs w:val="20"/>
        </w:rPr>
      </w:pPr>
      <w:r>
        <w:rPr>
          <w:rFonts w:ascii="Open Sans" w:eastAsia="Open Sans" w:hAnsi="Open Sans" w:cs="Open Sans"/>
          <w:sz w:val="20"/>
          <w:szCs w:val="20"/>
        </w:rPr>
        <w:t>Step 2: Teach &amp; Assess</w:t>
      </w:r>
    </w:p>
    <w:p w14:paraId="48AF13F5" w14:textId="77777777" w:rsidR="00AC2B10" w:rsidRDefault="00D8237F">
      <w:pPr>
        <w:numPr>
          <w:ilvl w:val="0"/>
          <w:numId w:val="17"/>
        </w:numPr>
        <w:rPr>
          <w:rFonts w:ascii="Open Sans" w:eastAsia="Open Sans" w:hAnsi="Open Sans" w:cs="Open Sans"/>
          <w:sz w:val="20"/>
          <w:szCs w:val="20"/>
        </w:rPr>
      </w:pPr>
      <w:r>
        <w:rPr>
          <w:rFonts w:ascii="Open Sans" w:eastAsia="Open Sans" w:hAnsi="Open Sans" w:cs="Open Sans"/>
          <w:sz w:val="20"/>
          <w:szCs w:val="20"/>
        </w:rPr>
        <w:t>Step 3: Reflect</w:t>
      </w:r>
    </w:p>
    <w:p w14:paraId="7F9D89BF" w14:textId="77777777" w:rsidR="00AC2B10" w:rsidRDefault="00D8237F">
      <w:pPr>
        <w:numPr>
          <w:ilvl w:val="0"/>
          <w:numId w:val="17"/>
        </w:numPr>
        <w:rPr>
          <w:rFonts w:ascii="Open Sans" w:eastAsia="Open Sans" w:hAnsi="Open Sans" w:cs="Open Sans"/>
          <w:sz w:val="20"/>
          <w:szCs w:val="20"/>
        </w:rPr>
      </w:pPr>
      <w:r>
        <w:rPr>
          <w:rFonts w:ascii="Open Sans" w:eastAsia="Open Sans" w:hAnsi="Open Sans" w:cs="Open Sans"/>
          <w:sz w:val="20"/>
          <w:szCs w:val="20"/>
        </w:rPr>
        <w:t>Step 4: Apply</w:t>
      </w:r>
    </w:p>
    <w:p w14:paraId="59BA6C3B"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 xml:space="preserve">CSUSM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Website (for registration):</w:t>
      </w:r>
    </w:p>
    <w:p w14:paraId="5FD6F969" w14:textId="77777777" w:rsidR="00AC2B10" w:rsidRDefault="00D8237F">
      <w:pPr>
        <w:numPr>
          <w:ilvl w:val="0"/>
          <w:numId w:val="13"/>
        </w:numPr>
        <w:rPr>
          <w:rFonts w:ascii="Open Sans" w:eastAsia="Open Sans" w:hAnsi="Open Sans" w:cs="Open Sans"/>
          <w:sz w:val="20"/>
          <w:szCs w:val="20"/>
        </w:rPr>
      </w:pPr>
      <w:hyperlink r:id="rId15">
        <w:r>
          <w:rPr>
            <w:rFonts w:ascii="Open Sans" w:eastAsia="Open Sans" w:hAnsi="Open Sans" w:cs="Open Sans"/>
            <w:color w:val="1155CC"/>
            <w:sz w:val="20"/>
            <w:szCs w:val="20"/>
            <w:u w:val="single"/>
          </w:rPr>
          <w:t>https://www.csusm.edu/soe/currentstudents/t</w:t>
        </w:r>
        <w:r>
          <w:rPr>
            <w:rFonts w:ascii="Open Sans" w:eastAsia="Open Sans" w:hAnsi="Open Sans" w:cs="Open Sans"/>
            <w:color w:val="1155CC"/>
            <w:sz w:val="20"/>
            <w:szCs w:val="20"/>
            <w:u w:val="single"/>
          </w:rPr>
          <w:t>pa.html</w:t>
        </w:r>
      </w:hyperlink>
    </w:p>
    <w:p w14:paraId="552B1326"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California Content and ELD Standards:</w:t>
      </w:r>
    </w:p>
    <w:p w14:paraId="708A891F" w14:textId="77777777" w:rsidR="00AC2B10" w:rsidRDefault="00D8237F">
      <w:pPr>
        <w:numPr>
          <w:ilvl w:val="0"/>
          <w:numId w:val="10"/>
        </w:numPr>
        <w:rPr>
          <w:rFonts w:ascii="Open Sans" w:eastAsia="Open Sans" w:hAnsi="Open Sans" w:cs="Open Sans"/>
          <w:sz w:val="20"/>
          <w:szCs w:val="20"/>
        </w:rPr>
      </w:pPr>
      <w:hyperlink r:id="rId16">
        <w:r>
          <w:rPr>
            <w:rFonts w:ascii="Open Sans" w:eastAsia="Open Sans" w:hAnsi="Open Sans" w:cs="Open Sans"/>
            <w:color w:val="1155CC"/>
            <w:sz w:val="20"/>
            <w:szCs w:val="20"/>
            <w:u w:val="single"/>
          </w:rPr>
          <w:t>https://www.cde.ca.gov/be/st/ss/</w:t>
        </w:r>
      </w:hyperlink>
    </w:p>
    <w:p w14:paraId="0DBB4ED2"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 xml:space="preserve">CTC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Website:</w:t>
      </w:r>
    </w:p>
    <w:p w14:paraId="65CB78C5" w14:textId="77777777" w:rsidR="00AC2B10" w:rsidRDefault="00D8237F">
      <w:pPr>
        <w:numPr>
          <w:ilvl w:val="0"/>
          <w:numId w:val="14"/>
        </w:numPr>
        <w:rPr>
          <w:rFonts w:ascii="Open Sans" w:eastAsia="Open Sans" w:hAnsi="Open Sans" w:cs="Open Sans"/>
          <w:sz w:val="20"/>
          <w:szCs w:val="20"/>
        </w:rPr>
      </w:pPr>
      <w:r>
        <w:rPr>
          <w:rFonts w:ascii="Open Sans" w:eastAsia="Open Sans" w:hAnsi="Open Sans" w:cs="Open Sans"/>
          <w:sz w:val="20"/>
          <w:szCs w:val="20"/>
        </w:rPr>
        <w:t xml:space="preserve">Students must register to complete the assessment at: </w:t>
      </w:r>
      <w:hyperlink r:id="rId17">
        <w:r>
          <w:rPr>
            <w:rFonts w:ascii="Open Sans" w:eastAsia="Open Sans" w:hAnsi="Open Sans" w:cs="Open Sans"/>
            <w:color w:val="1155CC"/>
            <w:sz w:val="20"/>
            <w:szCs w:val="20"/>
            <w:u w:val="single"/>
          </w:rPr>
          <w:t>http://www.ctcexams.nesinc.com/TestView.aspx?f=HTML_FRAG/CalTPA_TestPage.html</w:t>
        </w:r>
      </w:hyperlink>
    </w:p>
    <w:p w14:paraId="49E51D65" w14:textId="77777777" w:rsidR="00AC2B10" w:rsidRDefault="00AC2B10">
      <w:pPr>
        <w:rPr>
          <w:rFonts w:ascii="Open Sans" w:eastAsia="Open Sans" w:hAnsi="Open Sans" w:cs="Open Sans"/>
          <w:sz w:val="20"/>
          <w:szCs w:val="20"/>
        </w:rPr>
      </w:pPr>
    </w:p>
    <w:p w14:paraId="75A580E2" w14:textId="77777777" w:rsidR="00AC2B10" w:rsidRDefault="00D8237F">
      <w:pPr>
        <w:pStyle w:val="Heading2"/>
        <w:jc w:val="center"/>
      </w:pPr>
      <w:bookmarkStart w:id="11" w:name="_9v2zzy1gv4nb" w:colFirst="0" w:colLast="0"/>
      <w:bookmarkEnd w:id="11"/>
      <w:r>
        <w:t>COURSE LEARNING OUTCOMES</w:t>
      </w:r>
    </w:p>
    <w:p w14:paraId="694E4C18" w14:textId="77777777" w:rsidR="00AC2B10" w:rsidRDefault="00AC2B10">
      <w:pPr>
        <w:rPr>
          <w:rFonts w:ascii="Open Sans" w:eastAsia="Open Sans" w:hAnsi="Open Sans" w:cs="Open Sans"/>
          <w:sz w:val="20"/>
          <w:szCs w:val="20"/>
        </w:rPr>
      </w:pPr>
    </w:p>
    <w:p w14:paraId="7BCA276E" w14:textId="77777777" w:rsidR="00AC2B10" w:rsidRDefault="00D8237F">
      <w:pPr>
        <w:pStyle w:val="Heading3"/>
      </w:pPr>
      <w:bookmarkStart w:id="12" w:name="_q4xvrhlx7gw8" w:colFirst="0" w:colLast="0"/>
      <w:bookmarkEnd w:id="12"/>
      <w:r>
        <w:t>Teacher Performance Expectation (TPE) Competencies</w:t>
      </w:r>
    </w:p>
    <w:p w14:paraId="1557AAB0" w14:textId="77777777" w:rsidR="00AC2B10" w:rsidRDefault="00D8237F">
      <w:pPr>
        <w:rPr>
          <w:rFonts w:ascii="Open Sans" w:eastAsia="Open Sans" w:hAnsi="Open Sans" w:cs="Open Sans"/>
          <w:sz w:val="20"/>
          <w:szCs w:val="20"/>
          <w:highlight w:val="yellow"/>
        </w:rPr>
      </w:pPr>
      <w:r>
        <w:rPr>
          <w:rFonts w:ascii="Open Sans" w:eastAsia="Open Sans" w:hAnsi="Open Sans" w:cs="Open Sans"/>
          <w:sz w:val="20"/>
          <w:szCs w:val="20"/>
        </w:rPr>
        <w:t>The course objectives, assignments, and assessments have been aligned with the CTC standards for (Single Subject, Multiple Subject, Middle Level, Special Education, etc.) Credential. This course is designed to help teachers seeking a California teaching cr</w:t>
      </w:r>
      <w:r>
        <w:rPr>
          <w:rFonts w:ascii="Open Sans" w:eastAsia="Open Sans" w:hAnsi="Open Sans" w:cs="Open Sans"/>
          <w:sz w:val="20"/>
          <w:szCs w:val="20"/>
        </w:rPr>
        <w:t xml:space="preserve">edential to develop the skills, knowledge, and attitudes necessary to achieve a passing score on the California Teacher Performance Assessment.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addresses numerous TPEs.</w:t>
      </w:r>
    </w:p>
    <w:p w14:paraId="5F3BE200" w14:textId="77777777" w:rsidR="00AC2B10" w:rsidRDefault="00AC2B10">
      <w:pPr>
        <w:rPr>
          <w:rFonts w:ascii="Open Sans" w:eastAsia="Open Sans" w:hAnsi="Open Sans" w:cs="Open Sans"/>
          <w:b/>
          <w:sz w:val="20"/>
          <w:szCs w:val="20"/>
        </w:rPr>
      </w:pPr>
    </w:p>
    <w:p w14:paraId="1759FF75" w14:textId="77777777" w:rsidR="00AC2B10" w:rsidRDefault="00D8237F">
      <w:pPr>
        <w:pStyle w:val="Heading2"/>
      </w:pPr>
      <w:bookmarkStart w:id="13" w:name="_fzenobvf5rdk" w:colFirst="0" w:colLast="0"/>
      <w:bookmarkEnd w:id="13"/>
      <w:r>
        <w:t>PROGRAM STUDENT LEARNING OUTCOMES (PSLOs)</w:t>
      </w:r>
    </w:p>
    <w:p w14:paraId="72A9DCBB" w14:textId="77777777" w:rsidR="00AC2B10" w:rsidRDefault="00AC2B10">
      <w:pPr>
        <w:pStyle w:val="Heading3"/>
      </w:pPr>
    </w:p>
    <w:p w14:paraId="7985D8BB" w14:textId="77777777" w:rsidR="00AC2B10" w:rsidRDefault="00D8237F">
      <w:pPr>
        <w:jc w:val="both"/>
        <w:rPr>
          <w:rFonts w:ascii="Open Sans" w:eastAsia="Open Sans" w:hAnsi="Open Sans" w:cs="Open Sans"/>
          <w:sz w:val="20"/>
          <w:szCs w:val="20"/>
        </w:rPr>
      </w:pPr>
      <w:r>
        <w:rPr>
          <w:rFonts w:ascii="Open Sans" w:eastAsia="Open Sans" w:hAnsi="Open Sans" w:cs="Open Sans"/>
          <w:sz w:val="20"/>
          <w:szCs w:val="20"/>
        </w:rPr>
        <w:t>Upon successful completion of th</w:t>
      </w:r>
      <w:r>
        <w:rPr>
          <w:rFonts w:ascii="Open Sans" w:eastAsia="Open Sans" w:hAnsi="Open Sans" w:cs="Open Sans"/>
          <w:sz w:val="20"/>
          <w:szCs w:val="20"/>
        </w:rPr>
        <w:t>is course, students will (be able to):</w:t>
      </w:r>
    </w:p>
    <w:p w14:paraId="1ED8863B" w14:textId="77777777" w:rsidR="00AC2B10" w:rsidRDefault="00D8237F">
      <w:pPr>
        <w:numPr>
          <w:ilvl w:val="0"/>
          <w:numId w:val="5"/>
        </w:numPr>
        <w:rPr>
          <w:rFonts w:ascii="Open Sans" w:eastAsia="Open Sans" w:hAnsi="Open Sans" w:cs="Open Sans"/>
          <w:sz w:val="20"/>
          <w:szCs w:val="20"/>
        </w:rPr>
      </w:pPr>
      <w:r>
        <w:rPr>
          <w:rFonts w:ascii="Open Sans" w:eastAsia="Open Sans" w:hAnsi="Open Sans" w:cs="Open Sans"/>
          <w:sz w:val="20"/>
          <w:szCs w:val="20"/>
        </w:rPr>
        <w:t>Read and have a thorough understanding of the relevant Assessment Guides, including rubrics, relevant resources, terms, and requirements.</w:t>
      </w:r>
    </w:p>
    <w:p w14:paraId="73A2487E" w14:textId="77777777" w:rsidR="00AC2B10" w:rsidRDefault="00D8237F">
      <w:pPr>
        <w:numPr>
          <w:ilvl w:val="0"/>
          <w:numId w:val="5"/>
        </w:numPr>
        <w:rPr>
          <w:rFonts w:ascii="Open Sans" w:eastAsia="Open Sans" w:hAnsi="Open Sans" w:cs="Open Sans"/>
          <w:sz w:val="20"/>
          <w:szCs w:val="20"/>
        </w:rPr>
      </w:pPr>
      <w:r>
        <w:rPr>
          <w:rFonts w:ascii="Open Sans" w:eastAsia="Open Sans" w:hAnsi="Open Sans" w:cs="Open Sans"/>
          <w:sz w:val="20"/>
          <w:szCs w:val="20"/>
        </w:rPr>
        <w:t xml:space="preserve">Register for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successfully.</w:t>
      </w:r>
    </w:p>
    <w:p w14:paraId="33C3F96B" w14:textId="77777777" w:rsidR="00AC2B10" w:rsidRDefault="00D8237F">
      <w:pPr>
        <w:numPr>
          <w:ilvl w:val="0"/>
          <w:numId w:val="5"/>
        </w:numPr>
        <w:rPr>
          <w:rFonts w:ascii="Open Sans" w:eastAsia="Open Sans" w:hAnsi="Open Sans" w:cs="Open Sans"/>
          <w:sz w:val="20"/>
          <w:szCs w:val="20"/>
        </w:rPr>
      </w:pPr>
      <w:r>
        <w:rPr>
          <w:rFonts w:ascii="Open Sans" w:eastAsia="Open Sans" w:hAnsi="Open Sans" w:cs="Open Sans"/>
          <w:sz w:val="20"/>
          <w:szCs w:val="20"/>
        </w:rPr>
        <w:t>Complete all required templates.</w:t>
      </w:r>
    </w:p>
    <w:p w14:paraId="00444A3A" w14:textId="77777777" w:rsidR="00AC2B10" w:rsidRDefault="00D8237F">
      <w:pPr>
        <w:numPr>
          <w:ilvl w:val="0"/>
          <w:numId w:val="5"/>
        </w:numPr>
        <w:rPr>
          <w:rFonts w:ascii="Open Sans" w:eastAsia="Open Sans" w:hAnsi="Open Sans" w:cs="Open Sans"/>
          <w:sz w:val="20"/>
          <w:szCs w:val="20"/>
        </w:rPr>
      </w:pPr>
      <w:r>
        <w:rPr>
          <w:rFonts w:ascii="Open Sans" w:eastAsia="Open Sans" w:hAnsi="Open Sans" w:cs="Open Sans"/>
          <w:sz w:val="20"/>
          <w:szCs w:val="20"/>
        </w:rPr>
        <w:lastRenderedPageBreak/>
        <w:t>Plan and</w:t>
      </w:r>
      <w:r>
        <w:rPr>
          <w:rFonts w:ascii="Open Sans" w:eastAsia="Open Sans" w:hAnsi="Open Sans" w:cs="Open Sans"/>
          <w:sz w:val="20"/>
          <w:szCs w:val="20"/>
        </w:rPr>
        <w:t xml:space="preserve"> teach lessons using relevant content and ELD standards aligned with objectives and assessments.</w:t>
      </w:r>
    </w:p>
    <w:p w14:paraId="56E04A11" w14:textId="77777777" w:rsidR="00AC2B10" w:rsidRDefault="00D8237F">
      <w:pPr>
        <w:numPr>
          <w:ilvl w:val="0"/>
          <w:numId w:val="5"/>
        </w:numPr>
        <w:rPr>
          <w:rFonts w:ascii="Open Sans" w:eastAsia="Open Sans" w:hAnsi="Open Sans" w:cs="Open Sans"/>
          <w:sz w:val="20"/>
          <w:szCs w:val="20"/>
        </w:rPr>
      </w:pPr>
      <w:r>
        <w:rPr>
          <w:rFonts w:ascii="Open Sans" w:eastAsia="Open Sans" w:hAnsi="Open Sans" w:cs="Open Sans"/>
          <w:sz w:val="20"/>
          <w:szCs w:val="20"/>
        </w:rPr>
        <w:t>Complete video recording of required lesson(s) and provide annotations about teaching practice.</w:t>
      </w:r>
    </w:p>
    <w:p w14:paraId="75865474" w14:textId="77777777" w:rsidR="00AC2B10" w:rsidRDefault="00D8237F">
      <w:pPr>
        <w:numPr>
          <w:ilvl w:val="0"/>
          <w:numId w:val="5"/>
        </w:numPr>
        <w:rPr>
          <w:rFonts w:ascii="Open Sans" w:eastAsia="Open Sans" w:hAnsi="Open Sans" w:cs="Open Sans"/>
          <w:sz w:val="20"/>
          <w:szCs w:val="20"/>
        </w:rPr>
      </w:pPr>
      <w:r>
        <w:rPr>
          <w:rFonts w:ascii="Open Sans" w:eastAsia="Open Sans" w:hAnsi="Open Sans" w:cs="Open Sans"/>
          <w:sz w:val="20"/>
          <w:szCs w:val="20"/>
        </w:rPr>
        <w:t>Reflect on their teaching practice, using evidence to support t</w:t>
      </w:r>
      <w:r>
        <w:rPr>
          <w:rFonts w:ascii="Open Sans" w:eastAsia="Open Sans" w:hAnsi="Open Sans" w:cs="Open Sans"/>
          <w:sz w:val="20"/>
          <w:szCs w:val="20"/>
        </w:rPr>
        <w:t>heir observations.</w:t>
      </w:r>
    </w:p>
    <w:p w14:paraId="3D62CC0B" w14:textId="77777777" w:rsidR="00AC2B10" w:rsidRDefault="00AC2B10">
      <w:pPr>
        <w:pStyle w:val="Heading2"/>
        <w:jc w:val="center"/>
      </w:pPr>
      <w:bookmarkStart w:id="14" w:name="_dxq690yl7lhb" w:colFirst="0" w:colLast="0"/>
      <w:bookmarkEnd w:id="14"/>
    </w:p>
    <w:p w14:paraId="123A9D09" w14:textId="77777777" w:rsidR="00AC2B10" w:rsidRDefault="00D8237F">
      <w:pPr>
        <w:pStyle w:val="Heading2"/>
        <w:jc w:val="center"/>
      </w:pPr>
      <w:bookmarkStart w:id="15" w:name="_ojaxudg0ikhz" w:colFirst="0" w:colLast="0"/>
      <w:bookmarkEnd w:id="15"/>
      <w:r>
        <w:t>COURSE REQUIREMENTS AND GRADED COURSE COMPONENTS</w:t>
      </w:r>
    </w:p>
    <w:p w14:paraId="6DA73058" w14:textId="77777777" w:rsidR="00AC2B10" w:rsidRDefault="00AC2B10">
      <w:pPr>
        <w:rPr>
          <w:rFonts w:ascii="Open Sans" w:eastAsia="Open Sans" w:hAnsi="Open Sans" w:cs="Open Sans"/>
          <w:color w:val="FF0000"/>
          <w:sz w:val="20"/>
          <w:szCs w:val="20"/>
        </w:rPr>
      </w:pPr>
    </w:p>
    <w:p w14:paraId="41F68426" w14:textId="77777777" w:rsidR="00AC2B10" w:rsidRDefault="00D8237F">
      <w:pPr>
        <w:pStyle w:val="Heading3"/>
      </w:pPr>
      <w:bookmarkStart w:id="16" w:name="_hkxg1a12vt78" w:colFirst="0" w:colLast="0"/>
      <w:bookmarkEnd w:id="16"/>
      <w:r>
        <w:t xml:space="preserve">Course Assignments </w:t>
      </w:r>
    </w:p>
    <w:p w14:paraId="29387A1A"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Teacher education is a professional preparation program. It is expected that teacher candidates will come to sessions prepared to discuss the readings, submit require</w:t>
      </w:r>
      <w:r>
        <w:rPr>
          <w:rFonts w:ascii="Open Sans" w:eastAsia="Open Sans" w:hAnsi="Open Sans" w:cs="Open Sans"/>
          <w:sz w:val="20"/>
          <w:szCs w:val="20"/>
        </w:rPr>
        <w:t>d materials, and participate in required activities. Teacher candidates are expected to adhere to academic honesty and integrity, standards of dependability, confidentiality and writing achievement. Because it is important for teachers to be able to effect</w:t>
      </w:r>
      <w:r>
        <w:rPr>
          <w:rFonts w:ascii="Open Sans" w:eastAsia="Open Sans" w:hAnsi="Open Sans" w:cs="Open Sans"/>
          <w:sz w:val="20"/>
          <w:szCs w:val="20"/>
        </w:rPr>
        <w:t xml:space="preserve">ively communicate their ideas to students, parents, colleagues, and administrators, writing that is original, clear and error-free is a priority for the School of Education. </w:t>
      </w:r>
    </w:p>
    <w:p w14:paraId="76B0F82E" w14:textId="77777777" w:rsidR="00AC2B10" w:rsidRDefault="00AC2B10">
      <w:pPr>
        <w:rPr>
          <w:rFonts w:ascii="Open Sans" w:eastAsia="Open Sans" w:hAnsi="Open Sans" w:cs="Open Sans"/>
          <w:sz w:val="20"/>
          <w:szCs w:val="20"/>
        </w:rPr>
      </w:pPr>
    </w:p>
    <w:p w14:paraId="7E2DFA83" w14:textId="77777777" w:rsidR="00AC2B10" w:rsidRDefault="00D8237F">
      <w:pPr>
        <w:numPr>
          <w:ilvl w:val="0"/>
          <w:numId w:val="6"/>
        </w:numPr>
        <w:rPr>
          <w:rFonts w:ascii="Open Sans" w:eastAsia="Open Sans" w:hAnsi="Open Sans" w:cs="Open Sans"/>
          <w:sz w:val="20"/>
          <w:szCs w:val="20"/>
        </w:rPr>
      </w:pPr>
      <w:r>
        <w:rPr>
          <w:rFonts w:ascii="Open Sans" w:eastAsia="Open Sans" w:hAnsi="Open Sans" w:cs="Open Sans"/>
          <w:sz w:val="20"/>
          <w:szCs w:val="20"/>
        </w:rPr>
        <w:t xml:space="preserve">Attendance at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Support Workshops:</w:t>
      </w:r>
    </w:p>
    <w:p w14:paraId="44F072E5" w14:textId="77777777" w:rsidR="00AC2B10" w:rsidRDefault="00D8237F">
      <w:pPr>
        <w:numPr>
          <w:ilvl w:val="1"/>
          <w:numId w:val="6"/>
        </w:numPr>
        <w:rPr>
          <w:rFonts w:ascii="Open Sans" w:eastAsia="Open Sans" w:hAnsi="Open Sans" w:cs="Open Sans"/>
          <w:sz w:val="20"/>
          <w:szCs w:val="20"/>
        </w:rPr>
      </w:pPr>
      <w:r>
        <w:rPr>
          <w:rFonts w:ascii="Open Sans" w:eastAsia="Open Sans" w:hAnsi="Open Sans" w:cs="Open Sans"/>
          <w:sz w:val="20"/>
          <w:szCs w:val="20"/>
        </w:rPr>
        <w:t>Dates: Face to Face - 9/7, 10/12, 10/26,</w:t>
      </w:r>
      <w:r>
        <w:rPr>
          <w:rFonts w:ascii="Open Sans" w:eastAsia="Open Sans" w:hAnsi="Open Sans" w:cs="Open Sans"/>
          <w:sz w:val="20"/>
          <w:szCs w:val="20"/>
        </w:rPr>
        <w:t xml:space="preserve"> 11/2</w:t>
      </w:r>
    </w:p>
    <w:p w14:paraId="5774860B" w14:textId="77777777" w:rsidR="00AC2B10" w:rsidRDefault="00D8237F">
      <w:pPr>
        <w:numPr>
          <w:ilvl w:val="0"/>
          <w:numId w:val="6"/>
        </w:numPr>
        <w:rPr>
          <w:rFonts w:ascii="Open Sans" w:eastAsia="Open Sans" w:hAnsi="Open Sans" w:cs="Open Sans"/>
          <w:sz w:val="20"/>
          <w:szCs w:val="20"/>
        </w:rPr>
      </w:pPr>
      <w:r>
        <w:rPr>
          <w:rFonts w:ascii="Open Sans" w:eastAsia="Open Sans" w:hAnsi="Open Sans" w:cs="Open Sans"/>
          <w:sz w:val="20"/>
          <w:szCs w:val="20"/>
        </w:rPr>
        <w:t xml:space="preserve">Successful submission of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materials for Cycle 1 no later than 11:59 p.m. on November 21, 2019.</w:t>
      </w:r>
    </w:p>
    <w:p w14:paraId="2C473F72" w14:textId="77777777" w:rsidR="00AC2B10" w:rsidRDefault="00AC2B10">
      <w:pPr>
        <w:pStyle w:val="Heading2"/>
      </w:pPr>
      <w:bookmarkStart w:id="17" w:name="_hhcsvf7qb5ig" w:colFirst="0" w:colLast="0"/>
      <w:bookmarkEnd w:id="17"/>
    </w:p>
    <w:p w14:paraId="4459BE06" w14:textId="77777777" w:rsidR="00AC2B10" w:rsidRDefault="00D8237F">
      <w:pPr>
        <w:pStyle w:val="Heading3"/>
      </w:pPr>
      <w:bookmarkStart w:id="18" w:name="_jqov9m6ucbpt" w:colFirst="0" w:colLast="0"/>
      <w:bookmarkEnd w:id="18"/>
      <w:r>
        <w:t>Assignment Descriptions</w:t>
      </w:r>
    </w:p>
    <w:p w14:paraId="41DBBC34" w14:textId="77777777" w:rsidR="00AC2B10" w:rsidRDefault="00AC2B10">
      <w:pPr>
        <w:rPr>
          <w:rFonts w:ascii="Open Sans" w:eastAsia="Open Sans" w:hAnsi="Open Sans" w:cs="Open Sans"/>
          <w:sz w:val="20"/>
          <w:szCs w:val="20"/>
        </w:rPr>
      </w:pPr>
    </w:p>
    <w:p w14:paraId="25CFF06F" w14:textId="77777777" w:rsidR="00AC2B10" w:rsidRDefault="00D8237F">
      <w:pPr>
        <w:rPr>
          <w:rFonts w:ascii="Open Sans" w:eastAsia="Open Sans" w:hAnsi="Open Sans" w:cs="Open Sans"/>
          <w:b/>
          <w:sz w:val="20"/>
          <w:szCs w:val="20"/>
        </w:rPr>
      </w:pPr>
      <w:r>
        <w:rPr>
          <w:rFonts w:ascii="Open Sans" w:eastAsia="Open Sans" w:hAnsi="Open Sans" w:cs="Open Sans"/>
          <w:b/>
          <w:sz w:val="20"/>
          <w:szCs w:val="20"/>
        </w:rPr>
        <w:t xml:space="preserve">1. Attendance at </w:t>
      </w:r>
      <w:proofErr w:type="spellStart"/>
      <w:r>
        <w:rPr>
          <w:rFonts w:ascii="Open Sans" w:eastAsia="Open Sans" w:hAnsi="Open Sans" w:cs="Open Sans"/>
          <w:b/>
          <w:sz w:val="20"/>
          <w:szCs w:val="20"/>
        </w:rPr>
        <w:t>CalTPA</w:t>
      </w:r>
      <w:proofErr w:type="spellEnd"/>
      <w:r>
        <w:rPr>
          <w:rFonts w:ascii="Open Sans" w:eastAsia="Open Sans" w:hAnsi="Open Sans" w:cs="Open Sans"/>
          <w:b/>
          <w:sz w:val="20"/>
          <w:szCs w:val="20"/>
        </w:rPr>
        <w:t xml:space="preserve"> Support Workshops</w:t>
      </w:r>
    </w:p>
    <w:p w14:paraId="35478820" w14:textId="77777777" w:rsidR="00AC2B10" w:rsidRDefault="00D8237F">
      <w:pPr>
        <w:rPr>
          <w:rFonts w:ascii="Open Sans" w:eastAsia="Open Sans" w:hAnsi="Open Sans" w:cs="Open Sans"/>
          <w:b/>
          <w:i/>
          <w:sz w:val="20"/>
          <w:szCs w:val="20"/>
          <w:highlight w:val="yellow"/>
        </w:rPr>
      </w:pPr>
      <w:r>
        <w:rPr>
          <w:rFonts w:ascii="Open Sans" w:eastAsia="Open Sans" w:hAnsi="Open Sans" w:cs="Open Sans"/>
          <w:sz w:val="20"/>
          <w:szCs w:val="20"/>
        </w:rPr>
        <w:t xml:space="preserve">Students are </w:t>
      </w:r>
      <w:r>
        <w:rPr>
          <w:rFonts w:ascii="Open Sans" w:eastAsia="Open Sans" w:hAnsi="Open Sans" w:cs="Open Sans"/>
          <w:b/>
          <w:sz w:val="20"/>
          <w:szCs w:val="20"/>
        </w:rPr>
        <w:t xml:space="preserve">required </w:t>
      </w:r>
      <w:r>
        <w:rPr>
          <w:rFonts w:ascii="Open Sans" w:eastAsia="Open Sans" w:hAnsi="Open Sans" w:cs="Open Sans"/>
          <w:sz w:val="20"/>
          <w:szCs w:val="20"/>
        </w:rPr>
        <w:t xml:space="preserve">to attend several </w:t>
      </w:r>
      <w:proofErr w:type="gramStart"/>
      <w:r>
        <w:rPr>
          <w:rFonts w:ascii="Open Sans" w:eastAsia="Open Sans" w:hAnsi="Open Sans" w:cs="Open Sans"/>
          <w:sz w:val="20"/>
          <w:szCs w:val="20"/>
        </w:rPr>
        <w:t>face</w:t>
      </w:r>
      <w:proofErr w:type="gramEnd"/>
      <w:r>
        <w:rPr>
          <w:rFonts w:ascii="Open Sans" w:eastAsia="Open Sans" w:hAnsi="Open Sans" w:cs="Open Sans"/>
          <w:sz w:val="20"/>
          <w:szCs w:val="20"/>
        </w:rPr>
        <w:t xml:space="preserve"> to face workshops offered throughout the semester which are designed to provide direct instruction on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process. Students will learn about the structure and purpose of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how to register properly, how to access key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resources, and how to successfully submit their assessment materials. Students should come to workshops prepared as required by the TPA coordinators. </w:t>
      </w:r>
      <w:r>
        <w:rPr>
          <w:rFonts w:ascii="Open Sans" w:eastAsia="Open Sans" w:hAnsi="Open Sans" w:cs="Open Sans"/>
          <w:b/>
          <w:i/>
          <w:sz w:val="20"/>
          <w:szCs w:val="20"/>
        </w:rPr>
        <w:t xml:space="preserve">Failure to attend one or more face to face workshops may make it more difficult to complete the </w:t>
      </w:r>
      <w:proofErr w:type="spellStart"/>
      <w:r>
        <w:rPr>
          <w:rFonts w:ascii="Open Sans" w:eastAsia="Open Sans" w:hAnsi="Open Sans" w:cs="Open Sans"/>
          <w:b/>
          <w:i/>
          <w:sz w:val="20"/>
          <w:szCs w:val="20"/>
        </w:rPr>
        <w:t>Cal</w:t>
      </w:r>
      <w:r>
        <w:rPr>
          <w:rFonts w:ascii="Open Sans" w:eastAsia="Open Sans" w:hAnsi="Open Sans" w:cs="Open Sans"/>
          <w:b/>
          <w:i/>
          <w:sz w:val="20"/>
          <w:szCs w:val="20"/>
        </w:rPr>
        <w:t>TPA</w:t>
      </w:r>
      <w:proofErr w:type="spellEnd"/>
      <w:r>
        <w:rPr>
          <w:rFonts w:ascii="Open Sans" w:eastAsia="Open Sans" w:hAnsi="Open Sans" w:cs="Open Sans"/>
          <w:b/>
          <w:i/>
          <w:sz w:val="20"/>
          <w:szCs w:val="20"/>
        </w:rPr>
        <w:t xml:space="preserve"> submission process.</w:t>
      </w:r>
    </w:p>
    <w:p w14:paraId="143DF723" w14:textId="77777777" w:rsidR="00AC2B10" w:rsidRDefault="00AC2B10">
      <w:pPr>
        <w:rPr>
          <w:rFonts w:ascii="Open Sans" w:eastAsia="Open Sans" w:hAnsi="Open Sans" w:cs="Open Sans"/>
          <w:b/>
          <w:sz w:val="20"/>
          <w:szCs w:val="20"/>
        </w:rPr>
      </w:pPr>
    </w:p>
    <w:p w14:paraId="283EC671" w14:textId="77777777" w:rsidR="00AC2B10" w:rsidRDefault="00D8237F">
      <w:pPr>
        <w:rPr>
          <w:rFonts w:ascii="Open Sans" w:eastAsia="Open Sans" w:hAnsi="Open Sans" w:cs="Open Sans"/>
          <w:b/>
          <w:sz w:val="20"/>
          <w:szCs w:val="20"/>
        </w:rPr>
      </w:pPr>
      <w:r>
        <w:rPr>
          <w:rFonts w:ascii="Open Sans" w:eastAsia="Open Sans" w:hAnsi="Open Sans" w:cs="Open Sans"/>
          <w:b/>
          <w:sz w:val="20"/>
          <w:szCs w:val="20"/>
        </w:rPr>
        <w:t xml:space="preserve">2. Successful Submission of the </w:t>
      </w:r>
      <w:proofErr w:type="spellStart"/>
      <w:r>
        <w:rPr>
          <w:rFonts w:ascii="Open Sans" w:eastAsia="Open Sans" w:hAnsi="Open Sans" w:cs="Open Sans"/>
          <w:b/>
          <w:sz w:val="20"/>
          <w:szCs w:val="20"/>
        </w:rPr>
        <w:t>CalTPA</w:t>
      </w:r>
      <w:proofErr w:type="spellEnd"/>
    </w:p>
    <w:p w14:paraId="0B4FB6E5" w14:textId="77777777" w:rsidR="00AC2B10" w:rsidRDefault="00D8237F">
      <w:pPr>
        <w:rPr>
          <w:rFonts w:ascii="Open Sans" w:eastAsia="Open Sans" w:hAnsi="Open Sans" w:cs="Open Sans"/>
          <w:b/>
          <w:i/>
          <w:sz w:val="20"/>
          <w:szCs w:val="20"/>
        </w:rPr>
      </w:pP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earn a passing grade (the course is pass/no pass), students must successfully submit all of their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materials for Cycle 1 no later than 11:59 p.m. on November 21, 2019. </w:t>
      </w:r>
      <w:r>
        <w:rPr>
          <w:rFonts w:ascii="Open Sans" w:eastAsia="Open Sans" w:hAnsi="Open Sans" w:cs="Open Sans"/>
          <w:b/>
          <w:i/>
          <w:sz w:val="20"/>
          <w:szCs w:val="20"/>
        </w:rPr>
        <w:t>Failure to submit materials on time will result in a failing grade for this course.</w:t>
      </w:r>
    </w:p>
    <w:p w14:paraId="0C281A81" w14:textId="77777777" w:rsidR="00AC2B10" w:rsidRDefault="00D8237F">
      <w:pPr>
        <w:ind w:left="360"/>
        <w:rPr>
          <w:rFonts w:ascii="Open Sans" w:eastAsia="Open Sans" w:hAnsi="Open Sans" w:cs="Open Sans"/>
          <w:b/>
          <w:i/>
          <w:sz w:val="20"/>
          <w:szCs w:val="20"/>
        </w:rPr>
      </w:pPr>
      <w:r>
        <w:rPr>
          <w:rFonts w:ascii="Open Sans" w:eastAsia="Open Sans" w:hAnsi="Open Sans" w:cs="Open Sans"/>
          <w:b/>
          <w:i/>
          <w:sz w:val="20"/>
          <w:szCs w:val="20"/>
        </w:rPr>
        <w:t xml:space="preserve"> </w:t>
      </w:r>
    </w:p>
    <w:p w14:paraId="798D79E3" w14:textId="77777777" w:rsidR="00AC2B10" w:rsidRDefault="00AC2B10">
      <w:pPr>
        <w:pStyle w:val="Heading2"/>
        <w:rPr>
          <w:i/>
        </w:rPr>
      </w:pPr>
      <w:bookmarkStart w:id="19" w:name="_1d7kcdv6suwi" w:colFirst="0" w:colLast="0"/>
      <w:bookmarkEnd w:id="19"/>
    </w:p>
    <w:p w14:paraId="4389EE0E" w14:textId="77777777" w:rsidR="00AC2B10" w:rsidRDefault="00D8237F">
      <w:pPr>
        <w:pStyle w:val="Heading2"/>
      </w:pPr>
      <w:bookmarkStart w:id="20" w:name="_m2ahqiu5e501" w:colFirst="0" w:colLast="0"/>
      <w:bookmarkEnd w:id="20"/>
      <w:r>
        <w:rPr>
          <w:i/>
        </w:rPr>
        <w:t>Course Grading Standards</w:t>
      </w:r>
    </w:p>
    <w:p w14:paraId="1D7E5AD7" w14:textId="77777777" w:rsidR="00AC2B10" w:rsidRDefault="00D8237F">
      <w:pPr>
        <w:numPr>
          <w:ilvl w:val="0"/>
          <w:numId w:val="7"/>
        </w:numPr>
        <w:rPr>
          <w:rFonts w:ascii="Open Sans" w:eastAsia="Open Sans" w:hAnsi="Open Sans" w:cs="Open Sans"/>
          <w:sz w:val="20"/>
          <w:szCs w:val="20"/>
        </w:rPr>
      </w:pPr>
      <w:r>
        <w:rPr>
          <w:rFonts w:ascii="Open Sans" w:eastAsia="Open Sans" w:hAnsi="Open Sans" w:cs="Open Sans"/>
          <w:b/>
          <w:sz w:val="20"/>
          <w:szCs w:val="20"/>
        </w:rPr>
        <w:t xml:space="preserve">Pass: </w:t>
      </w:r>
      <w:r>
        <w:rPr>
          <w:rFonts w:ascii="Open Sans" w:eastAsia="Open Sans" w:hAnsi="Open Sans" w:cs="Open Sans"/>
          <w:sz w:val="20"/>
          <w:szCs w:val="20"/>
        </w:rPr>
        <w:t xml:space="preserve">Student has successfully submitted all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materials by 11:59 p.m. on November 21, 2019.</w:t>
      </w:r>
    </w:p>
    <w:p w14:paraId="136FB616" w14:textId="77777777" w:rsidR="00AC2B10" w:rsidRDefault="00D8237F">
      <w:pPr>
        <w:numPr>
          <w:ilvl w:val="0"/>
          <w:numId w:val="7"/>
        </w:numPr>
        <w:rPr>
          <w:rFonts w:ascii="Open Sans" w:eastAsia="Open Sans" w:hAnsi="Open Sans" w:cs="Open Sans"/>
          <w:sz w:val="20"/>
          <w:szCs w:val="20"/>
        </w:rPr>
      </w:pPr>
      <w:r>
        <w:rPr>
          <w:rFonts w:ascii="Open Sans" w:eastAsia="Open Sans" w:hAnsi="Open Sans" w:cs="Open Sans"/>
          <w:b/>
          <w:sz w:val="20"/>
          <w:szCs w:val="20"/>
        </w:rPr>
        <w:t xml:space="preserve">Not Pass: </w:t>
      </w:r>
      <w:r>
        <w:rPr>
          <w:rFonts w:ascii="Open Sans" w:eastAsia="Open Sans" w:hAnsi="Open Sans" w:cs="Open Sans"/>
          <w:sz w:val="20"/>
          <w:szCs w:val="20"/>
        </w:rPr>
        <w:t xml:space="preserve">Student has failed to submit all </w:t>
      </w:r>
      <w:proofErr w:type="spellStart"/>
      <w:r>
        <w:rPr>
          <w:rFonts w:ascii="Open Sans" w:eastAsia="Open Sans" w:hAnsi="Open Sans" w:cs="Open Sans"/>
          <w:sz w:val="20"/>
          <w:szCs w:val="20"/>
        </w:rPr>
        <w:t>Cal</w:t>
      </w:r>
      <w:r>
        <w:rPr>
          <w:rFonts w:ascii="Open Sans" w:eastAsia="Open Sans" w:hAnsi="Open Sans" w:cs="Open Sans"/>
          <w:sz w:val="20"/>
          <w:szCs w:val="20"/>
        </w:rPr>
        <w:t>TPA</w:t>
      </w:r>
      <w:proofErr w:type="spellEnd"/>
      <w:r>
        <w:rPr>
          <w:rFonts w:ascii="Open Sans" w:eastAsia="Open Sans" w:hAnsi="Open Sans" w:cs="Open Sans"/>
          <w:sz w:val="20"/>
          <w:szCs w:val="20"/>
        </w:rPr>
        <w:t xml:space="preserve"> materials by 11:59 p.m. on November 21, 2019.</w:t>
      </w:r>
    </w:p>
    <w:p w14:paraId="3FA92483" w14:textId="77777777" w:rsidR="00AC2B10" w:rsidRDefault="00AC2B10">
      <w:pPr>
        <w:ind w:left="720"/>
        <w:rPr>
          <w:rFonts w:ascii="Open Sans" w:eastAsia="Open Sans" w:hAnsi="Open Sans" w:cs="Open Sans"/>
          <w:sz w:val="20"/>
          <w:szCs w:val="20"/>
        </w:rPr>
      </w:pPr>
    </w:p>
    <w:p w14:paraId="56EA8A1C" w14:textId="77777777" w:rsidR="00AC2B10" w:rsidRDefault="00D8237F">
      <w:pPr>
        <w:pStyle w:val="Heading2"/>
      </w:pPr>
      <w:bookmarkStart w:id="21" w:name="_43n331knq9or" w:colFirst="0" w:colLast="0"/>
      <w:bookmarkEnd w:id="21"/>
      <w:r>
        <w:t>Final Exam Statement</w:t>
      </w:r>
    </w:p>
    <w:p w14:paraId="7EC129D0"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This course does not have a final exam.</w:t>
      </w:r>
    </w:p>
    <w:p w14:paraId="536E0201" w14:textId="77777777" w:rsidR="00AC2B10" w:rsidRDefault="00AC2B10">
      <w:pPr>
        <w:rPr>
          <w:rFonts w:ascii="Open Sans" w:eastAsia="Open Sans" w:hAnsi="Open Sans" w:cs="Open Sans"/>
          <w:sz w:val="20"/>
          <w:szCs w:val="20"/>
        </w:rPr>
      </w:pPr>
    </w:p>
    <w:p w14:paraId="3E4FBA81" w14:textId="77777777" w:rsidR="00AC2B10" w:rsidRDefault="00D8237F">
      <w:pPr>
        <w:pStyle w:val="Heading2"/>
      </w:pPr>
      <w:bookmarkStart w:id="22" w:name="_usrxj5dap1lr" w:colFirst="0" w:colLast="0"/>
      <w:bookmarkEnd w:id="22"/>
      <w:r>
        <w:lastRenderedPageBreak/>
        <w:t>Policy on Late/Missed Work</w:t>
      </w:r>
    </w:p>
    <w:p w14:paraId="13B2AE0C"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 xml:space="preserve">No credit will be given if candidates do not submit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by the due date assigned by the College of Education,</w:t>
      </w:r>
      <w:r>
        <w:rPr>
          <w:rFonts w:ascii="Open Sans" w:eastAsia="Open Sans" w:hAnsi="Open Sans" w:cs="Open Sans"/>
          <w:sz w:val="20"/>
          <w:szCs w:val="20"/>
        </w:rPr>
        <w:t xml:space="preserve"> </w:t>
      </w:r>
      <w:r>
        <w:rPr>
          <w:rFonts w:ascii="Open Sans" w:eastAsia="Open Sans" w:hAnsi="Open Sans" w:cs="Open Sans"/>
          <w:b/>
          <w:sz w:val="20"/>
          <w:szCs w:val="20"/>
        </w:rPr>
        <w:t>11:59 p.m. on November 21, 2019.</w:t>
      </w:r>
      <w:r>
        <w:rPr>
          <w:rFonts w:ascii="Open Sans" w:eastAsia="Open Sans" w:hAnsi="Open Sans" w:cs="Open Sans"/>
          <w:sz w:val="20"/>
          <w:szCs w:val="20"/>
        </w:rPr>
        <w:t xml:space="preserve"> If extenuating circumstances occur, the teacher candidate should contact their instructor (Van Steenbergen or Heredia) as soon as possible to discuss how to best address any issues that arise.</w:t>
      </w:r>
    </w:p>
    <w:p w14:paraId="48CBCB44" w14:textId="77777777" w:rsidR="00AC2B10" w:rsidRDefault="00AC2B10">
      <w:pPr>
        <w:rPr>
          <w:rFonts w:ascii="Open Sans" w:eastAsia="Open Sans" w:hAnsi="Open Sans" w:cs="Open Sans"/>
          <w:sz w:val="20"/>
          <w:szCs w:val="20"/>
        </w:rPr>
      </w:pPr>
    </w:p>
    <w:p w14:paraId="4D41BF6D" w14:textId="77777777" w:rsidR="00AC2B10" w:rsidRDefault="00D8237F">
      <w:pPr>
        <w:pStyle w:val="Heading2"/>
      </w:pPr>
      <w:bookmarkStart w:id="23" w:name="_glgcsxa8fvzy" w:colFirst="0" w:colLast="0"/>
      <w:bookmarkEnd w:id="23"/>
      <w:r>
        <w:t>Student Collaboration Policy</w:t>
      </w:r>
    </w:p>
    <w:p w14:paraId="6E599CA0"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 xml:space="preserve">The California Commission on Teacher Credentialing has provided guidelines for appropriate support that teacher candidates may seek out while completing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process. Candidates must adhere to the Acceptable Support Guidelines, which can be found at</w:t>
      </w:r>
      <w:r>
        <w:rPr>
          <w:rFonts w:ascii="Open Sans" w:eastAsia="Open Sans" w:hAnsi="Open Sans" w:cs="Open Sans"/>
          <w:sz w:val="20"/>
          <w:szCs w:val="20"/>
        </w:rPr>
        <w:t xml:space="preserve"> the following link:</w:t>
      </w:r>
    </w:p>
    <w:p w14:paraId="7EDA92C4" w14:textId="77777777" w:rsidR="00AC2B10" w:rsidRDefault="00D8237F">
      <w:pPr>
        <w:rPr>
          <w:rFonts w:ascii="Open Sans" w:eastAsia="Open Sans" w:hAnsi="Open Sans" w:cs="Open Sans"/>
          <w:sz w:val="20"/>
          <w:szCs w:val="20"/>
        </w:rPr>
      </w:pPr>
      <w:hyperlink r:id="rId18">
        <w:r>
          <w:rPr>
            <w:rFonts w:ascii="Open Sans" w:eastAsia="Open Sans" w:hAnsi="Open Sans" w:cs="Open Sans"/>
            <w:color w:val="1155CC"/>
            <w:sz w:val="20"/>
            <w:szCs w:val="20"/>
            <w:u w:val="single"/>
          </w:rPr>
          <w:t>https://www.csusm.edu/soe/currentstudents/acceptable_support_guidelines.pdf</w:t>
        </w:r>
      </w:hyperlink>
    </w:p>
    <w:p w14:paraId="223D7818" w14:textId="77777777" w:rsidR="00AC2B10" w:rsidRDefault="00AC2B10">
      <w:pPr>
        <w:rPr>
          <w:rFonts w:ascii="Open Sans" w:eastAsia="Open Sans" w:hAnsi="Open Sans" w:cs="Open Sans"/>
          <w:b/>
          <w:sz w:val="20"/>
          <w:szCs w:val="20"/>
          <w:u w:val="single"/>
        </w:rPr>
      </w:pPr>
    </w:p>
    <w:p w14:paraId="2B34F32F" w14:textId="77777777" w:rsidR="00AC2B10" w:rsidRDefault="00D8237F">
      <w:pPr>
        <w:pStyle w:val="Heading2"/>
        <w:jc w:val="center"/>
      </w:pPr>
      <w:bookmarkStart w:id="24" w:name="_z5cz6pqcbbll" w:colFirst="0" w:colLast="0"/>
      <w:bookmarkEnd w:id="24"/>
      <w:r>
        <w:t xml:space="preserve">GENERAL CONSIDERATIONS </w:t>
      </w:r>
    </w:p>
    <w:p w14:paraId="296209F9" w14:textId="77777777" w:rsidR="00AC2B10" w:rsidRDefault="00AC2B10">
      <w:pPr>
        <w:pStyle w:val="Heading3"/>
        <w:rPr>
          <w:color w:val="FF0000"/>
        </w:rPr>
      </w:pPr>
      <w:bookmarkStart w:id="25" w:name="_l1gqcfdvniu" w:colFirst="0" w:colLast="0"/>
      <w:bookmarkEnd w:id="25"/>
    </w:p>
    <w:p w14:paraId="31255C44" w14:textId="77777777" w:rsidR="00AC2B10" w:rsidRDefault="00D8237F">
      <w:pPr>
        <w:pStyle w:val="Heading2"/>
      </w:pPr>
      <w:bookmarkStart w:id="26" w:name="_spj2i6341u3t" w:colFirst="0" w:colLast="0"/>
      <w:bookmarkEnd w:id="26"/>
      <w:r>
        <w:t>CSUSM Academic Honesty Policy</w:t>
      </w:r>
    </w:p>
    <w:p w14:paraId="01516922"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Students will be expected to adhere to standards of academic honesty and integrity, as outlined in the Student Academic Honesty Policy. All assignments must be original work, clear and error-free. All ideas/material that are borrowed from other sources mus</w:t>
      </w:r>
      <w:r>
        <w:rPr>
          <w:rFonts w:ascii="Open Sans" w:eastAsia="Open Sans" w:hAnsi="Open Sans" w:cs="Open Sans"/>
          <w:sz w:val="20"/>
          <w:szCs w:val="20"/>
        </w:rPr>
        <w:t>t have appropriate references to the original sources. Any quoted material should give credit to the source and be punctuated accordingly.</w:t>
      </w:r>
    </w:p>
    <w:p w14:paraId="2B3AFB52" w14:textId="77777777" w:rsidR="00AC2B10" w:rsidRDefault="00AC2B10">
      <w:pPr>
        <w:rPr>
          <w:rFonts w:ascii="Open Sans" w:eastAsia="Open Sans" w:hAnsi="Open Sans" w:cs="Open Sans"/>
          <w:sz w:val="20"/>
          <w:szCs w:val="20"/>
        </w:rPr>
      </w:pPr>
    </w:p>
    <w:p w14:paraId="10C83496"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Academic Honesty and Integrity: Students are responsible for honest completion and representation of their work. You</w:t>
      </w:r>
      <w:r>
        <w:rPr>
          <w:rFonts w:ascii="Open Sans" w:eastAsia="Open Sans" w:hAnsi="Open Sans" w:cs="Open Sans"/>
          <w:sz w:val="20"/>
          <w:szCs w:val="20"/>
        </w:rPr>
        <w:t>r course catalog details the ethical standards and penalties for infractions. There will be zero tolerance for infractions. If you believe there has been an infraction by someone in the class, please bring it to the instructor’s attention. The instructor r</w:t>
      </w:r>
      <w:r>
        <w:rPr>
          <w:rFonts w:ascii="Open Sans" w:eastAsia="Open Sans" w:hAnsi="Open Sans" w:cs="Open Sans"/>
          <w:sz w:val="20"/>
          <w:szCs w:val="20"/>
        </w:rPr>
        <w:t>eserves the right to discipline any student for academic dishonesty, in accordance with the general rules and regulations of the university. Disciplinary action may include the lowering of grades and/or the assignment of a failing grade for an exam, assign</w:t>
      </w:r>
      <w:r>
        <w:rPr>
          <w:rFonts w:ascii="Open Sans" w:eastAsia="Open Sans" w:hAnsi="Open Sans" w:cs="Open Sans"/>
          <w:sz w:val="20"/>
          <w:szCs w:val="20"/>
        </w:rPr>
        <w:t xml:space="preserve">ment, or the </w:t>
      </w:r>
      <w:proofErr w:type="gramStart"/>
      <w:r>
        <w:rPr>
          <w:rFonts w:ascii="Open Sans" w:eastAsia="Open Sans" w:hAnsi="Open Sans" w:cs="Open Sans"/>
          <w:sz w:val="20"/>
          <w:szCs w:val="20"/>
        </w:rPr>
        <w:t>class as a whole</w:t>
      </w:r>
      <w:proofErr w:type="gramEnd"/>
      <w:r>
        <w:rPr>
          <w:rFonts w:ascii="Open Sans" w:eastAsia="Open Sans" w:hAnsi="Open Sans" w:cs="Open Sans"/>
          <w:sz w:val="20"/>
          <w:szCs w:val="20"/>
        </w:rPr>
        <w:t>.</w:t>
      </w:r>
    </w:p>
    <w:p w14:paraId="6B961B85" w14:textId="77777777" w:rsidR="00AC2B10" w:rsidRDefault="00AC2B10">
      <w:pPr>
        <w:rPr>
          <w:rFonts w:ascii="Open Sans" w:eastAsia="Open Sans" w:hAnsi="Open Sans" w:cs="Open Sans"/>
          <w:sz w:val="20"/>
          <w:szCs w:val="20"/>
        </w:rPr>
      </w:pPr>
    </w:p>
    <w:p w14:paraId="78AAA846"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Incidents of Academic Dishonesty will be reported to the Dean of Students. Sanctions at the University level may include suspension or expulsion from the University.</w:t>
      </w:r>
    </w:p>
    <w:p w14:paraId="46067DB1" w14:textId="77777777" w:rsidR="00AC2B10" w:rsidRDefault="00AC2B10">
      <w:pPr>
        <w:rPr>
          <w:rFonts w:ascii="Open Sans" w:eastAsia="Open Sans" w:hAnsi="Open Sans" w:cs="Open Sans"/>
          <w:sz w:val="20"/>
          <w:szCs w:val="20"/>
        </w:rPr>
      </w:pPr>
    </w:p>
    <w:p w14:paraId="0210B750"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 xml:space="preserve">Refer to the full Academic Honesty Policy at: </w:t>
      </w:r>
      <w:hyperlink r:id="rId19">
        <w:r>
          <w:rPr>
            <w:rFonts w:ascii="Open Sans" w:eastAsia="Open Sans" w:hAnsi="Open Sans" w:cs="Open Sans"/>
            <w:color w:val="0000FF"/>
            <w:sz w:val="20"/>
            <w:szCs w:val="20"/>
            <w:u w:val="single"/>
          </w:rPr>
          <w:t>http://www.csusm.edu/policies/active/documents/Academic_Honesty_Policy.html</w:t>
        </w:r>
      </w:hyperlink>
      <w:r>
        <w:rPr>
          <w:rFonts w:ascii="Open Sans" w:eastAsia="Open Sans" w:hAnsi="Open Sans" w:cs="Open Sans"/>
          <w:sz w:val="20"/>
          <w:szCs w:val="20"/>
        </w:rPr>
        <w:t xml:space="preserve"> </w:t>
      </w:r>
    </w:p>
    <w:p w14:paraId="56551A87" w14:textId="77777777" w:rsidR="00AC2B10" w:rsidRDefault="00AC2B10">
      <w:pPr>
        <w:rPr>
          <w:rFonts w:ascii="Open Sans" w:eastAsia="Open Sans" w:hAnsi="Open Sans" w:cs="Open Sans"/>
          <w:sz w:val="20"/>
          <w:szCs w:val="20"/>
        </w:rPr>
      </w:pPr>
    </w:p>
    <w:p w14:paraId="19E79C2B" w14:textId="77777777" w:rsidR="00AC2B10" w:rsidRDefault="00D8237F">
      <w:pPr>
        <w:pStyle w:val="Heading2"/>
      </w:pPr>
      <w:bookmarkStart w:id="27" w:name="_lkofs2o36vxg" w:colFirst="0" w:colLast="0"/>
      <w:bookmarkEnd w:id="27"/>
      <w:r>
        <w:t>Plagiarism</w:t>
      </w:r>
    </w:p>
    <w:p w14:paraId="655ED00C"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As an educator, it is expected that each candidate (course participant) wi</w:t>
      </w:r>
      <w:r>
        <w:rPr>
          <w:rFonts w:ascii="Open Sans" w:eastAsia="Open Sans" w:hAnsi="Open Sans" w:cs="Open Sans"/>
          <w:sz w:val="20"/>
          <w:szCs w:val="20"/>
        </w:rPr>
        <w:t xml:space="preserve">ll do his/her own </w:t>
      </w:r>
      <w:proofErr w:type="gramStart"/>
      <w:r>
        <w:rPr>
          <w:rFonts w:ascii="Open Sans" w:eastAsia="Open Sans" w:hAnsi="Open Sans" w:cs="Open Sans"/>
          <w:sz w:val="20"/>
          <w:szCs w:val="20"/>
        </w:rPr>
        <w:t>work, and</w:t>
      </w:r>
      <w:proofErr w:type="gramEnd"/>
      <w:r>
        <w:rPr>
          <w:rFonts w:ascii="Open Sans" w:eastAsia="Open Sans" w:hAnsi="Open Sans" w:cs="Open Sans"/>
          <w:sz w:val="20"/>
          <w:szCs w:val="20"/>
        </w:rPr>
        <w:t xml:space="preserve"> contribute equally to group projects and processes. Plagiarism or cheating is unacceptable under any circumstances. If you are in doubt about whether your work is paraphrased or plagiarized see the Plagiarism Prevention for Stud</w:t>
      </w:r>
      <w:r>
        <w:rPr>
          <w:rFonts w:ascii="Open Sans" w:eastAsia="Open Sans" w:hAnsi="Open Sans" w:cs="Open Sans"/>
          <w:sz w:val="20"/>
          <w:szCs w:val="20"/>
        </w:rPr>
        <w:t xml:space="preserve">ents website </w:t>
      </w:r>
      <w:hyperlink r:id="rId20">
        <w:r>
          <w:rPr>
            <w:rFonts w:ascii="Open Sans" w:eastAsia="Open Sans" w:hAnsi="Open Sans" w:cs="Open Sans"/>
            <w:color w:val="0000FF"/>
            <w:sz w:val="20"/>
            <w:szCs w:val="20"/>
            <w:u w:val="single"/>
          </w:rPr>
          <w:t>http://library.csusm.edu/plagiarism/index.html</w:t>
        </w:r>
      </w:hyperlink>
      <w:r>
        <w:rPr>
          <w:rFonts w:ascii="Open Sans" w:eastAsia="Open Sans" w:hAnsi="Open Sans" w:cs="Open Sans"/>
          <w:sz w:val="20"/>
          <w:szCs w:val="20"/>
        </w:rPr>
        <w:t>. If there are questions about academic honesty, please consult the University catalog.</w:t>
      </w:r>
    </w:p>
    <w:p w14:paraId="01603F92" w14:textId="77777777" w:rsidR="00AC2B10" w:rsidRDefault="00AC2B10">
      <w:pPr>
        <w:rPr>
          <w:rFonts w:ascii="Open Sans" w:eastAsia="Open Sans" w:hAnsi="Open Sans" w:cs="Open Sans"/>
          <w:sz w:val="20"/>
          <w:szCs w:val="20"/>
        </w:rPr>
      </w:pPr>
    </w:p>
    <w:p w14:paraId="64736408" w14:textId="77777777" w:rsidR="00AC2B10" w:rsidRDefault="00D8237F">
      <w:pPr>
        <w:spacing w:after="120"/>
        <w:rPr>
          <w:rFonts w:ascii="Open Sans" w:eastAsia="Open Sans" w:hAnsi="Open Sans" w:cs="Open Sans"/>
          <w:b/>
          <w:sz w:val="20"/>
          <w:szCs w:val="20"/>
          <w:u w:val="single"/>
        </w:rPr>
      </w:pPr>
      <w:r>
        <w:rPr>
          <w:rFonts w:ascii="Open Sans" w:eastAsia="Open Sans" w:hAnsi="Open Sans" w:cs="Open Sans"/>
          <w:b/>
          <w:sz w:val="20"/>
          <w:szCs w:val="20"/>
          <w:u w:val="single"/>
        </w:rPr>
        <w:t>Students with Disabilities Requiring Reaso</w:t>
      </w:r>
      <w:r>
        <w:rPr>
          <w:rFonts w:ascii="Open Sans" w:eastAsia="Open Sans" w:hAnsi="Open Sans" w:cs="Open Sans"/>
          <w:b/>
          <w:sz w:val="20"/>
          <w:szCs w:val="20"/>
          <w:u w:val="single"/>
        </w:rPr>
        <w:t>nable Accommodations</w:t>
      </w:r>
    </w:p>
    <w:p w14:paraId="39D17640" w14:textId="77777777" w:rsidR="00AC2B10" w:rsidRDefault="00D8237F">
      <w:pPr>
        <w:spacing w:after="120"/>
        <w:rPr>
          <w:rFonts w:ascii="Open Sans" w:eastAsia="Open Sans" w:hAnsi="Open Sans" w:cs="Open Sans"/>
          <w:sz w:val="20"/>
          <w:szCs w:val="20"/>
        </w:rPr>
      </w:pPr>
      <w:r>
        <w:rPr>
          <w:rFonts w:ascii="Open Sans" w:eastAsia="Open Sans" w:hAnsi="Open Sans" w:cs="Open Sans"/>
          <w:sz w:val="20"/>
          <w:szCs w:val="20"/>
        </w:rPr>
        <w:t xml:space="preserve">Students with disabilities who require reasonable accommodations must seek approval for services by providing appropriate and recent documentation to the Office of Disability Support Services </w:t>
      </w:r>
      <w:r>
        <w:rPr>
          <w:rFonts w:ascii="Open Sans" w:eastAsia="Open Sans" w:hAnsi="Open Sans" w:cs="Open Sans"/>
          <w:sz w:val="20"/>
          <w:szCs w:val="20"/>
        </w:rPr>
        <w:lastRenderedPageBreak/>
        <w:t>(DSS).  This office is in Craven Hall 4300,</w:t>
      </w:r>
      <w:r>
        <w:rPr>
          <w:rFonts w:ascii="Open Sans" w:eastAsia="Open Sans" w:hAnsi="Open Sans" w:cs="Open Sans"/>
          <w:sz w:val="20"/>
          <w:szCs w:val="20"/>
        </w:rPr>
        <w:t xml:space="preserve"> contact by phone at (760) 750-4905, or TTY (760) 750-4909.  Students authorized by DSS to receive reasonable accommodations should meet with their instructor during office hours or,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ensure confidentiality, in a more private setting.</w:t>
      </w:r>
    </w:p>
    <w:p w14:paraId="33B25768" w14:textId="77777777" w:rsidR="00AC2B10" w:rsidRDefault="00AC2B10">
      <w:pPr>
        <w:rPr>
          <w:rFonts w:ascii="Open Sans" w:eastAsia="Open Sans" w:hAnsi="Open Sans" w:cs="Open Sans"/>
          <w:sz w:val="20"/>
          <w:szCs w:val="20"/>
        </w:rPr>
      </w:pPr>
    </w:p>
    <w:p w14:paraId="5BD008AC" w14:textId="77777777" w:rsidR="00AC2B10" w:rsidRDefault="00D8237F">
      <w:pPr>
        <w:pStyle w:val="Heading2"/>
      </w:pPr>
      <w:bookmarkStart w:id="28" w:name="_walon9pjjvrs" w:colFirst="0" w:colLast="0"/>
      <w:bookmarkEnd w:id="28"/>
      <w:r>
        <w:t>Credit Ho</w:t>
      </w:r>
      <w:r>
        <w:t>ur Policy Statement</w:t>
      </w:r>
    </w:p>
    <w:p w14:paraId="56E98ACC"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Per the University Credit Hour Policy:</w:t>
      </w:r>
    </w:p>
    <w:p w14:paraId="587E858E" w14:textId="77777777" w:rsidR="00AC2B10" w:rsidRDefault="00D8237F">
      <w:pPr>
        <w:numPr>
          <w:ilvl w:val="0"/>
          <w:numId w:val="16"/>
        </w:numPr>
        <w:rPr>
          <w:sz w:val="20"/>
          <w:szCs w:val="20"/>
        </w:rPr>
      </w:pPr>
      <w:r>
        <w:rPr>
          <w:rFonts w:ascii="Open Sans" w:eastAsia="Open Sans" w:hAnsi="Open Sans" w:cs="Open Sans"/>
          <w:sz w:val="20"/>
          <w:szCs w:val="20"/>
        </w:rPr>
        <w:t>All students are expected to spend a minimum of two hours outside of the classroom each week for each unit of credit engaged in learning or</w:t>
      </w:r>
      <w:r>
        <w:rPr>
          <w:rFonts w:ascii="Open Sans" w:eastAsia="Open Sans" w:hAnsi="Open Sans" w:cs="Open Sans"/>
          <w:b/>
          <w:sz w:val="20"/>
          <w:szCs w:val="20"/>
        </w:rPr>
        <w:t xml:space="preserve"> </w:t>
      </w:r>
      <w:r>
        <w:rPr>
          <w:rFonts w:ascii="Open Sans" w:eastAsia="Open Sans" w:hAnsi="Open Sans" w:cs="Open Sans"/>
          <w:sz w:val="20"/>
          <w:szCs w:val="20"/>
        </w:rPr>
        <w:t>a total of at least six hours outside of the classroom ea</w:t>
      </w:r>
      <w:r>
        <w:rPr>
          <w:rFonts w:ascii="Open Sans" w:eastAsia="Open Sans" w:hAnsi="Open Sans" w:cs="Open Sans"/>
          <w:sz w:val="20"/>
          <w:szCs w:val="20"/>
        </w:rPr>
        <w:t xml:space="preserve">ch week. </w:t>
      </w:r>
    </w:p>
    <w:p w14:paraId="08D68370" w14:textId="77777777" w:rsidR="00AC2B10" w:rsidRDefault="00AC2B10">
      <w:pPr>
        <w:rPr>
          <w:rFonts w:ascii="Open Sans" w:eastAsia="Open Sans" w:hAnsi="Open Sans" w:cs="Open Sans"/>
          <w:color w:val="FF0000"/>
          <w:sz w:val="20"/>
          <w:szCs w:val="20"/>
        </w:rPr>
      </w:pPr>
    </w:p>
    <w:p w14:paraId="287D13EA" w14:textId="77777777" w:rsidR="00AC2B10" w:rsidRDefault="00D8237F">
      <w:pPr>
        <w:pStyle w:val="Heading2"/>
        <w:rPr>
          <w:i/>
          <w:color w:val="0033CC"/>
        </w:rPr>
      </w:pPr>
      <w:bookmarkStart w:id="29" w:name="_bg1n4cr2pc0e" w:colFirst="0" w:colLast="0"/>
      <w:bookmarkEnd w:id="29"/>
      <w:r>
        <w:t xml:space="preserve">Course Format </w:t>
      </w:r>
      <w:r>
        <w:rPr>
          <w:i/>
          <w:color w:val="0033CC"/>
        </w:rPr>
        <w:t xml:space="preserve"> </w:t>
      </w:r>
    </w:p>
    <w:p w14:paraId="6171C2A2" w14:textId="77777777" w:rsidR="00AC2B10" w:rsidRDefault="00D8237F">
      <w:pPr>
        <w:rPr>
          <w:rFonts w:ascii="Open Sans" w:eastAsia="Open Sans" w:hAnsi="Open Sans" w:cs="Open Sans"/>
          <w:sz w:val="20"/>
          <w:szCs w:val="20"/>
          <w:highlight w:val="yellow"/>
        </w:rPr>
      </w:pPr>
      <w:r>
        <w:rPr>
          <w:rFonts w:ascii="Open Sans" w:eastAsia="Open Sans" w:hAnsi="Open Sans" w:cs="Open Sans"/>
          <w:sz w:val="20"/>
          <w:szCs w:val="20"/>
        </w:rPr>
        <w:t>This course format is offered is hybrid with some face-to-face meetings required.</w:t>
      </w:r>
    </w:p>
    <w:p w14:paraId="6444BDC1" w14:textId="77777777" w:rsidR="00AC2B10" w:rsidRDefault="00D8237F">
      <w:pPr>
        <w:rPr>
          <w:rFonts w:ascii="Open Sans" w:eastAsia="Open Sans" w:hAnsi="Open Sans" w:cs="Open Sans"/>
          <w:color w:val="669900"/>
          <w:sz w:val="20"/>
          <w:szCs w:val="20"/>
        </w:rPr>
      </w:pPr>
      <w:r>
        <w:rPr>
          <w:rFonts w:ascii="Open Sans" w:eastAsia="Open Sans" w:hAnsi="Open Sans" w:cs="Open Sans"/>
          <w:color w:val="669900"/>
          <w:sz w:val="20"/>
          <w:szCs w:val="20"/>
        </w:rPr>
        <w:t xml:space="preserve"> </w:t>
      </w:r>
    </w:p>
    <w:p w14:paraId="3C308D73" w14:textId="77777777" w:rsidR="00AC2B10" w:rsidRDefault="00D8237F">
      <w:pPr>
        <w:pStyle w:val="Heading2"/>
      </w:pPr>
      <w:bookmarkStart w:id="30" w:name="_85mlm0nfn2we" w:colFirst="0" w:colLast="0"/>
      <w:bookmarkEnd w:id="30"/>
      <w:r>
        <w:t>Contact Information for Technical Support Assistance</w:t>
      </w:r>
    </w:p>
    <w:p w14:paraId="2DAF43AE"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This may include customer support for software used in the course, please contact the CSUSM Help Desk. If students are having technical support issues with the Pearson submission portal, they should contact Pearson directly.</w:t>
      </w:r>
    </w:p>
    <w:p w14:paraId="37C427F4" w14:textId="77777777" w:rsidR="00AC2B10" w:rsidRDefault="00AC2B10">
      <w:pPr>
        <w:rPr>
          <w:rFonts w:ascii="Open Sans" w:eastAsia="Open Sans" w:hAnsi="Open Sans" w:cs="Open Sans"/>
          <w:sz w:val="20"/>
          <w:szCs w:val="20"/>
        </w:rPr>
      </w:pPr>
    </w:p>
    <w:p w14:paraId="7B3D88E3" w14:textId="77777777" w:rsidR="00AC2B10" w:rsidRDefault="00D8237F">
      <w:pPr>
        <w:pStyle w:val="Heading2"/>
      </w:pPr>
      <w:bookmarkStart w:id="31" w:name="_25ai5ibdyef" w:colFirst="0" w:colLast="0"/>
      <w:bookmarkEnd w:id="31"/>
      <w:r>
        <w:t>Electronic Communication Proto</w:t>
      </w:r>
      <w:r>
        <w:t>col</w:t>
      </w:r>
    </w:p>
    <w:p w14:paraId="02B97716"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Electronic correspondence is a part of your professional interactions. If you need to contact the instructor, e-mail is often the easiest way to do so. It is my intention to respond to all received e-mails in a timely manner. Please be reminded that e-</w:t>
      </w:r>
      <w:r>
        <w:rPr>
          <w:rFonts w:ascii="Open Sans" w:eastAsia="Open Sans" w:hAnsi="Open Sans" w:cs="Open Sans"/>
          <w:sz w:val="20"/>
          <w:szCs w:val="20"/>
        </w:rPr>
        <w:t>mail and online discussions are a very specific form of communication, with their own nuances and etiquette. For instance, electronic messages sent in all upper case (or lowercase) letters, major typos, or slang, often communicate more than the sender orig</w:t>
      </w:r>
      <w:r>
        <w:rPr>
          <w:rFonts w:ascii="Open Sans" w:eastAsia="Open Sans" w:hAnsi="Open Sans" w:cs="Open Sans"/>
          <w:sz w:val="20"/>
          <w:szCs w:val="20"/>
        </w:rPr>
        <w:t>inally intended. With that said, please be mindful of all e-mail and online discussion messages you send to your colleagues, to faculty members in the School of Education, or to persons within the greater educational community. All electronic messages shou</w:t>
      </w:r>
      <w:r>
        <w:rPr>
          <w:rFonts w:ascii="Open Sans" w:eastAsia="Open Sans" w:hAnsi="Open Sans" w:cs="Open Sans"/>
          <w:sz w:val="20"/>
          <w:szCs w:val="20"/>
        </w:rPr>
        <w:t>ld be crafted with professionalism and care.</w:t>
      </w:r>
    </w:p>
    <w:p w14:paraId="201A3BF8" w14:textId="77777777" w:rsidR="00AC2B10" w:rsidRDefault="00AC2B10">
      <w:pPr>
        <w:rPr>
          <w:rFonts w:ascii="Open Sans" w:eastAsia="Open Sans" w:hAnsi="Open Sans" w:cs="Open Sans"/>
          <w:sz w:val="20"/>
          <w:szCs w:val="20"/>
        </w:rPr>
      </w:pPr>
    </w:p>
    <w:p w14:paraId="297B5CAF"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Things to consider:</w:t>
      </w:r>
    </w:p>
    <w:p w14:paraId="7C9F69E8" w14:textId="77777777" w:rsidR="00AC2B10" w:rsidRDefault="00D8237F">
      <w:pPr>
        <w:numPr>
          <w:ilvl w:val="0"/>
          <w:numId w:val="1"/>
        </w:numPr>
        <w:ind w:left="1440"/>
        <w:rPr>
          <w:rFonts w:ascii="Open Sans" w:eastAsia="Open Sans" w:hAnsi="Open Sans" w:cs="Open Sans"/>
          <w:sz w:val="20"/>
          <w:szCs w:val="20"/>
        </w:rPr>
      </w:pPr>
      <w:r>
        <w:rPr>
          <w:rFonts w:ascii="Open Sans" w:eastAsia="Open Sans" w:hAnsi="Open Sans" w:cs="Open Sans"/>
          <w:sz w:val="20"/>
          <w:szCs w:val="20"/>
        </w:rPr>
        <w:t>Would I say in person what this electronic message specifically says?</w:t>
      </w:r>
    </w:p>
    <w:p w14:paraId="0AAEDC4D" w14:textId="77777777" w:rsidR="00AC2B10" w:rsidRDefault="00D8237F">
      <w:pPr>
        <w:numPr>
          <w:ilvl w:val="0"/>
          <w:numId w:val="1"/>
        </w:numPr>
        <w:ind w:left="1440"/>
        <w:rPr>
          <w:rFonts w:ascii="Open Sans" w:eastAsia="Open Sans" w:hAnsi="Open Sans" w:cs="Open Sans"/>
          <w:sz w:val="20"/>
          <w:szCs w:val="20"/>
        </w:rPr>
      </w:pPr>
      <w:r>
        <w:rPr>
          <w:rFonts w:ascii="Open Sans" w:eastAsia="Open Sans" w:hAnsi="Open Sans" w:cs="Open Sans"/>
          <w:sz w:val="20"/>
          <w:szCs w:val="20"/>
        </w:rPr>
        <w:t>How could this message be misconstrued?</w:t>
      </w:r>
    </w:p>
    <w:p w14:paraId="7146228D" w14:textId="77777777" w:rsidR="00AC2B10" w:rsidRDefault="00D8237F">
      <w:pPr>
        <w:numPr>
          <w:ilvl w:val="0"/>
          <w:numId w:val="1"/>
        </w:numPr>
        <w:ind w:left="1440"/>
        <w:rPr>
          <w:rFonts w:ascii="Open Sans" w:eastAsia="Open Sans" w:hAnsi="Open Sans" w:cs="Open Sans"/>
          <w:sz w:val="20"/>
          <w:szCs w:val="20"/>
        </w:rPr>
      </w:pPr>
      <w:r>
        <w:rPr>
          <w:rFonts w:ascii="Open Sans" w:eastAsia="Open Sans" w:hAnsi="Open Sans" w:cs="Open Sans"/>
          <w:sz w:val="20"/>
          <w:szCs w:val="20"/>
        </w:rPr>
        <w:t>Does this message represent my highest self?</w:t>
      </w:r>
    </w:p>
    <w:p w14:paraId="2AA87E59" w14:textId="77777777" w:rsidR="00AC2B10" w:rsidRDefault="00D8237F">
      <w:pPr>
        <w:numPr>
          <w:ilvl w:val="0"/>
          <w:numId w:val="1"/>
        </w:numPr>
        <w:ind w:left="1440"/>
        <w:rPr>
          <w:rFonts w:ascii="Open Sans" w:eastAsia="Open Sans" w:hAnsi="Open Sans" w:cs="Open Sans"/>
          <w:sz w:val="20"/>
          <w:szCs w:val="20"/>
        </w:rPr>
      </w:pPr>
      <w:r>
        <w:rPr>
          <w:rFonts w:ascii="Open Sans" w:eastAsia="Open Sans" w:hAnsi="Open Sans" w:cs="Open Sans"/>
          <w:sz w:val="20"/>
          <w:szCs w:val="20"/>
        </w:rPr>
        <w:t>Am I sending this electronic message to avoid a face-to-face conversation?</w:t>
      </w:r>
    </w:p>
    <w:p w14:paraId="1D03F161" w14:textId="77777777" w:rsidR="00AC2B10" w:rsidRDefault="00AC2B10">
      <w:pPr>
        <w:rPr>
          <w:rFonts w:ascii="Open Sans" w:eastAsia="Open Sans" w:hAnsi="Open Sans" w:cs="Open Sans"/>
          <w:sz w:val="20"/>
          <w:szCs w:val="20"/>
        </w:rPr>
      </w:pPr>
    </w:p>
    <w:p w14:paraId="3B4FCFEF" w14:textId="77777777" w:rsidR="00AC2B10" w:rsidRDefault="00D8237F">
      <w:pPr>
        <w:rPr>
          <w:rFonts w:ascii="Open Sans" w:eastAsia="Open Sans" w:hAnsi="Open Sans" w:cs="Open Sans"/>
          <w:sz w:val="20"/>
          <w:szCs w:val="20"/>
        </w:rPr>
      </w:pPr>
      <w:r>
        <w:rPr>
          <w:rFonts w:ascii="Open Sans" w:eastAsia="Open Sans" w:hAnsi="Open Sans" w:cs="Open Sans"/>
          <w:sz w:val="20"/>
          <w:szCs w:val="20"/>
        </w:rPr>
        <w:t xml:space="preserve">In addition, if there is ever a concern with an electronic message sent to you, please talk with the author in person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correct any confusion.</w:t>
      </w:r>
    </w:p>
    <w:p w14:paraId="7FE8D86A" w14:textId="77777777" w:rsidR="00AC2B10" w:rsidRDefault="00AC2B10">
      <w:pPr>
        <w:rPr>
          <w:rFonts w:ascii="Open Sans" w:eastAsia="Open Sans" w:hAnsi="Open Sans" w:cs="Open Sans"/>
          <w:sz w:val="20"/>
          <w:szCs w:val="20"/>
        </w:rPr>
      </w:pPr>
    </w:p>
    <w:p w14:paraId="22C35D7C" w14:textId="77777777" w:rsidR="00AC2B10" w:rsidRDefault="00AC2B10">
      <w:pPr>
        <w:pStyle w:val="Heading2"/>
        <w:jc w:val="center"/>
      </w:pPr>
      <w:bookmarkStart w:id="32" w:name="_hdn0383dapod" w:colFirst="0" w:colLast="0"/>
      <w:bookmarkEnd w:id="32"/>
    </w:p>
    <w:p w14:paraId="3BE62501" w14:textId="77777777" w:rsidR="00AC2B10" w:rsidRDefault="00D8237F">
      <w:pPr>
        <w:pStyle w:val="Heading2"/>
        <w:jc w:val="center"/>
      </w:pPr>
      <w:bookmarkStart w:id="33" w:name="_a41ifjvvrlix" w:colFirst="0" w:colLast="0"/>
      <w:bookmarkEnd w:id="33"/>
      <w:r>
        <w:br w:type="page"/>
      </w:r>
    </w:p>
    <w:p w14:paraId="072671BB" w14:textId="77777777" w:rsidR="00AC2B10" w:rsidRDefault="00D8237F">
      <w:pPr>
        <w:pStyle w:val="Heading2"/>
        <w:jc w:val="center"/>
      </w:pPr>
      <w:bookmarkStart w:id="34" w:name="_g0aao4f2ypy8" w:colFirst="0" w:colLast="0"/>
      <w:bookmarkEnd w:id="34"/>
      <w:r>
        <w:lastRenderedPageBreak/>
        <w:t>Course Outline: Fall 20</w:t>
      </w:r>
      <w:r>
        <w:t>19</w:t>
      </w:r>
    </w:p>
    <w:p w14:paraId="68E5C8A8" w14:textId="77777777" w:rsidR="00AC2B10" w:rsidRDefault="00AC2B10">
      <w:pPr>
        <w:widowControl w:val="0"/>
        <w:rPr>
          <w:rFonts w:ascii="Open Sans" w:eastAsia="Open Sans" w:hAnsi="Open Sans" w:cs="Open Sans"/>
          <w:sz w:val="20"/>
          <w:szCs w:val="20"/>
        </w:rPr>
      </w:pPr>
    </w:p>
    <w:tbl>
      <w:tblPr>
        <w:tblStyle w:val="a0"/>
        <w:tblW w:w="10035" w:type="dxa"/>
        <w:tblBorders>
          <w:top w:val="nil"/>
          <w:left w:val="nil"/>
          <w:bottom w:val="nil"/>
          <w:right w:val="nil"/>
          <w:insideH w:val="nil"/>
          <w:insideV w:val="nil"/>
        </w:tblBorders>
        <w:tblLayout w:type="fixed"/>
        <w:tblLook w:val="0000" w:firstRow="0" w:lastRow="0" w:firstColumn="0" w:lastColumn="0" w:noHBand="0" w:noVBand="0"/>
      </w:tblPr>
      <w:tblGrid>
        <w:gridCol w:w="1260"/>
        <w:gridCol w:w="1530"/>
        <w:gridCol w:w="3405"/>
        <w:gridCol w:w="3840"/>
      </w:tblGrid>
      <w:tr w:rsidR="00AC2B10" w14:paraId="38239768" w14:textId="77777777">
        <w:trPr>
          <w:trHeight w:val="420"/>
        </w:trPr>
        <w:tc>
          <w:tcPr>
            <w:tcW w:w="1260"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24FB7F0" w14:textId="77777777" w:rsidR="00AC2B10" w:rsidRDefault="00D8237F">
            <w:pPr>
              <w:widowControl w:val="0"/>
              <w:jc w:val="center"/>
              <w:rPr>
                <w:rFonts w:ascii="Open Sans" w:eastAsia="Open Sans" w:hAnsi="Open Sans" w:cs="Open Sans"/>
                <w:b/>
                <w:sz w:val="20"/>
                <w:szCs w:val="20"/>
              </w:rPr>
            </w:pPr>
            <w:r>
              <w:rPr>
                <w:rFonts w:ascii="Open Sans" w:eastAsia="Open Sans" w:hAnsi="Open Sans" w:cs="Open Sans"/>
                <w:b/>
                <w:sz w:val="20"/>
                <w:szCs w:val="20"/>
              </w:rPr>
              <w:t>Workshop</w:t>
            </w:r>
          </w:p>
        </w:tc>
        <w:tc>
          <w:tcPr>
            <w:tcW w:w="1530"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7504309" w14:textId="77777777" w:rsidR="00AC2B10" w:rsidRDefault="00D8237F">
            <w:pPr>
              <w:widowControl w:val="0"/>
              <w:jc w:val="center"/>
              <w:rPr>
                <w:rFonts w:ascii="Open Sans" w:eastAsia="Open Sans" w:hAnsi="Open Sans" w:cs="Open Sans"/>
                <w:b/>
                <w:sz w:val="20"/>
                <w:szCs w:val="20"/>
              </w:rPr>
            </w:pPr>
            <w:r>
              <w:rPr>
                <w:rFonts w:ascii="Open Sans" w:eastAsia="Open Sans" w:hAnsi="Open Sans" w:cs="Open Sans"/>
                <w:b/>
                <w:sz w:val="20"/>
                <w:szCs w:val="20"/>
              </w:rPr>
              <w:t>Date</w:t>
            </w:r>
          </w:p>
        </w:tc>
        <w:tc>
          <w:tcPr>
            <w:tcW w:w="340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D2889BC" w14:textId="77777777" w:rsidR="00AC2B10" w:rsidRDefault="00D8237F">
            <w:pPr>
              <w:widowControl w:val="0"/>
              <w:jc w:val="center"/>
              <w:rPr>
                <w:rFonts w:ascii="Open Sans" w:eastAsia="Open Sans" w:hAnsi="Open Sans" w:cs="Open Sans"/>
                <w:b/>
                <w:sz w:val="20"/>
                <w:szCs w:val="20"/>
              </w:rPr>
            </w:pPr>
            <w:r>
              <w:rPr>
                <w:rFonts w:ascii="Open Sans" w:eastAsia="Open Sans" w:hAnsi="Open Sans" w:cs="Open Sans"/>
                <w:b/>
                <w:sz w:val="20"/>
                <w:szCs w:val="20"/>
              </w:rPr>
              <w:t>Agenda</w:t>
            </w:r>
          </w:p>
        </w:tc>
        <w:tc>
          <w:tcPr>
            <w:tcW w:w="3840"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738C67D" w14:textId="77777777" w:rsidR="00AC2B10" w:rsidRDefault="00D8237F">
            <w:pPr>
              <w:widowControl w:val="0"/>
              <w:jc w:val="center"/>
              <w:rPr>
                <w:rFonts w:ascii="Open Sans" w:eastAsia="Open Sans" w:hAnsi="Open Sans" w:cs="Open Sans"/>
                <w:b/>
                <w:sz w:val="20"/>
                <w:szCs w:val="20"/>
              </w:rPr>
            </w:pPr>
            <w:r>
              <w:rPr>
                <w:rFonts w:ascii="Open Sans" w:eastAsia="Open Sans" w:hAnsi="Open Sans" w:cs="Open Sans"/>
                <w:b/>
                <w:sz w:val="20"/>
                <w:szCs w:val="20"/>
              </w:rPr>
              <w:t>Preparation</w:t>
            </w:r>
          </w:p>
        </w:tc>
      </w:tr>
      <w:tr w:rsidR="00AC2B10" w14:paraId="2E018708" w14:textId="77777777">
        <w:trPr>
          <w:trHeight w:val="540"/>
        </w:trPr>
        <w:tc>
          <w:tcPr>
            <w:tcW w:w="1260" w:type="dxa"/>
            <w:tcBorders>
              <w:top w:val="single" w:sz="8" w:space="0" w:color="BFBFBF"/>
              <w:left w:val="single" w:sz="8" w:space="0" w:color="BFBFBF"/>
              <w:bottom w:val="single" w:sz="8" w:space="0" w:color="BFBFBF"/>
              <w:right w:val="single" w:sz="8" w:space="0" w:color="BFBFBF"/>
            </w:tcBorders>
            <w:tcMar>
              <w:top w:w="0" w:type="dxa"/>
              <w:right w:w="0" w:type="dxa"/>
            </w:tcMar>
          </w:tcPr>
          <w:p w14:paraId="48743D22" w14:textId="77777777" w:rsidR="00AC2B10" w:rsidRDefault="00D8237F">
            <w:pPr>
              <w:widowControl w:val="0"/>
              <w:jc w:val="center"/>
              <w:rPr>
                <w:rFonts w:ascii="Open Sans" w:eastAsia="Open Sans" w:hAnsi="Open Sans" w:cs="Open Sans"/>
                <w:sz w:val="20"/>
                <w:szCs w:val="20"/>
              </w:rPr>
            </w:pPr>
            <w:r>
              <w:rPr>
                <w:rFonts w:ascii="Open Sans" w:eastAsia="Open Sans" w:hAnsi="Open Sans" w:cs="Open Sans"/>
                <w:sz w:val="20"/>
                <w:szCs w:val="20"/>
              </w:rPr>
              <w:t>1</w:t>
            </w:r>
          </w:p>
        </w:tc>
        <w:tc>
          <w:tcPr>
            <w:tcW w:w="1530" w:type="dxa"/>
            <w:tcBorders>
              <w:top w:val="single" w:sz="8" w:space="0" w:color="BFBFBF"/>
              <w:left w:val="single" w:sz="8" w:space="0" w:color="BFBFBF"/>
              <w:bottom w:val="single" w:sz="8" w:space="0" w:color="BFBFBF"/>
              <w:right w:val="single" w:sz="8" w:space="0" w:color="BFBFBF"/>
            </w:tcBorders>
            <w:tcMar>
              <w:top w:w="0" w:type="dxa"/>
              <w:right w:w="0" w:type="dxa"/>
            </w:tcMar>
          </w:tcPr>
          <w:p w14:paraId="2E5A1EB7" w14:textId="77777777" w:rsidR="00AC2B10" w:rsidRDefault="00D8237F">
            <w:pPr>
              <w:widowControl w:val="0"/>
              <w:rPr>
                <w:rFonts w:ascii="Open Sans" w:eastAsia="Open Sans" w:hAnsi="Open Sans" w:cs="Open Sans"/>
                <w:sz w:val="20"/>
                <w:szCs w:val="20"/>
              </w:rPr>
            </w:pPr>
            <w:r>
              <w:rPr>
                <w:rFonts w:ascii="Open Sans" w:eastAsia="Open Sans" w:hAnsi="Open Sans" w:cs="Open Sans"/>
                <w:sz w:val="20"/>
                <w:szCs w:val="20"/>
              </w:rPr>
              <w:t>9/7</w:t>
            </w:r>
          </w:p>
        </w:tc>
        <w:tc>
          <w:tcPr>
            <w:tcW w:w="3405" w:type="dxa"/>
            <w:tcBorders>
              <w:top w:val="single" w:sz="8" w:space="0" w:color="BFBFBF"/>
              <w:left w:val="single" w:sz="8" w:space="0" w:color="BFBFBF"/>
              <w:bottom w:val="single" w:sz="8" w:space="0" w:color="BFBFBF"/>
              <w:right w:val="single" w:sz="8" w:space="0" w:color="BFBFBF"/>
            </w:tcBorders>
            <w:tcMar>
              <w:top w:w="0" w:type="dxa"/>
              <w:right w:w="0" w:type="dxa"/>
            </w:tcMar>
          </w:tcPr>
          <w:p w14:paraId="52591265"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Cycle 1 Overview: Part I, Room ARTS 240</w:t>
            </w:r>
            <w:r>
              <w:rPr>
                <w:rFonts w:ascii="Open Sans" w:eastAsia="Open Sans" w:hAnsi="Open Sans" w:cs="Open Sans"/>
                <w:sz w:val="20"/>
                <w:szCs w:val="20"/>
              </w:rPr>
              <w:br/>
            </w:r>
            <w:r>
              <w:rPr>
                <w:rFonts w:ascii="Open Sans" w:eastAsia="Open Sans" w:hAnsi="Open Sans" w:cs="Open Sans"/>
                <w:b/>
                <w:sz w:val="20"/>
                <w:szCs w:val="20"/>
              </w:rPr>
              <w:t>[Face to Face]</w:t>
            </w:r>
          </w:p>
          <w:p w14:paraId="3E238435" w14:textId="77777777" w:rsidR="00AC2B10" w:rsidRDefault="00D8237F">
            <w:pPr>
              <w:widowControl w:val="0"/>
              <w:numPr>
                <w:ilvl w:val="0"/>
                <w:numId w:val="4"/>
              </w:numPr>
              <w:rPr>
                <w:rFonts w:ascii="Open Sans" w:eastAsia="Open Sans" w:hAnsi="Open Sans" w:cs="Open Sans"/>
                <w:sz w:val="20"/>
                <w:szCs w:val="20"/>
              </w:rPr>
            </w:pPr>
            <w:r>
              <w:rPr>
                <w:rFonts w:ascii="Open Sans" w:eastAsia="Open Sans" w:hAnsi="Open Sans" w:cs="Open Sans"/>
                <w:sz w:val="20"/>
                <w:szCs w:val="20"/>
              </w:rPr>
              <w:t xml:space="preserve">Introduction to the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Process</w:t>
            </w:r>
          </w:p>
          <w:p w14:paraId="7393C516" w14:textId="77777777" w:rsidR="00AC2B10" w:rsidRDefault="00D8237F">
            <w:pPr>
              <w:widowControl w:val="0"/>
              <w:numPr>
                <w:ilvl w:val="0"/>
                <w:numId w:val="4"/>
              </w:numPr>
              <w:rPr>
                <w:rFonts w:ascii="Open Sans" w:eastAsia="Open Sans" w:hAnsi="Open Sans" w:cs="Open Sans"/>
                <w:sz w:val="20"/>
                <w:szCs w:val="20"/>
              </w:rPr>
            </w:pPr>
            <w:r>
              <w:rPr>
                <w:rFonts w:ascii="Open Sans" w:eastAsia="Open Sans" w:hAnsi="Open Sans" w:cs="Open Sans"/>
                <w:sz w:val="20"/>
                <w:szCs w:val="20"/>
              </w:rPr>
              <w:t>Cycle 1 Overview</w:t>
            </w:r>
          </w:p>
        </w:tc>
        <w:tc>
          <w:tcPr>
            <w:tcW w:w="3840" w:type="dxa"/>
            <w:tcBorders>
              <w:top w:val="single" w:sz="8" w:space="0" w:color="BFBFBF"/>
              <w:left w:val="single" w:sz="8" w:space="0" w:color="BFBFBF"/>
              <w:bottom w:val="single" w:sz="8" w:space="0" w:color="BFBFBF"/>
              <w:right w:val="single" w:sz="8" w:space="0" w:color="BFBFBF"/>
            </w:tcBorders>
            <w:tcMar>
              <w:top w:w="0" w:type="dxa"/>
              <w:right w:w="0" w:type="dxa"/>
            </w:tcMar>
          </w:tcPr>
          <w:p w14:paraId="06FCC30C"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Download and Preview Cycle 1 Assessment Guide for Your Credential Area (Single Subject, Multiple Subject or World Languages).</w:t>
            </w:r>
          </w:p>
          <w:p w14:paraId="29D3661F" w14:textId="77777777" w:rsidR="00AC2B10" w:rsidRDefault="00AC2B10">
            <w:pPr>
              <w:widowControl w:val="0"/>
              <w:ind w:left="720"/>
              <w:rPr>
                <w:rFonts w:ascii="Open Sans" w:eastAsia="Open Sans" w:hAnsi="Open Sans" w:cs="Open Sans"/>
                <w:sz w:val="20"/>
                <w:szCs w:val="20"/>
              </w:rPr>
            </w:pPr>
          </w:p>
        </w:tc>
      </w:tr>
      <w:tr w:rsidR="00AC2B10" w14:paraId="34A4E3CD" w14:textId="77777777">
        <w:trPr>
          <w:trHeight w:val="540"/>
        </w:trPr>
        <w:tc>
          <w:tcPr>
            <w:tcW w:w="1260" w:type="dxa"/>
            <w:tcBorders>
              <w:top w:val="single" w:sz="8" w:space="0" w:color="BFBFBF"/>
              <w:left w:val="single" w:sz="8" w:space="0" w:color="BFBFBF"/>
              <w:bottom w:val="single" w:sz="8" w:space="0" w:color="BFBFBF"/>
              <w:right w:val="single" w:sz="8" w:space="0" w:color="BFBFBF"/>
            </w:tcBorders>
            <w:tcMar>
              <w:top w:w="0" w:type="dxa"/>
              <w:right w:w="0" w:type="dxa"/>
            </w:tcMar>
          </w:tcPr>
          <w:p w14:paraId="0BA61A99" w14:textId="77777777" w:rsidR="00AC2B10" w:rsidRDefault="00D8237F">
            <w:pPr>
              <w:widowControl w:val="0"/>
              <w:jc w:val="center"/>
              <w:rPr>
                <w:rFonts w:ascii="Open Sans" w:eastAsia="Open Sans" w:hAnsi="Open Sans" w:cs="Open Sans"/>
                <w:sz w:val="20"/>
                <w:szCs w:val="20"/>
              </w:rPr>
            </w:pPr>
            <w:r>
              <w:rPr>
                <w:rFonts w:ascii="Open Sans" w:eastAsia="Open Sans" w:hAnsi="Open Sans" w:cs="Open Sans"/>
                <w:sz w:val="20"/>
                <w:szCs w:val="20"/>
              </w:rPr>
              <w:t>2</w:t>
            </w:r>
          </w:p>
        </w:tc>
        <w:tc>
          <w:tcPr>
            <w:tcW w:w="1530" w:type="dxa"/>
            <w:tcBorders>
              <w:top w:val="single" w:sz="8" w:space="0" w:color="BFBFBF"/>
              <w:left w:val="single" w:sz="8" w:space="0" w:color="BFBFBF"/>
              <w:bottom w:val="single" w:sz="8" w:space="0" w:color="BFBFBF"/>
              <w:right w:val="single" w:sz="8" w:space="0" w:color="BFBFBF"/>
            </w:tcBorders>
            <w:tcMar>
              <w:top w:w="0" w:type="dxa"/>
              <w:right w:w="0" w:type="dxa"/>
            </w:tcMar>
          </w:tcPr>
          <w:p w14:paraId="7E570724" w14:textId="77777777" w:rsidR="00AC2B10" w:rsidRDefault="00D8237F">
            <w:pPr>
              <w:widowControl w:val="0"/>
              <w:rPr>
                <w:rFonts w:ascii="Open Sans" w:eastAsia="Open Sans" w:hAnsi="Open Sans" w:cs="Open Sans"/>
                <w:sz w:val="20"/>
                <w:szCs w:val="20"/>
              </w:rPr>
            </w:pPr>
            <w:r>
              <w:rPr>
                <w:rFonts w:ascii="Open Sans" w:eastAsia="Open Sans" w:hAnsi="Open Sans" w:cs="Open Sans"/>
                <w:sz w:val="20"/>
                <w:szCs w:val="20"/>
              </w:rPr>
              <w:t>10/12</w:t>
            </w:r>
          </w:p>
        </w:tc>
        <w:tc>
          <w:tcPr>
            <w:tcW w:w="3405" w:type="dxa"/>
            <w:tcBorders>
              <w:top w:val="single" w:sz="8" w:space="0" w:color="BFBFBF"/>
              <w:left w:val="single" w:sz="8" w:space="0" w:color="BFBFBF"/>
              <w:bottom w:val="single" w:sz="8" w:space="0" w:color="BFBFBF"/>
              <w:right w:val="single" w:sz="8" w:space="0" w:color="BFBFBF"/>
            </w:tcBorders>
            <w:tcMar>
              <w:top w:w="0" w:type="dxa"/>
              <w:right w:w="0" w:type="dxa"/>
            </w:tcMar>
          </w:tcPr>
          <w:p w14:paraId="6BB9ECAE"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 xml:space="preserve">Cycle 1 Overview: Part II, Room ARTS 240 </w:t>
            </w:r>
            <w:r>
              <w:rPr>
                <w:rFonts w:ascii="Open Sans" w:eastAsia="Open Sans" w:hAnsi="Open Sans" w:cs="Open Sans"/>
                <w:sz w:val="20"/>
                <w:szCs w:val="20"/>
              </w:rPr>
              <w:br/>
            </w:r>
            <w:r>
              <w:rPr>
                <w:rFonts w:ascii="Open Sans" w:eastAsia="Open Sans" w:hAnsi="Open Sans" w:cs="Open Sans"/>
                <w:b/>
                <w:sz w:val="20"/>
                <w:szCs w:val="20"/>
              </w:rPr>
              <w:t>[Face to Face]</w:t>
            </w:r>
          </w:p>
          <w:p w14:paraId="56B9D21C" w14:textId="77777777" w:rsidR="00AC2B10" w:rsidRDefault="00D8237F">
            <w:pPr>
              <w:widowControl w:val="0"/>
              <w:numPr>
                <w:ilvl w:val="0"/>
                <w:numId w:val="4"/>
              </w:numPr>
              <w:rPr>
                <w:rFonts w:ascii="Open Sans" w:eastAsia="Open Sans" w:hAnsi="Open Sans" w:cs="Open Sans"/>
                <w:sz w:val="20"/>
                <w:szCs w:val="20"/>
              </w:rPr>
            </w:pPr>
            <w:r>
              <w:rPr>
                <w:rFonts w:ascii="Open Sans" w:eastAsia="Open Sans" w:hAnsi="Open Sans" w:cs="Open Sans"/>
                <w:sz w:val="20"/>
                <w:szCs w:val="20"/>
              </w:rPr>
              <w:t>Planning Your Fall Submission</w:t>
            </w:r>
          </w:p>
          <w:p w14:paraId="31BE629A" w14:textId="77777777" w:rsidR="00AC2B10" w:rsidRDefault="00D8237F">
            <w:pPr>
              <w:widowControl w:val="0"/>
              <w:numPr>
                <w:ilvl w:val="0"/>
                <w:numId w:val="4"/>
              </w:numPr>
              <w:rPr>
                <w:rFonts w:ascii="Open Sans" w:eastAsia="Open Sans" w:hAnsi="Open Sans" w:cs="Open Sans"/>
                <w:sz w:val="20"/>
                <w:szCs w:val="20"/>
              </w:rPr>
            </w:pPr>
            <w:r>
              <w:rPr>
                <w:rFonts w:ascii="Open Sans" w:eastAsia="Open Sans" w:hAnsi="Open Sans" w:cs="Open Sans"/>
                <w:sz w:val="20"/>
                <w:szCs w:val="20"/>
              </w:rPr>
              <w:t>Video Recording 101</w:t>
            </w:r>
          </w:p>
        </w:tc>
        <w:tc>
          <w:tcPr>
            <w:tcW w:w="3840" w:type="dxa"/>
            <w:tcBorders>
              <w:top w:val="single" w:sz="8" w:space="0" w:color="BFBFBF"/>
              <w:left w:val="single" w:sz="8" w:space="0" w:color="BFBFBF"/>
              <w:bottom w:val="single" w:sz="8" w:space="0" w:color="BFBFBF"/>
              <w:right w:val="single" w:sz="8" w:space="0" w:color="BFBFBF"/>
            </w:tcBorders>
            <w:tcMar>
              <w:top w:w="0" w:type="dxa"/>
              <w:right w:w="0" w:type="dxa"/>
            </w:tcMar>
          </w:tcPr>
          <w:p w14:paraId="6FD96D08"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Bring your computer and Cycle 1 Assessment Guide, along with the relevant templates for your Credential Area (Single Subject, Multiple Subject or World Languages).</w:t>
            </w:r>
          </w:p>
          <w:p w14:paraId="0338C9DD" w14:textId="77777777" w:rsidR="00AC2B10" w:rsidRDefault="00AC2B10">
            <w:pPr>
              <w:widowControl w:val="0"/>
              <w:ind w:left="720"/>
              <w:rPr>
                <w:rFonts w:ascii="Open Sans" w:eastAsia="Open Sans" w:hAnsi="Open Sans" w:cs="Open Sans"/>
                <w:sz w:val="20"/>
                <w:szCs w:val="20"/>
              </w:rPr>
            </w:pPr>
          </w:p>
        </w:tc>
      </w:tr>
      <w:tr w:rsidR="00AC2B10" w14:paraId="50B65272" w14:textId="77777777">
        <w:trPr>
          <w:trHeight w:val="540"/>
        </w:trPr>
        <w:tc>
          <w:tcPr>
            <w:tcW w:w="1260" w:type="dxa"/>
            <w:tcBorders>
              <w:top w:val="single" w:sz="8" w:space="0" w:color="BFBFBF"/>
              <w:left w:val="single" w:sz="8" w:space="0" w:color="BFBFBF"/>
              <w:bottom w:val="single" w:sz="8" w:space="0" w:color="BFBFBF"/>
              <w:right w:val="single" w:sz="8" w:space="0" w:color="BFBFBF"/>
            </w:tcBorders>
            <w:tcMar>
              <w:top w:w="0" w:type="dxa"/>
              <w:right w:w="0" w:type="dxa"/>
            </w:tcMar>
          </w:tcPr>
          <w:p w14:paraId="34C3F203" w14:textId="77777777" w:rsidR="00AC2B10" w:rsidRDefault="00D8237F">
            <w:pPr>
              <w:widowControl w:val="0"/>
              <w:jc w:val="center"/>
              <w:rPr>
                <w:rFonts w:ascii="Open Sans" w:eastAsia="Open Sans" w:hAnsi="Open Sans" w:cs="Open Sans"/>
                <w:sz w:val="20"/>
                <w:szCs w:val="20"/>
              </w:rPr>
            </w:pPr>
            <w:r>
              <w:rPr>
                <w:rFonts w:ascii="Open Sans" w:eastAsia="Open Sans" w:hAnsi="Open Sans" w:cs="Open Sans"/>
                <w:sz w:val="20"/>
                <w:szCs w:val="20"/>
              </w:rPr>
              <w:t>3</w:t>
            </w:r>
          </w:p>
        </w:tc>
        <w:tc>
          <w:tcPr>
            <w:tcW w:w="1530" w:type="dxa"/>
            <w:tcBorders>
              <w:top w:val="single" w:sz="8" w:space="0" w:color="BFBFBF"/>
              <w:left w:val="single" w:sz="8" w:space="0" w:color="BFBFBF"/>
              <w:bottom w:val="single" w:sz="8" w:space="0" w:color="BFBFBF"/>
              <w:right w:val="single" w:sz="8" w:space="0" w:color="BFBFBF"/>
            </w:tcBorders>
            <w:tcMar>
              <w:top w:w="0" w:type="dxa"/>
              <w:right w:w="0" w:type="dxa"/>
            </w:tcMar>
          </w:tcPr>
          <w:p w14:paraId="5C2832F5" w14:textId="77777777" w:rsidR="00AC2B10" w:rsidRDefault="00D8237F">
            <w:pPr>
              <w:widowControl w:val="0"/>
              <w:rPr>
                <w:rFonts w:ascii="Open Sans" w:eastAsia="Open Sans" w:hAnsi="Open Sans" w:cs="Open Sans"/>
                <w:sz w:val="20"/>
                <w:szCs w:val="20"/>
              </w:rPr>
            </w:pPr>
            <w:r>
              <w:rPr>
                <w:rFonts w:ascii="Open Sans" w:eastAsia="Open Sans" w:hAnsi="Open Sans" w:cs="Open Sans"/>
                <w:sz w:val="20"/>
                <w:szCs w:val="20"/>
              </w:rPr>
              <w:t>10/26</w:t>
            </w:r>
          </w:p>
        </w:tc>
        <w:tc>
          <w:tcPr>
            <w:tcW w:w="3405" w:type="dxa"/>
            <w:tcBorders>
              <w:top w:val="single" w:sz="8" w:space="0" w:color="BFBFBF"/>
              <w:left w:val="single" w:sz="8" w:space="0" w:color="BFBFBF"/>
              <w:bottom w:val="single" w:sz="8" w:space="0" w:color="BFBFBF"/>
              <w:right w:val="single" w:sz="8" w:space="0" w:color="BFBFBF"/>
            </w:tcBorders>
            <w:tcMar>
              <w:top w:w="0" w:type="dxa"/>
              <w:right w:w="0" w:type="dxa"/>
            </w:tcMar>
          </w:tcPr>
          <w:p w14:paraId="0D37C0FE"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Cycle 1 Writing Workshop, Room TBA</w:t>
            </w:r>
            <w:r>
              <w:rPr>
                <w:rFonts w:ascii="Open Sans" w:eastAsia="Open Sans" w:hAnsi="Open Sans" w:cs="Open Sans"/>
                <w:sz w:val="20"/>
                <w:szCs w:val="20"/>
              </w:rPr>
              <w:br/>
            </w:r>
            <w:r>
              <w:rPr>
                <w:rFonts w:ascii="Open Sans" w:eastAsia="Open Sans" w:hAnsi="Open Sans" w:cs="Open Sans"/>
                <w:b/>
                <w:sz w:val="20"/>
                <w:szCs w:val="20"/>
              </w:rPr>
              <w:t>[Face to Face]</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tc>
        <w:tc>
          <w:tcPr>
            <w:tcW w:w="3840" w:type="dxa"/>
            <w:tcBorders>
              <w:top w:val="single" w:sz="8" w:space="0" w:color="BFBFBF"/>
              <w:left w:val="single" w:sz="8" w:space="0" w:color="BFBFBF"/>
              <w:bottom w:val="single" w:sz="8" w:space="0" w:color="BFBFBF"/>
              <w:right w:val="single" w:sz="8" w:space="0" w:color="BFBFBF"/>
            </w:tcBorders>
            <w:tcMar>
              <w:top w:w="0" w:type="dxa"/>
              <w:right w:w="0" w:type="dxa"/>
            </w:tcMar>
          </w:tcPr>
          <w:p w14:paraId="2EF3778A"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Candidates may attend eith</w:t>
            </w:r>
            <w:r>
              <w:rPr>
                <w:rFonts w:ascii="Open Sans" w:eastAsia="Open Sans" w:hAnsi="Open Sans" w:cs="Open Sans"/>
                <w:sz w:val="20"/>
                <w:szCs w:val="20"/>
              </w:rPr>
              <w:t xml:space="preserve">er session 3 or session 4 (or both) for face-to-face advising. </w:t>
            </w:r>
            <w:r>
              <w:rPr>
                <w:rFonts w:ascii="Open Sans" w:eastAsia="Open Sans" w:hAnsi="Open Sans" w:cs="Open Sans"/>
                <w:b/>
                <w:sz w:val="20"/>
                <w:szCs w:val="20"/>
              </w:rPr>
              <w:t>Students must attend at least 1 of the 2 writing workshops.</w:t>
            </w:r>
          </w:p>
          <w:p w14:paraId="4D3DA380" w14:textId="77777777" w:rsidR="00AC2B10" w:rsidRDefault="00AC2B10">
            <w:pPr>
              <w:widowControl w:val="0"/>
              <w:ind w:left="720"/>
              <w:rPr>
                <w:rFonts w:ascii="Open Sans" w:eastAsia="Open Sans" w:hAnsi="Open Sans" w:cs="Open Sans"/>
                <w:sz w:val="20"/>
                <w:szCs w:val="20"/>
              </w:rPr>
            </w:pPr>
          </w:p>
        </w:tc>
      </w:tr>
      <w:tr w:rsidR="00AC2B10" w14:paraId="76F44F20" w14:textId="77777777">
        <w:trPr>
          <w:trHeight w:val="540"/>
        </w:trPr>
        <w:tc>
          <w:tcPr>
            <w:tcW w:w="1260" w:type="dxa"/>
            <w:tcBorders>
              <w:top w:val="single" w:sz="8" w:space="0" w:color="BFBFBF"/>
              <w:left w:val="single" w:sz="8" w:space="0" w:color="BFBFBF"/>
              <w:bottom w:val="single" w:sz="8" w:space="0" w:color="BFBFBF"/>
              <w:right w:val="single" w:sz="8" w:space="0" w:color="BFBFBF"/>
            </w:tcBorders>
            <w:tcMar>
              <w:top w:w="0" w:type="dxa"/>
              <w:right w:w="0" w:type="dxa"/>
            </w:tcMar>
          </w:tcPr>
          <w:p w14:paraId="7D85BD4C" w14:textId="77777777" w:rsidR="00AC2B10" w:rsidRDefault="00D8237F">
            <w:pPr>
              <w:widowControl w:val="0"/>
              <w:jc w:val="center"/>
              <w:rPr>
                <w:rFonts w:ascii="Open Sans" w:eastAsia="Open Sans" w:hAnsi="Open Sans" w:cs="Open Sans"/>
                <w:sz w:val="20"/>
                <w:szCs w:val="20"/>
              </w:rPr>
            </w:pPr>
            <w:r>
              <w:rPr>
                <w:rFonts w:ascii="Open Sans" w:eastAsia="Open Sans" w:hAnsi="Open Sans" w:cs="Open Sans"/>
                <w:sz w:val="20"/>
                <w:szCs w:val="20"/>
              </w:rPr>
              <w:t>4</w:t>
            </w:r>
          </w:p>
        </w:tc>
        <w:tc>
          <w:tcPr>
            <w:tcW w:w="1530" w:type="dxa"/>
            <w:tcBorders>
              <w:top w:val="single" w:sz="8" w:space="0" w:color="BFBFBF"/>
              <w:left w:val="single" w:sz="8" w:space="0" w:color="BFBFBF"/>
              <w:bottom w:val="single" w:sz="8" w:space="0" w:color="BFBFBF"/>
              <w:right w:val="single" w:sz="8" w:space="0" w:color="BFBFBF"/>
            </w:tcBorders>
            <w:tcMar>
              <w:top w:w="0" w:type="dxa"/>
              <w:right w:w="0" w:type="dxa"/>
            </w:tcMar>
          </w:tcPr>
          <w:p w14:paraId="0EBBFD4E" w14:textId="77777777" w:rsidR="00AC2B10" w:rsidRDefault="00D8237F">
            <w:pPr>
              <w:widowControl w:val="0"/>
              <w:rPr>
                <w:rFonts w:ascii="Open Sans" w:eastAsia="Open Sans" w:hAnsi="Open Sans" w:cs="Open Sans"/>
                <w:sz w:val="20"/>
                <w:szCs w:val="20"/>
              </w:rPr>
            </w:pPr>
            <w:r>
              <w:rPr>
                <w:rFonts w:ascii="Open Sans" w:eastAsia="Open Sans" w:hAnsi="Open Sans" w:cs="Open Sans"/>
                <w:sz w:val="20"/>
                <w:szCs w:val="20"/>
              </w:rPr>
              <w:t>11/2</w:t>
            </w:r>
          </w:p>
        </w:tc>
        <w:tc>
          <w:tcPr>
            <w:tcW w:w="3405" w:type="dxa"/>
            <w:tcBorders>
              <w:top w:val="single" w:sz="8" w:space="0" w:color="BFBFBF"/>
              <w:left w:val="single" w:sz="8" w:space="0" w:color="BFBFBF"/>
              <w:bottom w:val="single" w:sz="8" w:space="0" w:color="BFBFBF"/>
              <w:right w:val="single" w:sz="8" w:space="0" w:color="BFBFBF"/>
            </w:tcBorders>
            <w:tcMar>
              <w:top w:w="0" w:type="dxa"/>
              <w:right w:w="0" w:type="dxa"/>
            </w:tcMar>
          </w:tcPr>
          <w:p w14:paraId="5CF15401"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 xml:space="preserve">Cycle 1 Writing Workshop, Room TBA </w:t>
            </w:r>
            <w:r>
              <w:rPr>
                <w:rFonts w:ascii="Open Sans" w:eastAsia="Open Sans" w:hAnsi="Open Sans" w:cs="Open Sans"/>
                <w:sz w:val="20"/>
                <w:szCs w:val="20"/>
              </w:rPr>
              <w:br/>
            </w:r>
            <w:r>
              <w:rPr>
                <w:rFonts w:ascii="Open Sans" w:eastAsia="Open Sans" w:hAnsi="Open Sans" w:cs="Open Sans"/>
                <w:b/>
                <w:sz w:val="20"/>
                <w:szCs w:val="20"/>
              </w:rPr>
              <w:t>[Face to Face]</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tc>
        <w:tc>
          <w:tcPr>
            <w:tcW w:w="3840" w:type="dxa"/>
            <w:tcBorders>
              <w:top w:val="single" w:sz="8" w:space="0" w:color="BFBFBF"/>
              <w:left w:val="single" w:sz="8" w:space="0" w:color="BFBFBF"/>
              <w:bottom w:val="single" w:sz="8" w:space="0" w:color="BFBFBF"/>
              <w:right w:val="single" w:sz="8" w:space="0" w:color="BFBFBF"/>
            </w:tcBorders>
            <w:tcMar>
              <w:top w:w="0" w:type="dxa"/>
              <w:right w:w="0" w:type="dxa"/>
            </w:tcMar>
          </w:tcPr>
          <w:p w14:paraId="31308CD2"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sz w:val="20"/>
                <w:szCs w:val="20"/>
              </w:rPr>
              <w:t xml:space="preserve">Candidates may attend either session 3 or session 4 (or both) for face-to-face advising. </w:t>
            </w:r>
            <w:r>
              <w:rPr>
                <w:rFonts w:ascii="Open Sans" w:eastAsia="Open Sans" w:hAnsi="Open Sans" w:cs="Open Sans"/>
                <w:b/>
                <w:sz w:val="20"/>
                <w:szCs w:val="20"/>
              </w:rPr>
              <w:t>Students must attend at least 1 of the 2 writing workshops.</w:t>
            </w:r>
          </w:p>
          <w:p w14:paraId="2E9721B1" w14:textId="77777777" w:rsidR="00AC2B10" w:rsidRDefault="00AC2B10">
            <w:pPr>
              <w:widowControl w:val="0"/>
              <w:rPr>
                <w:rFonts w:ascii="Open Sans" w:eastAsia="Open Sans" w:hAnsi="Open Sans" w:cs="Open Sans"/>
                <w:sz w:val="20"/>
                <w:szCs w:val="20"/>
              </w:rPr>
            </w:pPr>
          </w:p>
        </w:tc>
      </w:tr>
      <w:tr w:rsidR="00AC2B10" w14:paraId="0789DB40" w14:textId="77777777">
        <w:trPr>
          <w:trHeight w:val="540"/>
        </w:trPr>
        <w:tc>
          <w:tcPr>
            <w:tcW w:w="1260" w:type="dxa"/>
            <w:tcBorders>
              <w:top w:val="single" w:sz="8" w:space="0" w:color="BFBFBF"/>
              <w:left w:val="single" w:sz="8" w:space="0" w:color="BFBFBF"/>
              <w:bottom w:val="single" w:sz="8" w:space="0" w:color="BFBFBF"/>
              <w:right w:val="single" w:sz="8" w:space="0" w:color="BFBFBF"/>
            </w:tcBorders>
            <w:tcMar>
              <w:top w:w="0" w:type="dxa"/>
              <w:right w:w="0" w:type="dxa"/>
            </w:tcMar>
          </w:tcPr>
          <w:p w14:paraId="158C77F0" w14:textId="77777777" w:rsidR="00AC2B10" w:rsidRDefault="00D8237F">
            <w:pPr>
              <w:widowControl w:val="0"/>
              <w:jc w:val="center"/>
              <w:rPr>
                <w:rFonts w:ascii="Open Sans" w:eastAsia="Open Sans" w:hAnsi="Open Sans" w:cs="Open Sans"/>
                <w:sz w:val="20"/>
                <w:szCs w:val="20"/>
              </w:rPr>
            </w:pPr>
            <w:r>
              <w:rPr>
                <w:rFonts w:ascii="Open Sans" w:eastAsia="Open Sans" w:hAnsi="Open Sans" w:cs="Open Sans"/>
                <w:sz w:val="20"/>
                <w:szCs w:val="20"/>
              </w:rPr>
              <w:t>5</w:t>
            </w:r>
          </w:p>
        </w:tc>
        <w:tc>
          <w:tcPr>
            <w:tcW w:w="1530" w:type="dxa"/>
            <w:tcBorders>
              <w:top w:val="single" w:sz="8" w:space="0" w:color="BFBFBF"/>
              <w:left w:val="single" w:sz="8" w:space="0" w:color="BFBFBF"/>
              <w:bottom w:val="single" w:sz="8" w:space="0" w:color="BFBFBF"/>
              <w:right w:val="single" w:sz="8" w:space="0" w:color="BFBFBF"/>
            </w:tcBorders>
            <w:tcMar>
              <w:top w:w="0" w:type="dxa"/>
              <w:right w:w="0" w:type="dxa"/>
            </w:tcMar>
          </w:tcPr>
          <w:p w14:paraId="48E1E8A9" w14:textId="77777777" w:rsidR="00AC2B10" w:rsidRDefault="00D8237F">
            <w:pPr>
              <w:widowControl w:val="0"/>
              <w:rPr>
                <w:rFonts w:ascii="Open Sans" w:eastAsia="Open Sans" w:hAnsi="Open Sans" w:cs="Open Sans"/>
                <w:b/>
                <w:sz w:val="20"/>
                <w:szCs w:val="20"/>
              </w:rPr>
            </w:pPr>
            <w:r>
              <w:rPr>
                <w:rFonts w:ascii="Open Sans" w:eastAsia="Open Sans" w:hAnsi="Open Sans" w:cs="Open Sans"/>
                <w:b/>
                <w:sz w:val="20"/>
                <w:szCs w:val="20"/>
              </w:rPr>
              <w:t>ONLINE</w:t>
            </w:r>
          </w:p>
          <w:p w14:paraId="1DA77742" w14:textId="77777777" w:rsidR="00AC2B10" w:rsidRDefault="00D8237F">
            <w:pPr>
              <w:widowControl w:val="0"/>
              <w:rPr>
                <w:rFonts w:ascii="Open Sans" w:eastAsia="Open Sans" w:hAnsi="Open Sans" w:cs="Open Sans"/>
                <w:sz w:val="20"/>
                <w:szCs w:val="20"/>
              </w:rPr>
            </w:pPr>
            <w:r>
              <w:rPr>
                <w:rFonts w:ascii="Open Sans" w:eastAsia="Open Sans" w:hAnsi="Open Sans" w:cs="Open Sans"/>
                <w:sz w:val="20"/>
                <w:szCs w:val="20"/>
              </w:rPr>
              <w:t>11/21</w:t>
            </w:r>
          </w:p>
        </w:tc>
        <w:tc>
          <w:tcPr>
            <w:tcW w:w="3405" w:type="dxa"/>
            <w:tcBorders>
              <w:top w:val="single" w:sz="8" w:space="0" w:color="BFBFBF"/>
              <w:left w:val="single" w:sz="8" w:space="0" w:color="BFBFBF"/>
              <w:bottom w:val="single" w:sz="8" w:space="0" w:color="BFBFBF"/>
              <w:right w:val="single" w:sz="8" w:space="0" w:color="BFBFBF"/>
            </w:tcBorders>
            <w:tcMar>
              <w:top w:w="0" w:type="dxa"/>
              <w:right w:w="0" w:type="dxa"/>
            </w:tcMar>
          </w:tcPr>
          <w:p w14:paraId="3C96ECFA" w14:textId="77777777" w:rsidR="00AC2B10" w:rsidRDefault="00D8237F">
            <w:pPr>
              <w:widowControl w:val="0"/>
              <w:numPr>
                <w:ilvl w:val="0"/>
                <w:numId w:val="4"/>
              </w:numPr>
              <w:ind w:left="360"/>
              <w:rPr>
                <w:rFonts w:ascii="Open Sans" w:eastAsia="Open Sans" w:hAnsi="Open Sans" w:cs="Open Sans"/>
                <w:sz w:val="20"/>
                <w:szCs w:val="20"/>
              </w:rPr>
            </w:pPr>
            <w:r>
              <w:rPr>
                <w:rFonts w:ascii="Open Sans" w:eastAsia="Open Sans" w:hAnsi="Open Sans" w:cs="Open Sans"/>
                <w:b/>
                <w:sz w:val="20"/>
                <w:szCs w:val="20"/>
              </w:rPr>
              <w:t xml:space="preserve">ONLINE: </w:t>
            </w:r>
            <w:r>
              <w:rPr>
                <w:rFonts w:ascii="Open Sans" w:eastAsia="Open Sans" w:hAnsi="Open Sans" w:cs="Open Sans"/>
                <w:sz w:val="20"/>
                <w:szCs w:val="20"/>
              </w:rPr>
              <w:t xml:space="preserve">Students submit their </w:t>
            </w:r>
            <w:proofErr w:type="spellStart"/>
            <w:r>
              <w:rPr>
                <w:rFonts w:ascii="Open Sans" w:eastAsia="Open Sans" w:hAnsi="Open Sans" w:cs="Open Sans"/>
                <w:sz w:val="20"/>
                <w:szCs w:val="20"/>
              </w:rPr>
              <w:t>CalTPA</w:t>
            </w:r>
            <w:proofErr w:type="spellEnd"/>
            <w:r>
              <w:rPr>
                <w:rFonts w:ascii="Open Sans" w:eastAsia="Open Sans" w:hAnsi="Open Sans" w:cs="Open Sans"/>
                <w:sz w:val="20"/>
                <w:szCs w:val="20"/>
              </w:rPr>
              <w:t xml:space="preserve"> materials through the Pearson Portal.</w:t>
            </w:r>
          </w:p>
        </w:tc>
        <w:tc>
          <w:tcPr>
            <w:tcW w:w="3840" w:type="dxa"/>
            <w:tcBorders>
              <w:top w:val="single" w:sz="8" w:space="0" w:color="BFBFBF"/>
              <w:left w:val="single" w:sz="8" w:space="0" w:color="BFBFBF"/>
              <w:bottom w:val="single" w:sz="8" w:space="0" w:color="BFBFBF"/>
              <w:right w:val="single" w:sz="8" w:space="0" w:color="BFBFBF"/>
            </w:tcBorders>
            <w:tcMar>
              <w:top w:w="0" w:type="dxa"/>
              <w:right w:w="0" w:type="dxa"/>
            </w:tcMar>
          </w:tcPr>
          <w:p w14:paraId="050E1009" w14:textId="77777777" w:rsidR="00AC2B10" w:rsidRDefault="00D8237F">
            <w:pPr>
              <w:widowControl w:val="0"/>
              <w:rPr>
                <w:rFonts w:ascii="Open Sans" w:eastAsia="Open Sans" w:hAnsi="Open Sans" w:cs="Open Sans"/>
                <w:b/>
                <w:i/>
                <w:sz w:val="20"/>
                <w:szCs w:val="20"/>
              </w:rPr>
            </w:pPr>
            <w:proofErr w:type="spellStart"/>
            <w:r>
              <w:rPr>
                <w:rFonts w:ascii="Open Sans" w:eastAsia="Open Sans" w:hAnsi="Open Sans" w:cs="Open Sans"/>
                <w:b/>
                <w:i/>
                <w:sz w:val="20"/>
                <w:szCs w:val="20"/>
              </w:rPr>
              <w:t>CalTPA</w:t>
            </w:r>
            <w:proofErr w:type="spellEnd"/>
            <w:r>
              <w:rPr>
                <w:rFonts w:ascii="Open Sans" w:eastAsia="Open Sans" w:hAnsi="Open Sans" w:cs="Open Sans"/>
                <w:b/>
                <w:i/>
                <w:sz w:val="20"/>
                <w:szCs w:val="20"/>
              </w:rPr>
              <w:t xml:space="preserve"> Cycle 1 </w:t>
            </w:r>
            <w:r>
              <w:rPr>
                <w:rFonts w:ascii="Open Sans" w:eastAsia="Open Sans" w:hAnsi="Open Sans" w:cs="Open Sans"/>
                <w:b/>
                <w:i/>
                <w:sz w:val="20"/>
                <w:szCs w:val="20"/>
              </w:rPr>
              <w:t xml:space="preserve">Submission Due by 11:59 p.m., </w:t>
            </w:r>
            <w:r>
              <w:rPr>
                <w:rFonts w:ascii="Open Sans" w:eastAsia="Open Sans" w:hAnsi="Open Sans" w:cs="Open Sans"/>
                <w:b/>
                <w:i/>
                <w:color w:val="FF0000"/>
                <w:sz w:val="20"/>
                <w:szCs w:val="20"/>
              </w:rPr>
              <w:t xml:space="preserve">November 21 </w:t>
            </w:r>
            <w:r>
              <w:rPr>
                <w:rFonts w:ascii="Open Sans" w:eastAsia="Open Sans" w:hAnsi="Open Sans" w:cs="Open Sans"/>
                <w:b/>
                <w:i/>
                <w:sz w:val="20"/>
                <w:szCs w:val="20"/>
              </w:rPr>
              <w:t xml:space="preserve">on the </w:t>
            </w:r>
            <w:proofErr w:type="spellStart"/>
            <w:r>
              <w:rPr>
                <w:rFonts w:ascii="Open Sans" w:eastAsia="Open Sans" w:hAnsi="Open Sans" w:cs="Open Sans"/>
                <w:b/>
                <w:i/>
                <w:sz w:val="20"/>
                <w:szCs w:val="20"/>
              </w:rPr>
              <w:t>CalTPA</w:t>
            </w:r>
            <w:proofErr w:type="spellEnd"/>
            <w:r>
              <w:rPr>
                <w:rFonts w:ascii="Open Sans" w:eastAsia="Open Sans" w:hAnsi="Open Sans" w:cs="Open Sans"/>
                <w:b/>
                <w:i/>
                <w:sz w:val="20"/>
                <w:szCs w:val="20"/>
              </w:rPr>
              <w:t xml:space="preserve"> website. DO NOT submit your materials to course instructors.</w:t>
            </w:r>
          </w:p>
        </w:tc>
      </w:tr>
    </w:tbl>
    <w:p w14:paraId="4EACDFA5" w14:textId="77777777" w:rsidR="00AC2B10" w:rsidRDefault="00AC2B10">
      <w:pPr>
        <w:rPr>
          <w:rFonts w:ascii="Open Sans" w:eastAsia="Open Sans" w:hAnsi="Open Sans" w:cs="Open Sans"/>
          <w:sz w:val="20"/>
          <w:szCs w:val="20"/>
        </w:rPr>
      </w:pPr>
    </w:p>
    <w:p w14:paraId="590C9C06" w14:textId="77777777" w:rsidR="00AC2B10" w:rsidRDefault="00AC2B10"/>
    <w:p w14:paraId="53CA7F46" w14:textId="77777777" w:rsidR="00AC2B10" w:rsidRDefault="00AC2B10">
      <w:pPr>
        <w:rPr>
          <w:rFonts w:ascii="Open Sans" w:eastAsia="Open Sans" w:hAnsi="Open Sans" w:cs="Open Sans"/>
          <w:sz w:val="20"/>
          <w:szCs w:val="20"/>
        </w:rPr>
      </w:pPr>
    </w:p>
    <w:sectPr w:rsidR="00AC2B10">
      <w:footerReference w:type="even" r:id="rId21"/>
      <w:footerReference w:type="defaul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054EE" w14:textId="77777777" w:rsidR="00000000" w:rsidRDefault="00D8237F">
      <w:r>
        <w:separator/>
      </w:r>
    </w:p>
  </w:endnote>
  <w:endnote w:type="continuationSeparator" w:id="0">
    <w:p w14:paraId="5C5E2CB6" w14:textId="77777777" w:rsidR="00000000" w:rsidRDefault="00D8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auto"/>
    <w:pitch w:val="default"/>
  </w:font>
  <w:font w:name="Palatino">
    <w:altName w:val="Book Antiqua"/>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8A8A" w14:textId="77777777" w:rsidR="00AC2B10" w:rsidRDefault="00AC2B10">
    <w:pPr>
      <w:pBdr>
        <w:top w:val="nil"/>
        <w:left w:val="nil"/>
        <w:bottom w:val="nil"/>
        <w:right w:val="nil"/>
        <w:between w:val="nil"/>
      </w:pBdr>
      <w:tabs>
        <w:tab w:val="center" w:pos="4320"/>
        <w:tab w:val="right" w:pos="8640"/>
      </w:tabs>
      <w:jc w:val="right"/>
      <w:rPr>
        <w:color w:val="000000"/>
      </w:rPr>
    </w:pPr>
  </w:p>
  <w:p w14:paraId="62EDBD14" w14:textId="77777777" w:rsidR="00AC2B10" w:rsidRDefault="00D8237F">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507E" w14:textId="77777777" w:rsidR="00AC2B10" w:rsidRDefault="00D8237F">
    <w:pPr>
      <w:pBdr>
        <w:top w:val="nil"/>
        <w:left w:val="nil"/>
        <w:bottom w:val="nil"/>
        <w:right w:val="nil"/>
        <w:between w:val="nil"/>
      </w:pBdr>
      <w:tabs>
        <w:tab w:val="center" w:pos="4320"/>
        <w:tab w:val="right" w:pos="8640"/>
      </w:tabs>
      <w:jc w:val="right"/>
      <w:rPr>
        <w:rFonts w:ascii="Arial" w:eastAsia="Arial" w:hAnsi="Arial" w:cs="Arial"/>
        <w:b/>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EDAF92A" w14:textId="77777777" w:rsidR="00AC2B10" w:rsidRDefault="00D8237F">
    <w:pPr>
      <w:pBdr>
        <w:top w:val="single" w:sz="4" w:space="1" w:color="000000"/>
        <w:left w:val="nil"/>
        <w:bottom w:val="nil"/>
        <w:right w:val="nil"/>
        <w:between w:val="nil"/>
      </w:pBdr>
      <w:tabs>
        <w:tab w:val="center" w:pos="4320"/>
        <w:tab w:val="right" w:pos="8640"/>
      </w:tabs>
      <w:ind w:firstLine="360"/>
      <w:jc w:val="right"/>
      <w:rPr>
        <w:rFonts w:ascii="Open Sans" w:eastAsia="Open Sans" w:hAnsi="Open Sans" w:cs="Open Sans"/>
        <w:i/>
        <w:color w:val="000000"/>
        <w:sz w:val="20"/>
        <w:szCs w:val="20"/>
      </w:rPr>
    </w:pPr>
    <w:proofErr w:type="gramStart"/>
    <w:r>
      <w:rPr>
        <w:rFonts w:ascii="Open Sans" w:eastAsia="Open Sans" w:hAnsi="Open Sans" w:cs="Open Sans"/>
        <w:i/>
        <w:sz w:val="20"/>
        <w:szCs w:val="20"/>
      </w:rPr>
      <w:t>Heredia &amp; Van Steenbergen,</w:t>
    </w:r>
    <w:proofErr w:type="gramEnd"/>
    <w:r>
      <w:rPr>
        <w:rFonts w:ascii="Open Sans" w:eastAsia="Open Sans" w:hAnsi="Open Sans" w:cs="Open Sans"/>
        <w:i/>
        <w:sz w:val="20"/>
        <w:szCs w:val="20"/>
      </w:rPr>
      <w:t xml:space="preserve"> Fall 2019</w:t>
    </w:r>
  </w:p>
  <w:p w14:paraId="3195C927" w14:textId="77777777" w:rsidR="00AC2B10" w:rsidRDefault="00D8237F">
    <w:pPr>
      <w:pBdr>
        <w:top w:val="single" w:sz="4" w:space="1" w:color="000000"/>
        <w:left w:val="nil"/>
        <w:bottom w:val="nil"/>
        <w:right w:val="nil"/>
        <w:between w:val="nil"/>
      </w:pBdr>
      <w:tabs>
        <w:tab w:val="center" w:pos="4320"/>
        <w:tab w:val="right" w:pos="8640"/>
      </w:tabs>
      <w:ind w:firstLine="360"/>
      <w:jc w:val="center"/>
      <w:rPr>
        <w:rFonts w:ascii="Open Sans" w:eastAsia="Open Sans" w:hAnsi="Open Sans" w:cs="Open Sans"/>
        <w:i/>
        <w:color w:val="000000"/>
        <w:sz w:val="20"/>
        <w:szCs w:val="20"/>
      </w:rPr>
    </w:pPr>
    <w:r>
      <w:rPr>
        <w:rFonts w:ascii="Open Sans" w:eastAsia="Open Sans" w:hAnsi="Open Sans" w:cs="Open Sans"/>
        <w:color w:val="000000"/>
        <w:sz w:val="20"/>
        <w:szCs w:val="20"/>
      </w:rPr>
      <w:t>Syllabus is subject to change.</w:t>
    </w:r>
  </w:p>
  <w:p w14:paraId="5A52B19C" w14:textId="77777777" w:rsidR="00AC2B10" w:rsidRDefault="00AC2B10">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B7B0" w14:textId="77777777" w:rsidR="00000000" w:rsidRDefault="00D8237F">
      <w:r>
        <w:separator/>
      </w:r>
    </w:p>
  </w:footnote>
  <w:footnote w:type="continuationSeparator" w:id="0">
    <w:p w14:paraId="6B0FF651" w14:textId="77777777" w:rsidR="00000000" w:rsidRDefault="00D8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AB0"/>
    <w:multiLevelType w:val="multilevel"/>
    <w:tmpl w:val="846EE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B14E8"/>
    <w:multiLevelType w:val="multilevel"/>
    <w:tmpl w:val="56D49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D536D0"/>
    <w:multiLevelType w:val="multilevel"/>
    <w:tmpl w:val="18306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1B00BA"/>
    <w:multiLevelType w:val="multilevel"/>
    <w:tmpl w:val="FD320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1E1346"/>
    <w:multiLevelType w:val="multilevel"/>
    <w:tmpl w:val="0B004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C459CB"/>
    <w:multiLevelType w:val="multilevel"/>
    <w:tmpl w:val="17A8F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242FD"/>
    <w:multiLevelType w:val="multilevel"/>
    <w:tmpl w:val="655E3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0C5F13"/>
    <w:multiLevelType w:val="multilevel"/>
    <w:tmpl w:val="569E4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6D45DC"/>
    <w:multiLevelType w:val="multilevel"/>
    <w:tmpl w:val="BE4E4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9F2D17"/>
    <w:multiLevelType w:val="multilevel"/>
    <w:tmpl w:val="04BAB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C44A14"/>
    <w:multiLevelType w:val="multilevel"/>
    <w:tmpl w:val="57804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10395F"/>
    <w:multiLevelType w:val="multilevel"/>
    <w:tmpl w:val="5A0C1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80294E"/>
    <w:multiLevelType w:val="multilevel"/>
    <w:tmpl w:val="B2286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505443"/>
    <w:multiLevelType w:val="multilevel"/>
    <w:tmpl w:val="9816F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5A6E11"/>
    <w:multiLevelType w:val="multilevel"/>
    <w:tmpl w:val="9A96F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440441"/>
    <w:multiLevelType w:val="multilevel"/>
    <w:tmpl w:val="DB24A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127154"/>
    <w:multiLevelType w:val="multilevel"/>
    <w:tmpl w:val="C5E6A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8E5EE3"/>
    <w:multiLevelType w:val="multilevel"/>
    <w:tmpl w:val="03788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2"/>
  </w:num>
  <w:num w:numId="4">
    <w:abstractNumId w:val="13"/>
  </w:num>
  <w:num w:numId="5">
    <w:abstractNumId w:val="4"/>
  </w:num>
  <w:num w:numId="6">
    <w:abstractNumId w:val="11"/>
  </w:num>
  <w:num w:numId="7">
    <w:abstractNumId w:val="0"/>
  </w:num>
  <w:num w:numId="8">
    <w:abstractNumId w:val="17"/>
  </w:num>
  <w:num w:numId="9">
    <w:abstractNumId w:val="12"/>
  </w:num>
  <w:num w:numId="10">
    <w:abstractNumId w:val="15"/>
  </w:num>
  <w:num w:numId="11">
    <w:abstractNumId w:val="3"/>
  </w:num>
  <w:num w:numId="12">
    <w:abstractNumId w:val="14"/>
  </w:num>
  <w:num w:numId="13">
    <w:abstractNumId w:val="16"/>
  </w:num>
  <w:num w:numId="14">
    <w:abstractNumId w:val="9"/>
  </w:num>
  <w:num w:numId="15">
    <w:abstractNumId w:val="1"/>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10"/>
    <w:rsid w:val="00AC2B10"/>
    <w:rsid w:val="00D8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0F2C3"/>
  <w15:docId w15:val="{64DC6D84-42F9-4724-A5BE-06E797EB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u w:val="single"/>
    </w:rPr>
  </w:style>
  <w:style w:type="paragraph" w:styleId="Heading2">
    <w:name w:val="heading 2"/>
    <w:basedOn w:val="Normal"/>
    <w:next w:val="Normal"/>
    <w:uiPriority w:val="9"/>
    <w:unhideWhenUsed/>
    <w:qFormat/>
    <w:pPr>
      <w:keepNext/>
      <w:outlineLvl w:val="1"/>
    </w:pPr>
    <w:rPr>
      <w:rFonts w:ascii="Open Sans" w:eastAsia="Open Sans" w:hAnsi="Open Sans" w:cs="Open Sans"/>
      <w:b/>
      <w:sz w:val="20"/>
      <w:szCs w:val="20"/>
    </w:rPr>
  </w:style>
  <w:style w:type="paragraph" w:styleId="Heading3">
    <w:name w:val="heading 3"/>
    <w:basedOn w:val="Normal"/>
    <w:next w:val="Normal"/>
    <w:uiPriority w:val="9"/>
    <w:unhideWhenUsed/>
    <w:qFormat/>
    <w:pPr>
      <w:keepNext/>
      <w:outlineLvl w:val="2"/>
    </w:pPr>
    <w:rPr>
      <w:rFonts w:ascii="Open Sans" w:eastAsia="Open Sans" w:hAnsi="Open Sans" w:cs="Open Sans"/>
      <w:b/>
      <w:i/>
      <w:sz w:val="20"/>
      <w:szCs w:val="20"/>
    </w:rPr>
  </w:style>
  <w:style w:type="paragraph" w:styleId="Heading4">
    <w:name w:val="heading 4"/>
    <w:basedOn w:val="Normal"/>
    <w:next w:val="Normal"/>
    <w:uiPriority w:val="9"/>
    <w:semiHidden/>
    <w:unhideWhenUsed/>
    <w:qFormat/>
    <w:pPr>
      <w:keepNext/>
      <w:outlineLvl w:val="3"/>
    </w:pPr>
    <w:rPr>
      <w:rFonts w:ascii="Palatino" w:eastAsia="Palatino" w:hAnsi="Palatino" w:cs="Palatino"/>
      <w:b/>
      <w:sz w:val="28"/>
      <w:szCs w:val="28"/>
    </w:rPr>
  </w:style>
  <w:style w:type="paragraph" w:styleId="Heading5">
    <w:name w:val="heading 5"/>
    <w:basedOn w:val="Normal"/>
    <w:next w:val="Normal"/>
    <w:uiPriority w:val="9"/>
    <w:semiHidden/>
    <w:unhideWhenUsed/>
    <w:qFormat/>
    <w:pPr>
      <w:keepNext/>
      <w:pBdr>
        <w:top w:val="single" w:sz="8" w:space="1" w:color="000000"/>
        <w:left w:val="single" w:sz="8" w:space="4" w:color="000000"/>
        <w:bottom w:val="single" w:sz="8" w:space="1" w:color="000000"/>
        <w:right w:val="single" w:sz="8" w:space="4" w:color="000000"/>
      </w:pBdr>
      <w:shd w:val="clear" w:color="auto" w:fill="E0E0E0"/>
      <w:outlineLvl w:val="4"/>
    </w:pPr>
    <w:rPr>
      <w:rFonts w:ascii="Palatino" w:eastAsia="Palatino" w:hAnsi="Palatino" w:cs="Palatino"/>
      <w:b/>
      <w:sz w:val="28"/>
      <w:szCs w:val="28"/>
    </w:rPr>
  </w:style>
  <w:style w:type="paragraph" w:styleId="Heading6">
    <w:name w:val="heading 6"/>
    <w:basedOn w:val="Normal"/>
    <w:next w:val="Normal"/>
    <w:uiPriority w:val="9"/>
    <w:semiHidden/>
    <w:unhideWhenUsed/>
    <w:qFormat/>
    <w:pPr>
      <w:keepNext/>
      <w:pBdr>
        <w:top w:val="single" w:sz="8" w:space="1" w:color="000000"/>
        <w:left w:val="single" w:sz="8" w:space="4" w:color="000000"/>
        <w:bottom w:val="single" w:sz="8" w:space="1" w:color="000000"/>
        <w:right w:val="single" w:sz="8" w:space="4" w:color="000000"/>
      </w:pBdr>
      <w:shd w:val="clear" w:color="auto" w:fill="E0E0E0"/>
      <w:outlineLvl w:val="5"/>
    </w:pPr>
    <w:rPr>
      <w:rFonts w:ascii="Palatino" w:eastAsia="Palatino" w:hAnsi="Palatino" w:cs="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vansteenbergen@csusm.edu" TargetMode="External"/><Relationship Id="rId18" Type="http://schemas.openxmlformats.org/officeDocument/2006/relationships/hyperlink" Target="https://www.csusm.edu/soe/currentstudents/acceptable_support_guidelin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wheredia@csusm.edu" TargetMode="External"/><Relationship Id="rId17" Type="http://schemas.openxmlformats.org/officeDocument/2006/relationships/hyperlink" Target="http://www.ctcexams.nesinc.com/TestView.aspx?f=HTML_FRAG/CalTPA_TestPage.html" TargetMode="External"/><Relationship Id="rId2" Type="http://schemas.openxmlformats.org/officeDocument/2006/relationships/customXml" Target="../customXml/item2.xml"/><Relationship Id="rId16" Type="http://schemas.openxmlformats.org/officeDocument/2006/relationships/hyperlink" Target="https://www.cde.ca.gov/be/st/ss/" TargetMode="External"/><Relationship Id="rId20" Type="http://schemas.openxmlformats.org/officeDocument/2006/relationships/hyperlink" Target="http://library.csusm.edu/plagiarism/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sm.edu/so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susm.edu/soe/currentstudents/tpa.html"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csusm.edu/policies/active/documents/Academic_Honesty_Polic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y.csusm.edu/course/view.php?id=572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835E6-CE94-40BF-8F73-D0DBE950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1656D-F4AA-49A9-A29D-6C6F7B3011FE}">
  <ds:schemaRefs>
    <ds:schemaRef ds:uri="http://schemas.microsoft.com/sharepoint/v3/contenttype/forms"/>
  </ds:schemaRefs>
</ds:datastoreItem>
</file>

<file path=customXml/itemProps3.xml><?xml version="1.0" encoding="utf-8"?>
<ds:datastoreItem xmlns:ds="http://schemas.openxmlformats.org/officeDocument/2006/customXml" ds:itemID="{70DCBE4F-A76F-4D3D-AA31-9F436589FA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cadc0f56-7570-4dda-bddb-59e8a5ed63ab"/>
    <ds:schemaRef ds:uri="http://schemas.microsoft.com/office/infopath/2007/PartnerControls"/>
    <ds:schemaRef ds:uri="c11dff3e-e876-4b49-8665-3a3f52e25d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2640</Words>
  <Characters>15051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Miastkowska</cp:lastModifiedBy>
  <cp:revision>2</cp:revision>
  <dcterms:created xsi:type="dcterms:W3CDTF">2019-09-09T18:06:00Z</dcterms:created>
  <dcterms:modified xsi:type="dcterms:W3CDTF">2019-09-09T18:06:00Z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