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6D43" w:rsidRDefault="00D25A14">
      <w:pPr>
        <w:rPr>
          <w:sz w:val="24"/>
          <w:szCs w:val="24"/>
        </w:rPr>
      </w:pPr>
      <w:bookmarkStart w:id="0" w:name="_GoBack"/>
      <w:bookmarkEnd w:id="0"/>
      <w:r>
        <w:rPr>
          <w:sz w:val="24"/>
          <w:szCs w:val="24"/>
        </w:rPr>
        <w:t>This document is divided into four parts:</w:t>
      </w:r>
    </w:p>
    <w:p w:rsidR="00415AB0" w:rsidRDefault="00415AB0" w:rsidP="00415AB0">
      <w:pPr>
        <w:pStyle w:val="ListParagraph"/>
        <w:numPr>
          <w:ilvl w:val="0"/>
          <w:numId w:val="5"/>
        </w:numPr>
        <w:rPr>
          <w:sz w:val="24"/>
          <w:szCs w:val="24"/>
        </w:rPr>
      </w:pPr>
      <w:r>
        <w:rPr>
          <w:sz w:val="24"/>
          <w:szCs w:val="24"/>
        </w:rPr>
        <w:t xml:space="preserve"> Bill language</w:t>
      </w:r>
    </w:p>
    <w:p w:rsidR="00415AB0" w:rsidRDefault="00415AB0" w:rsidP="00415AB0">
      <w:pPr>
        <w:pStyle w:val="ListParagraph"/>
        <w:numPr>
          <w:ilvl w:val="0"/>
          <w:numId w:val="5"/>
        </w:numPr>
        <w:rPr>
          <w:sz w:val="24"/>
          <w:szCs w:val="24"/>
        </w:rPr>
      </w:pPr>
      <w:r>
        <w:rPr>
          <w:sz w:val="24"/>
          <w:szCs w:val="24"/>
        </w:rPr>
        <w:t>WASC language</w:t>
      </w:r>
      <w:r w:rsidR="00D25A14">
        <w:rPr>
          <w:sz w:val="24"/>
          <w:szCs w:val="24"/>
        </w:rPr>
        <w:t xml:space="preserve"> about online instruction</w:t>
      </w:r>
    </w:p>
    <w:p w:rsidR="00D25A14" w:rsidRPr="00D25A14" w:rsidRDefault="00D25A14" w:rsidP="00D25A14">
      <w:pPr>
        <w:pStyle w:val="ListParagraph"/>
        <w:numPr>
          <w:ilvl w:val="0"/>
          <w:numId w:val="5"/>
        </w:numPr>
        <w:rPr>
          <w:sz w:val="24"/>
          <w:szCs w:val="24"/>
        </w:rPr>
      </w:pPr>
      <w:r>
        <w:rPr>
          <w:sz w:val="24"/>
          <w:szCs w:val="24"/>
        </w:rPr>
        <w:t>ASCSU White Paper Analysis of Online Policies in CSU</w:t>
      </w:r>
    </w:p>
    <w:p w:rsidR="00415AB0" w:rsidRPr="00415AB0" w:rsidRDefault="00415AB0" w:rsidP="00415AB0">
      <w:pPr>
        <w:pStyle w:val="ListParagraph"/>
        <w:numPr>
          <w:ilvl w:val="0"/>
          <w:numId w:val="5"/>
        </w:numPr>
        <w:rPr>
          <w:sz w:val="24"/>
          <w:szCs w:val="24"/>
        </w:rPr>
      </w:pPr>
      <w:r>
        <w:rPr>
          <w:sz w:val="24"/>
          <w:szCs w:val="24"/>
        </w:rPr>
        <w:t xml:space="preserve">Campus </w:t>
      </w:r>
      <w:r w:rsidR="00D25A14">
        <w:rPr>
          <w:sz w:val="24"/>
          <w:szCs w:val="24"/>
        </w:rPr>
        <w:t>Policies</w:t>
      </w:r>
    </w:p>
    <w:p w:rsidR="00415AB0" w:rsidRPr="003540BA" w:rsidRDefault="00D25A14" w:rsidP="00D25A14">
      <w:pPr>
        <w:pStyle w:val="ListParagraph"/>
        <w:numPr>
          <w:ilvl w:val="0"/>
          <w:numId w:val="10"/>
        </w:numPr>
        <w:jc w:val="center"/>
        <w:textAlignment w:val="baseline"/>
        <w:rPr>
          <w:rFonts w:ascii="inherit" w:hAnsi="inherit"/>
          <w:b/>
          <w:bCs/>
          <w:color w:val="333333"/>
          <w:sz w:val="32"/>
          <w:szCs w:val="24"/>
          <w:bdr w:val="none" w:sz="0" w:space="0" w:color="auto" w:frame="1"/>
        </w:rPr>
      </w:pPr>
      <w:r w:rsidRPr="003540BA">
        <w:rPr>
          <w:rFonts w:ascii="inherit" w:hAnsi="inherit"/>
          <w:b/>
          <w:bCs/>
          <w:color w:val="333333"/>
          <w:sz w:val="32"/>
          <w:szCs w:val="24"/>
          <w:bdr w:val="none" w:sz="0" w:space="0" w:color="auto" w:frame="1"/>
        </w:rPr>
        <w:t>Bill Language</w:t>
      </w:r>
    </w:p>
    <w:p w:rsidR="00415AB0" w:rsidRDefault="00415AB0" w:rsidP="00415AB0">
      <w:pPr>
        <w:jc w:val="center"/>
        <w:textAlignment w:val="baseline"/>
        <w:rPr>
          <w:rFonts w:ascii="inherit" w:hAnsi="inherit"/>
          <w:b/>
          <w:bCs/>
          <w:color w:val="333333"/>
          <w:sz w:val="24"/>
          <w:szCs w:val="24"/>
          <w:bdr w:val="none" w:sz="0" w:space="0" w:color="auto" w:frame="1"/>
        </w:rPr>
      </w:pPr>
      <w:r>
        <w:rPr>
          <w:rFonts w:ascii="inherit" w:hAnsi="inherit"/>
          <w:b/>
          <w:bCs/>
          <w:color w:val="333333"/>
          <w:sz w:val="24"/>
          <w:szCs w:val="24"/>
          <w:bdr w:val="none" w:sz="0" w:space="0" w:color="auto" w:frame="1"/>
        </w:rPr>
        <w:t>AB 386: Definition of Online Education (See highlighted sections)</w:t>
      </w:r>
    </w:p>
    <w:p w:rsidR="00415AB0" w:rsidRDefault="00415AB0" w:rsidP="00415AB0">
      <w:pPr>
        <w:textAlignment w:val="baseline"/>
        <w:rPr>
          <w:rFonts w:ascii="inherit" w:hAnsi="inherit"/>
          <w:b/>
          <w:bCs/>
          <w:color w:val="333333"/>
          <w:sz w:val="24"/>
          <w:szCs w:val="24"/>
          <w:bdr w:val="none" w:sz="0" w:space="0" w:color="auto" w:frame="1"/>
        </w:rPr>
      </w:pPr>
      <w:r>
        <w:rPr>
          <w:rFonts w:ascii="inherit" w:hAnsi="inherit"/>
          <w:b/>
          <w:bCs/>
          <w:color w:val="333333"/>
          <w:sz w:val="24"/>
          <w:szCs w:val="24"/>
          <w:bdr w:val="none" w:sz="0" w:space="0" w:color="auto" w:frame="1"/>
        </w:rPr>
        <w:t>Link to AB 386 (Levine):</w:t>
      </w:r>
    </w:p>
    <w:tbl>
      <w:tblPr>
        <w:tblW w:w="5000" w:type="pct"/>
        <w:tblCellSpacing w:w="60" w:type="dxa"/>
        <w:tblCellMar>
          <w:left w:w="0" w:type="dxa"/>
          <w:right w:w="0" w:type="dxa"/>
        </w:tblCellMar>
        <w:tblLook w:val="04A0" w:firstRow="1" w:lastRow="0" w:firstColumn="1" w:lastColumn="0" w:noHBand="0" w:noVBand="1"/>
      </w:tblPr>
      <w:tblGrid>
        <w:gridCol w:w="13440"/>
      </w:tblGrid>
      <w:tr w:rsidR="00415AB0" w:rsidRPr="00443606" w:rsidTr="00415AB0">
        <w:trPr>
          <w:tblCellSpacing w:w="60" w:type="dxa"/>
        </w:trPr>
        <w:tc>
          <w:tcPr>
            <w:tcW w:w="0" w:type="auto"/>
            <w:tcBorders>
              <w:top w:val="nil"/>
              <w:left w:val="nil"/>
              <w:bottom w:val="nil"/>
              <w:right w:val="nil"/>
            </w:tcBorders>
            <w:tcMar>
              <w:top w:w="24" w:type="dxa"/>
              <w:left w:w="120" w:type="dxa"/>
              <w:bottom w:w="180" w:type="dxa"/>
              <w:right w:w="120" w:type="dxa"/>
            </w:tcMar>
            <w:vAlign w:val="bottom"/>
            <w:hideMark/>
          </w:tcPr>
          <w:p w:rsidR="00472B11" w:rsidRDefault="008C612F" w:rsidP="00415AB0">
            <w:pPr>
              <w:textAlignment w:val="baseline"/>
              <w:rPr>
                <w:rFonts w:ascii="inherit" w:hAnsi="inherit"/>
                <w:b/>
                <w:bCs/>
                <w:color w:val="333333"/>
                <w:sz w:val="24"/>
                <w:szCs w:val="24"/>
                <w:bdr w:val="none" w:sz="0" w:space="0" w:color="auto" w:frame="1"/>
              </w:rPr>
            </w:pPr>
            <w:hyperlink r:id="rId7" w:history="1">
              <w:r w:rsidR="00415AB0" w:rsidRPr="002D64EC">
                <w:rPr>
                  <w:rStyle w:val="Hyperlink"/>
                  <w:rFonts w:ascii="inherit" w:hAnsi="inherit"/>
                  <w:b/>
                  <w:bCs/>
                  <w:sz w:val="24"/>
                  <w:szCs w:val="24"/>
                  <w:bdr w:val="none" w:sz="0" w:space="0" w:color="auto" w:frame="1"/>
                </w:rPr>
                <w:t>http://leginfo.legislature.ca.gov/faces/billNavClient.xhtml?bill_id=201320140AB386&amp;search_keywords</w:t>
              </w:r>
            </w:hyperlink>
            <w:r w:rsidR="00415AB0">
              <w:rPr>
                <w:rFonts w:ascii="inherit" w:hAnsi="inherit"/>
                <w:b/>
                <w:bCs/>
                <w:color w:val="333333"/>
                <w:sz w:val="24"/>
                <w:szCs w:val="24"/>
                <w:bdr w:val="none" w:sz="0" w:space="0" w:color="auto" w:frame="1"/>
              </w:rPr>
              <w:t xml:space="preserve"> </w:t>
            </w:r>
            <w:r w:rsidR="00415AB0" w:rsidRPr="00443606">
              <w:rPr>
                <w:rFonts w:ascii="inherit" w:hAnsi="inherit"/>
                <w:b/>
                <w:bCs/>
                <w:color w:val="333333"/>
                <w:sz w:val="24"/>
                <w:szCs w:val="24"/>
                <w:bdr w:val="none" w:sz="0" w:space="0" w:color="auto" w:frame="1"/>
              </w:rPr>
              <w:t xml:space="preserve"> </w:t>
            </w:r>
            <w:r w:rsidR="00415AB0">
              <w:rPr>
                <w:rFonts w:ascii="inherit" w:hAnsi="inherit"/>
                <w:b/>
                <w:bCs/>
                <w:color w:val="333333"/>
                <w:sz w:val="24"/>
                <w:szCs w:val="24"/>
                <w:bdr w:val="none" w:sz="0" w:space="0" w:color="auto" w:frame="1"/>
              </w:rPr>
              <w:t xml:space="preserve"> </w:t>
            </w:r>
          </w:p>
          <w:p w:rsidR="00415AB0" w:rsidRPr="00443606" w:rsidRDefault="00415AB0" w:rsidP="00415AB0">
            <w:pPr>
              <w:textAlignment w:val="baseline"/>
              <w:rPr>
                <w:rFonts w:ascii="inherit" w:hAnsi="inherit"/>
                <w:color w:val="333333"/>
                <w:sz w:val="24"/>
                <w:szCs w:val="24"/>
              </w:rPr>
            </w:pPr>
            <w:r w:rsidRPr="00443606">
              <w:rPr>
                <w:b/>
                <w:bCs/>
                <w:color w:val="111111"/>
                <w:sz w:val="24"/>
                <w:szCs w:val="24"/>
                <w:bdr w:val="none" w:sz="0" w:space="0" w:color="auto" w:frame="1"/>
              </w:rPr>
              <w:t>Assembly Bill No. 386</w:t>
            </w:r>
          </w:p>
        </w:tc>
      </w:tr>
      <w:tr w:rsidR="00415AB0" w:rsidRPr="00443606" w:rsidTr="00415AB0">
        <w:trPr>
          <w:tblCellSpacing w:w="60" w:type="dxa"/>
        </w:trPr>
        <w:tc>
          <w:tcPr>
            <w:tcW w:w="0" w:type="auto"/>
            <w:tcBorders>
              <w:top w:val="nil"/>
              <w:left w:val="nil"/>
              <w:bottom w:val="nil"/>
              <w:right w:val="nil"/>
            </w:tcBorders>
            <w:tcMar>
              <w:top w:w="24" w:type="dxa"/>
              <w:left w:w="120" w:type="dxa"/>
              <w:bottom w:w="180" w:type="dxa"/>
              <w:right w:w="120" w:type="dxa"/>
            </w:tcMar>
            <w:vAlign w:val="bottom"/>
            <w:hideMark/>
          </w:tcPr>
          <w:p w:rsidR="00415AB0" w:rsidRPr="00443606" w:rsidRDefault="00415AB0" w:rsidP="00415AB0">
            <w:pPr>
              <w:textAlignment w:val="baseline"/>
              <w:rPr>
                <w:rFonts w:ascii="inherit" w:hAnsi="inherit"/>
                <w:color w:val="333333"/>
                <w:sz w:val="24"/>
                <w:szCs w:val="24"/>
              </w:rPr>
            </w:pPr>
            <w:r w:rsidRPr="00443606">
              <w:rPr>
                <w:color w:val="333333"/>
                <w:sz w:val="24"/>
                <w:szCs w:val="24"/>
                <w:bdr w:val="none" w:sz="0" w:space="0" w:color="auto" w:frame="1"/>
              </w:rPr>
              <w:t>CHAPTER 363</w:t>
            </w:r>
          </w:p>
        </w:tc>
      </w:tr>
    </w:tbl>
    <w:p w:rsidR="00415AB0" w:rsidRPr="00443606" w:rsidRDefault="00415AB0" w:rsidP="00415AB0">
      <w:pPr>
        <w:textAlignment w:val="baseline"/>
        <w:rPr>
          <w:rFonts w:ascii="inherit" w:hAnsi="inherit"/>
          <w:color w:val="333333"/>
          <w:sz w:val="24"/>
          <w:szCs w:val="24"/>
        </w:rPr>
      </w:pPr>
      <w:proofErr w:type="gramStart"/>
      <w:r w:rsidRPr="00443606">
        <w:rPr>
          <w:rFonts w:ascii="inherit" w:hAnsi="inherit"/>
          <w:color w:val="333333"/>
          <w:sz w:val="24"/>
          <w:szCs w:val="24"/>
          <w:bdr w:val="none" w:sz="0" w:space="0" w:color="auto" w:frame="1"/>
        </w:rPr>
        <w:t>An act to add Article 3.5 (commencing with Section 89225) to Chapter 2 of Part 55 of Division 8 of, and to add Chapter 9.6 (commencing with Section 66760) to Part 40 of Division 5 of, Title 3 of the Education Code, relating to public postsecondary education.</w:t>
      </w:r>
      <w:proofErr w:type="gramEnd"/>
      <w:r w:rsidRPr="00443606">
        <w:rPr>
          <w:rFonts w:ascii="inherit" w:hAnsi="inherit"/>
          <w:color w:val="333333"/>
          <w:sz w:val="24"/>
          <w:szCs w:val="24"/>
          <w:bdr w:val="none" w:sz="0" w:space="0" w:color="auto" w:frame="1"/>
        </w:rPr>
        <w:t xml:space="preserve"> </w:t>
      </w:r>
    </w:p>
    <w:p w:rsidR="00415AB0" w:rsidRPr="00443606" w:rsidRDefault="00415AB0" w:rsidP="00415AB0">
      <w:pPr>
        <w:jc w:val="center"/>
        <w:textAlignment w:val="baseline"/>
        <w:rPr>
          <w:rFonts w:ascii="inherit" w:hAnsi="inherit"/>
          <w:color w:val="333333"/>
          <w:sz w:val="24"/>
          <w:szCs w:val="24"/>
        </w:rPr>
      </w:pPr>
      <w:proofErr w:type="gramStart"/>
      <w:r w:rsidRPr="00443606">
        <w:rPr>
          <w:rFonts w:ascii="inherit" w:hAnsi="inherit"/>
          <w:color w:val="333333"/>
          <w:sz w:val="24"/>
          <w:szCs w:val="24"/>
        </w:rPr>
        <w:t>[</w:t>
      </w:r>
      <w:r w:rsidRPr="00443606">
        <w:rPr>
          <w:rFonts w:ascii="inherit" w:hAnsi="inherit"/>
          <w:color w:val="333333"/>
          <w:sz w:val="24"/>
          <w:szCs w:val="24"/>
          <w:bdr w:val="none" w:sz="0" w:space="0" w:color="auto" w:frame="1"/>
        </w:rPr>
        <w:t xml:space="preserve"> Approved</w:t>
      </w:r>
      <w:proofErr w:type="gramEnd"/>
      <w:r w:rsidRPr="00443606">
        <w:rPr>
          <w:rFonts w:ascii="inherit" w:hAnsi="inherit"/>
          <w:color w:val="333333"/>
          <w:sz w:val="24"/>
          <w:szCs w:val="24"/>
          <w:bdr w:val="none" w:sz="0" w:space="0" w:color="auto" w:frame="1"/>
        </w:rPr>
        <w:t xml:space="preserve"> by Governor </w:t>
      </w:r>
      <w:r w:rsidRPr="00443606">
        <w:rPr>
          <w:rFonts w:ascii="inherit" w:hAnsi="inherit"/>
          <w:color w:val="333333"/>
          <w:sz w:val="24"/>
          <w:szCs w:val="24"/>
        </w:rPr>
        <w:t> </w:t>
      </w:r>
      <w:r w:rsidRPr="00443606">
        <w:rPr>
          <w:rFonts w:ascii="inherit" w:hAnsi="inherit"/>
          <w:color w:val="333333"/>
          <w:sz w:val="24"/>
          <w:szCs w:val="24"/>
          <w:bdr w:val="none" w:sz="0" w:space="0" w:color="auto" w:frame="1"/>
        </w:rPr>
        <w:t xml:space="preserve">September 26, 2013. Filed with Secretary of </w:t>
      </w:r>
      <w:proofErr w:type="gramStart"/>
      <w:r w:rsidRPr="00443606">
        <w:rPr>
          <w:rFonts w:ascii="inherit" w:hAnsi="inherit"/>
          <w:color w:val="333333"/>
          <w:sz w:val="24"/>
          <w:szCs w:val="24"/>
          <w:bdr w:val="none" w:sz="0" w:space="0" w:color="auto" w:frame="1"/>
        </w:rPr>
        <w:t xml:space="preserve">State </w:t>
      </w:r>
      <w:r w:rsidRPr="00443606">
        <w:rPr>
          <w:rFonts w:ascii="inherit" w:hAnsi="inherit"/>
          <w:color w:val="333333"/>
          <w:sz w:val="24"/>
          <w:szCs w:val="24"/>
        </w:rPr>
        <w:t> </w:t>
      </w:r>
      <w:r w:rsidRPr="00443606">
        <w:rPr>
          <w:rFonts w:ascii="inherit" w:hAnsi="inherit"/>
          <w:color w:val="333333"/>
          <w:sz w:val="24"/>
          <w:szCs w:val="24"/>
          <w:bdr w:val="none" w:sz="0" w:space="0" w:color="auto" w:frame="1"/>
        </w:rPr>
        <w:t>September</w:t>
      </w:r>
      <w:proofErr w:type="gramEnd"/>
      <w:r w:rsidRPr="00443606">
        <w:rPr>
          <w:rFonts w:ascii="inherit" w:hAnsi="inherit"/>
          <w:color w:val="333333"/>
          <w:sz w:val="24"/>
          <w:szCs w:val="24"/>
          <w:bdr w:val="none" w:sz="0" w:space="0" w:color="auto" w:frame="1"/>
        </w:rPr>
        <w:t xml:space="preserve"> 26, 2013. </w:t>
      </w:r>
      <w:r w:rsidRPr="00443606">
        <w:rPr>
          <w:rFonts w:ascii="inherit" w:hAnsi="inherit"/>
          <w:color w:val="333333"/>
          <w:sz w:val="24"/>
          <w:szCs w:val="24"/>
        </w:rPr>
        <w:t xml:space="preserve">] </w:t>
      </w:r>
    </w:p>
    <w:p w:rsidR="00415AB0" w:rsidRPr="00443606" w:rsidRDefault="00415AB0" w:rsidP="00415AB0">
      <w:pPr>
        <w:spacing w:line="288" w:lineRule="atLeast"/>
        <w:jc w:val="center"/>
        <w:textAlignment w:val="baseline"/>
        <w:outlineLvl w:val="2"/>
        <w:rPr>
          <w:rFonts w:ascii="Palatino Linotype" w:hAnsi="Palatino Linotype"/>
          <w:caps/>
          <w:color w:val="333333"/>
          <w:sz w:val="24"/>
          <w:szCs w:val="24"/>
        </w:rPr>
      </w:pPr>
      <w:r w:rsidRPr="00443606">
        <w:rPr>
          <w:rFonts w:ascii="Palatino Linotype" w:hAnsi="Palatino Linotype"/>
          <w:caps/>
          <w:color w:val="333333"/>
          <w:sz w:val="24"/>
          <w:szCs w:val="24"/>
        </w:rPr>
        <w:t>LEGISLATIVE COUNSEL'S DIGEST</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bdr w:val="none" w:sz="0" w:space="0" w:color="auto" w:frame="1"/>
        </w:rPr>
        <w:t>AB 386, Levine. Public postsecondary education: cross-enrollment: online education at the California State University.</w:t>
      </w:r>
    </w:p>
    <w:p w:rsidR="00415AB0" w:rsidRPr="00443606" w:rsidRDefault="00415AB0" w:rsidP="00415AB0">
      <w:pPr>
        <w:textAlignment w:val="baseline"/>
        <w:rPr>
          <w:rFonts w:ascii="inherit" w:hAnsi="inherit"/>
          <w:color w:val="333333"/>
          <w:sz w:val="24"/>
          <w:szCs w:val="24"/>
          <w:bdr w:val="none" w:sz="0" w:space="0" w:color="auto" w:frame="1"/>
        </w:rPr>
      </w:pPr>
      <w:r w:rsidRPr="00443606">
        <w:rPr>
          <w:rFonts w:ascii="inherit" w:hAnsi="inherit"/>
          <w:color w:val="333333"/>
          <w:sz w:val="24"/>
          <w:szCs w:val="24"/>
          <w:bdr w:val="none" w:sz="0" w:space="0" w:color="auto" w:frame="1"/>
        </w:rPr>
        <w:t xml:space="preserve">Existing law establishes the California State University, under the administration of the Trustees of the California State University, the California Community Colleges, under the administration of the Board of Governors of the California Community Colleges, and the </w:t>
      </w:r>
      <w:r w:rsidRPr="00443606">
        <w:rPr>
          <w:rFonts w:ascii="inherit" w:hAnsi="inherit"/>
          <w:color w:val="333333"/>
          <w:sz w:val="24"/>
          <w:szCs w:val="24"/>
          <w:bdr w:val="none" w:sz="0" w:space="0" w:color="auto" w:frame="1"/>
        </w:rPr>
        <w:lastRenderedPageBreak/>
        <w:t>University of California, under the administration of the Regents of the University of California, as the 3 segments of public postsecondary education in this state. Existing law authorizes any student enrolled in any campus of any of these 3 respective segments who meets prescribed requirements to enroll without formal admission or payment of additional fees, except as provided, in a maximum of one course per academic term at a campus of either of the other segments on a space-available basis at the discretion of the appropriate campus authorities on both campuses.</w:t>
      </w:r>
    </w:p>
    <w:p w:rsidR="00415AB0" w:rsidRPr="00443606" w:rsidRDefault="00415AB0" w:rsidP="00415AB0">
      <w:pPr>
        <w:textAlignment w:val="baseline"/>
        <w:rPr>
          <w:rFonts w:ascii="inherit" w:hAnsi="inherit"/>
          <w:color w:val="333333"/>
          <w:sz w:val="24"/>
          <w:szCs w:val="24"/>
          <w:bdr w:val="none" w:sz="0" w:space="0" w:color="auto" w:frame="1"/>
        </w:rPr>
      </w:pPr>
      <w:r w:rsidRPr="00443606">
        <w:rPr>
          <w:rFonts w:ascii="inherit" w:hAnsi="inherit"/>
          <w:color w:val="333333"/>
          <w:sz w:val="24"/>
          <w:szCs w:val="24"/>
          <w:bdr w:val="none" w:sz="0" w:space="0" w:color="auto" w:frame="1"/>
        </w:rPr>
        <w:t xml:space="preserve">This bill would express legislative intent that, by the beginning of the 2015–16 academic </w:t>
      </w:r>
      <w:proofErr w:type="gramStart"/>
      <w:r w:rsidRPr="00443606">
        <w:rPr>
          <w:rFonts w:ascii="inherit" w:hAnsi="inherit"/>
          <w:color w:val="333333"/>
          <w:sz w:val="24"/>
          <w:szCs w:val="24"/>
          <w:bdr w:val="none" w:sz="0" w:space="0" w:color="auto" w:frame="1"/>
        </w:rPr>
        <w:t>year</w:t>
      </w:r>
      <w:proofErr w:type="gramEnd"/>
      <w:r w:rsidRPr="00443606">
        <w:rPr>
          <w:rFonts w:ascii="inherit" w:hAnsi="inherit"/>
          <w:color w:val="333333"/>
          <w:sz w:val="24"/>
          <w:szCs w:val="24"/>
          <w:bdr w:val="none" w:sz="0" w:space="0" w:color="auto" w:frame="1"/>
        </w:rPr>
        <w:t>, students enrolled at a California State University (CSU) campus be provided an opportunity to enroll in online courses available at other CSU campuses. The bill would authorize any student enrolled at a CSU campus who meets specified requirements to enroll, without formal admission, and without payment of additional tuition or fees, except as provided, in a course provided entirely online, as defined, by another CSU campus on a space-available basis. The bill would require each CSU campus to inform students who may enroll in an online course pursuant to this authority of certain information related to the online course. The bill would require the trustees, on or before January 1, 2015, to establish an easily accessible online database of online courses available at all CSU campuses to provide CSU students with a streamlined process within the CSU system to allow them to find and enroll in courses that will earn them credit toward graduation, general education, and major requirements.</w:t>
      </w:r>
    </w:p>
    <w:p w:rsidR="00415AB0" w:rsidRPr="00443606" w:rsidRDefault="00415AB0" w:rsidP="00415AB0">
      <w:pPr>
        <w:textAlignment w:val="baseline"/>
        <w:rPr>
          <w:rFonts w:ascii="inherit" w:hAnsi="inherit"/>
          <w:color w:val="333333"/>
          <w:sz w:val="24"/>
          <w:szCs w:val="24"/>
          <w:bdr w:val="none" w:sz="0" w:space="0" w:color="auto" w:frame="1"/>
        </w:rPr>
      </w:pPr>
      <w:r w:rsidRPr="00F12571">
        <w:rPr>
          <w:rFonts w:ascii="inherit" w:hAnsi="inherit"/>
          <w:color w:val="333333"/>
          <w:sz w:val="24"/>
          <w:szCs w:val="24"/>
          <w:highlight w:val="yellow"/>
          <w:bdr w:val="none" w:sz="0" w:space="0" w:color="auto" w:frame="1"/>
        </w:rPr>
        <w:t>This bill would require the trustees to establish a series of uniform definitions for online education for CSU on or before January 1, 2015, as specified.</w:t>
      </w:r>
      <w:r w:rsidRPr="00443606">
        <w:rPr>
          <w:rFonts w:ascii="inherit" w:hAnsi="inherit"/>
          <w:color w:val="333333"/>
          <w:sz w:val="24"/>
          <w:szCs w:val="24"/>
          <w:bdr w:val="none" w:sz="0" w:space="0" w:color="auto" w:frame="1"/>
        </w:rPr>
        <w:t xml:space="preserve"> The bill would require the trustees to report performance data about online education to the Legislature on or before January 1, 2017, and every 2 years until 2021, and would, on or before January 1, 2017, require the trustees to report the performance data to the Legislative Analyst. The bill would, on or before October 1, 2017, require the Legislative Analyst to submit to the Legislature a status update regarding CSU’s implementation of the provisions of this bill and an assessment of the extent to which CSU’s online programs are operating in a manner consistent with legislative intent and statutory requirements. </w:t>
      </w:r>
    </w:p>
    <w:p w:rsidR="00415AB0" w:rsidRPr="00443606" w:rsidRDefault="00415AB0" w:rsidP="00415AB0">
      <w:pPr>
        <w:textAlignment w:val="baseline"/>
        <w:rPr>
          <w:rFonts w:ascii="inherit" w:hAnsi="inherit"/>
          <w:color w:val="333333"/>
          <w:sz w:val="24"/>
          <w:szCs w:val="24"/>
          <w:bdr w:val="none" w:sz="0" w:space="0" w:color="auto" w:frame="1"/>
        </w:rPr>
      </w:pPr>
      <w:r w:rsidRPr="00443606">
        <w:rPr>
          <w:rFonts w:ascii="inherit" w:hAnsi="inherit"/>
          <w:color w:val="333333"/>
          <w:sz w:val="24"/>
          <w:szCs w:val="24"/>
          <w:bdr w:val="none" w:sz="0" w:space="0" w:color="auto" w:frame="1"/>
        </w:rPr>
        <w:t>This bill would require the trustees to report to the Legislature, on or before January 1, 2015, on the feasibility of developing an accelerated bachelor’s degree completion program consisting of online courses aimed at students who started college but never obtained a degree.</w:t>
      </w:r>
    </w:p>
    <w:p w:rsidR="00415AB0" w:rsidRPr="00443606" w:rsidRDefault="00415AB0" w:rsidP="00415AB0">
      <w:pPr>
        <w:textAlignment w:val="baseline"/>
        <w:rPr>
          <w:rFonts w:ascii="inherit" w:hAnsi="inherit"/>
          <w:color w:val="333333"/>
          <w:sz w:val="24"/>
          <w:szCs w:val="24"/>
          <w:bdr w:val="none" w:sz="0" w:space="0" w:color="auto" w:frame="1"/>
        </w:rPr>
      </w:pPr>
      <w:r w:rsidRPr="00443606">
        <w:rPr>
          <w:rFonts w:ascii="inherit" w:hAnsi="inherit"/>
          <w:color w:val="333333"/>
          <w:sz w:val="24"/>
          <w:szCs w:val="24"/>
          <w:bdr w:val="none" w:sz="0" w:space="0" w:color="auto" w:frame="1"/>
        </w:rPr>
        <w:t>This bill would require the California State University to use specified moneys appropriated in the Budget Act of 2013 for one-time startup costs related to the provisions of this bill.</w:t>
      </w:r>
    </w:p>
    <w:p w:rsidR="00415AB0" w:rsidRPr="00443606" w:rsidRDefault="00415AB0" w:rsidP="00415AB0">
      <w:pPr>
        <w:spacing w:line="288" w:lineRule="atLeast"/>
        <w:textAlignment w:val="baseline"/>
        <w:outlineLvl w:val="2"/>
        <w:rPr>
          <w:rFonts w:ascii="Palatino Linotype" w:hAnsi="Palatino Linotype"/>
          <w:caps/>
          <w:color w:val="333333"/>
          <w:sz w:val="24"/>
          <w:szCs w:val="24"/>
          <w:bdr w:val="none" w:sz="0" w:space="0" w:color="auto" w:frame="1"/>
        </w:rPr>
      </w:pPr>
      <w:r w:rsidRPr="00443606">
        <w:rPr>
          <w:rFonts w:ascii="Palatino Linotype" w:hAnsi="Palatino Linotype"/>
          <w:caps/>
          <w:color w:val="333333"/>
          <w:sz w:val="24"/>
          <w:szCs w:val="24"/>
          <w:bdr w:val="none" w:sz="0" w:space="0" w:color="auto" w:frame="1"/>
        </w:rPr>
        <w:t>Digest Key</w:t>
      </w:r>
    </w:p>
    <w:p w:rsidR="00415AB0" w:rsidRPr="00443606" w:rsidRDefault="00415AB0" w:rsidP="00415AB0">
      <w:pPr>
        <w:spacing w:line="240" w:lineRule="auto"/>
        <w:textAlignment w:val="baseline"/>
        <w:rPr>
          <w:rFonts w:ascii="inherit" w:hAnsi="inherit"/>
          <w:color w:val="333333"/>
          <w:sz w:val="24"/>
          <w:szCs w:val="24"/>
        </w:rPr>
      </w:pPr>
      <w:r w:rsidRPr="00443606">
        <w:rPr>
          <w:rFonts w:ascii="inherit" w:hAnsi="inherit"/>
          <w:color w:val="333333"/>
          <w:sz w:val="24"/>
          <w:szCs w:val="24"/>
          <w:bdr w:val="none" w:sz="0" w:space="0" w:color="auto" w:frame="1"/>
        </w:rPr>
        <w:lastRenderedPageBreak/>
        <w:t>Vote: MAJORITY   Appropriation: NO   Fiscal Committee: YES   Local Program: NO  </w:t>
      </w:r>
    </w:p>
    <w:p w:rsidR="00415AB0" w:rsidRPr="00443606" w:rsidRDefault="008C612F" w:rsidP="00415AB0">
      <w:pPr>
        <w:spacing w:after="360"/>
        <w:textAlignment w:val="baseline"/>
        <w:rPr>
          <w:rFonts w:ascii="inherit" w:hAnsi="inherit"/>
          <w:color w:val="333333"/>
          <w:sz w:val="24"/>
          <w:szCs w:val="24"/>
        </w:rPr>
      </w:pPr>
      <w:r>
        <w:rPr>
          <w:rFonts w:ascii="inherit" w:hAnsi="inherit"/>
          <w:color w:val="333333"/>
          <w:sz w:val="24"/>
          <w:szCs w:val="24"/>
        </w:rPr>
        <w:pict>
          <v:rect id="_x0000_i1025" style="width:9in;height:1.5pt" o:hralign="center" o:hrstd="t" o:hr="t" fillcolor="#a0a0a0" stroked="f"/>
        </w:pict>
      </w:r>
    </w:p>
    <w:p w:rsidR="00415AB0" w:rsidRPr="00443606" w:rsidRDefault="00415AB0" w:rsidP="00415AB0">
      <w:pPr>
        <w:spacing w:after="0" w:line="288" w:lineRule="atLeast"/>
        <w:textAlignment w:val="baseline"/>
        <w:outlineLvl w:val="2"/>
        <w:rPr>
          <w:rFonts w:ascii="Palatino Linotype" w:hAnsi="Palatino Linotype"/>
          <w:caps/>
          <w:color w:val="333333"/>
          <w:sz w:val="24"/>
          <w:szCs w:val="24"/>
          <w:bdr w:val="none" w:sz="0" w:space="0" w:color="auto" w:frame="1"/>
        </w:rPr>
      </w:pPr>
      <w:r w:rsidRPr="00443606">
        <w:rPr>
          <w:rFonts w:ascii="Palatino Linotype" w:hAnsi="Palatino Linotype"/>
          <w:caps/>
          <w:color w:val="333333"/>
          <w:sz w:val="24"/>
          <w:szCs w:val="24"/>
          <w:bdr w:val="none" w:sz="0" w:space="0" w:color="auto" w:frame="1"/>
        </w:rPr>
        <w:t>Bill Text</w:t>
      </w:r>
    </w:p>
    <w:p w:rsidR="00415AB0" w:rsidRPr="00443606" w:rsidRDefault="00415AB0" w:rsidP="00415AB0">
      <w:pPr>
        <w:spacing w:line="288" w:lineRule="atLeast"/>
        <w:textAlignment w:val="baseline"/>
        <w:outlineLvl w:val="2"/>
        <w:rPr>
          <w:rFonts w:ascii="Palatino Linotype" w:hAnsi="Palatino Linotype"/>
          <w:caps/>
          <w:color w:val="333333"/>
          <w:sz w:val="24"/>
          <w:szCs w:val="24"/>
        </w:rPr>
      </w:pPr>
      <w:r w:rsidRPr="00443606">
        <w:rPr>
          <w:rFonts w:ascii="Palatino Linotype" w:hAnsi="Palatino Linotype"/>
          <w:caps/>
          <w:color w:val="333333"/>
          <w:sz w:val="24"/>
          <w:szCs w:val="24"/>
        </w:rPr>
        <w:t>The people of the State of California do enact as follows:</w:t>
      </w:r>
    </w:p>
    <w:p w:rsidR="00415AB0" w:rsidRPr="00443606" w:rsidRDefault="00415AB0" w:rsidP="00415AB0">
      <w:pPr>
        <w:spacing w:line="240" w:lineRule="auto"/>
        <w:textAlignment w:val="baseline"/>
        <w:rPr>
          <w:rFonts w:ascii="inherit" w:hAnsi="inherit"/>
          <w:caps/>
          <w:color w:val="333333"/>
          <w:sz w:val="24"/>
          <w:szCs w:val="24"/>
        </w:rPr>
      </w:pPr>
    </w:p>
    <w:p w:rsidR="00415AB0" w:rsidRPr="00443606" w:rsidRDefault="00415AB0" w:rsidP="00415AB0">
      <w:pPr>
        <w:textAlignment w:val="baseline"/>
        <w:outlineLvl w:val="3"/>
        <w:rPr>
          <w:rFonts w:ascii="Palatino Linotype" w:hAnsi="Palatino Linotype"/>
          <w:b/>
          <w:bCs/>
          <w:color w:val="333333"/>
          <w:sz w:val="24"/>
          <w:szCs w:val="24"/>
        </w:rPr>
      </w:pPr>
      <w:proofErr w:type="gramStart"/>
      <w:r w:rsidRPr="00443606">
        <w:rPr>
          <w:rFonts w:ascii="Palatino Linotype" w:hAnsi="Palatino Linotype"/>
          <w:b/>
          <w:bCs/>
          <w:color w:val="333333"/>
          <w:sz w:val="24"/>
          <w:szCs w:val="24"/>
        </w:rPr>
        <w:t>SECTION 1.</w:t>
      </w:r>
      <w:proofErr w:type="gramEnd"/>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 It is the intent of the Legislature:</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 xml:space="preserve">(a) That, by the beginning of the 2015–16 academic </w:t>
      </w:r>
      <w:proofErr w:type="gramStart"/>
      <w:r w:rsidRPr="00443606">
        <w:rPr>
          <w:rFonts w:ascii="inherit" w:hAnsi="inherit"/>
          <w:color w:val="333333"/>
          <w:sz w:val="24"/>
          <w:szCs w:val="24"/>
        </w:rPr>
        <w:t>year</w:t>
      </w:r>
      <w:proofErr w:type="gramEnd"/>
      <w:r w:rsidRPr="00443606">
        <w:rPr>
          <w:rFonts w:ascii="inherit" w:hAnsi="inherit"/>
          <w:color w:val="333333"/>
          <w:sz w:val="24"/>
          <w:szCs w:val="24"/>
        </w:rPr>
        <w:t>, students enrolled at a California State University (CSU) campus shall be provided the opportunity to enroll in online courses available at other CSU campuses. Students enrolling in online courses at a campus other than their home campus shall be provided a streamlined process of transferring units for credit at the home campus.</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(b) That the 23 campuses of the CSU system coordinate their online course offerings in order to provide students improved access to coursework and the opportunity to accelerate their degree completion.</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(c) To foster greater coordination among all segments of higher education in the state, in order to improve student outcomes.</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(d) That, in addition to intersystem coordination, the segments of higher education shall take all steps possible to improve coordination within their respective segments.</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(e) That the segments of higher education appropriately allocate available resources to accomplish the above-stated goals.</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(f) That the segments of higher education appropriately use existing online education resources to accomplish the above-stated goals.</w:t>
      </w:r>
    </w:p>
    <w:p w:rsidR="00415AB0" w:rsidRPr="00443606" w:rsidRDefault="00415AB0" w:rsidP="00415AB0">
      <w:pPr>
        <w:textAlignment w:val="baseline"/>
        <w:outlineLvl w:val="3"/>
        <w:rPr>
          <w:rFonts w:ascii="Palatino Linotype" w:hAnsi="Palatino Linotype"/>
          <w:b/>
          <w:bCs/>
          <w:color w:val="333333"/>
          <w:sz w:val="24"/>
          <w:szCs w:val="24"/>
        </w:rPr>
      </w:pPr>
      <w:proofErr w:type="gramStart"/>
      <w:r w:rsidRPr="00443606">
        <w:rPr>
          <w:rFonts w:ascii="Palatino Linotype" w:hAnsi="Palatino Linotype"/>
          <w:b/>
          <w:bCs/>
          <w:color w:val="333333"/>
          <w:sz w:val="24"/>
          <w:szCs w:val="24"/>
        </w:rPr>
        <w:t>SEC. 2.</w:t>
      </w:r>
      <w:proofErr w:type="gramEnd"/>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 Chapter 9.6 (commencing with Section 66760) is added to Part 40 of Division 5 of Title 3 of the Education Code, to read:</w:t>
      </w:r>
    </w:p>
    <w:p w:rsidR="00415AB0" w:rsidRPr="00443606" w:rsidRDefault="00415AB0" w:rsidP="00415AB0">
      <w:pPr>
        <w:pStyle w:val="Heading5"/>
      </w:pPr>
      <w:proofErr w:type="gramStart"/>
      <w:r w:rsidRPr="00443606">
        <w:t>CHAPTER  9.6</w:t>
      </w:r>
      <w:proofErr w:type="gramEnd"/>
      <w:r w:rsidRPr="00443606">
        <w:t>. Cross-Enrollment in Online Education at California State University</w:t>
      </w:r>
    </w:p>
    <w:p w:rsidR="00415AB0" w:rsidRDefault="00415AB0" w:rsidP="00415AB0">
      <w:pPr>
        <w:pStyle w:val="Heading6"/>
      </w:pPr>
    </w:p>
    <w:p w:rsidR="00415AB0" w:rsidRPr="00443606" w:rsidRDefault="00415AB0" w:rsidP="00415AB0">
      <w:pPr>
        <w:pStyle w:val="Heading6"/>
      </w:pPr>
      <w:r w:rsidRPr="00443606">
        <w:t>66760.</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 For the purposes of this chapter, the following definitions apply:</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(a) “Chancellor” means the Chancellor of the California State University.</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(b) “CSU” means the California State University.</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(c) “Home campus” means the California State University campus at which the student matriculates.</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(d) “Host campus” means the campus to which the student seeks access.</w:t>
      </w:r>
    </w:p>
    <w:p w:rsidR="00415AB0" w:rsidRPr="00443606" w:rsidRDefault="00415AB0" w:rsidP="00415AB0">
      <w:pPr>
        <w:pStyle w:val="Heading6"/>
      </w:pPr>
      <w:r w:rsidRPr="00443606">
        <w:t>66760.5.</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 xml:space="preserve"> By the beginning of the 2015–16 academic </w:t>
      </w:r>
      <w:proofErr w:type="gramStart"/>
      <w:r w:rsidRPr="00443606">
        <w:rPr>
          <w:rFonts w:ascii="inherit" w:hAnsi="inherit"/>
          <w:color w:val="333333"/>
          <w:sz w:val="24"/>
          <w:szCs w:val="24"/>
        </w:rPr>
        <w:t>year</w:t>
      </w:r>
      <w:proofErr w:type="gramEnd"/>
      <w:r w:rsidRPr="00443606">
        <w:rPr>
          <w:rFonts w:ascii="inherit" w:hAnsi="inherit"/>
          <w:color w:val="333333"/>
          <w:sz w:val="24"/>
          <w:szCs w:val="24"/>
        </w:rPr>
        <w:t>, a California resident enrolled at a CSU campus who meets the requirements of subdivision (a) of Section 66761 may enroll, without formal admission, and without payment of additional tuition or fees, except as provided in Section 66761.5, in a course provided entirely online by another CSU campus on a space-available basis. Nonresident and international CSU students who meet these conditions may also enroll in an online course provided by another CSU campus, but shall pay the per unit fees for this course at the host campus.</w:t>
      </w:r>
    </w:p>
    <w:p w:rsidR="00415AB0" w:rsidRPr="00443606" w:rsidRDefault="00415AB0" w:rsidP="00415AB0">
      <w:pPr>
        <w:pStyle w:val="Heading6"/>
      </w:pPr>
      <w:r w:rsidRPr="00443606">
        <w:t>66761.</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 (a) A student is qualified to participate in the program established by this chapter if he or she is enrolled at a CSU campus and meets the following requirements:</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(1) The student has attained a grade point average of 2.0 on a 4-point scale for work completed.</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(2) The student has paid appropriate tuition or fees, or both, required by the home campus for full-time enrollment for the academic term in which the student seeks to cross-enroll.</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(3) The student has no outstanding tuition or fees to be paid at the home campus.</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(b) Each CSU campus shall inform students who may enroll in an online course pursuant to this chapter of all of the following:</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(1) The technical requirements a student must satisfy in order to successfully participate in, and complete, the online course.</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lastRenderedPageBreak/>
        <w:t>(2) Any prerequisite courses or other academic preparation deemed necessary for the online course.</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(3) Any materials, skills, knowledge, or other elements necessary to ensure a student’s opportunity to succeed in the online course.</w:t>
      </w:r>
    </w:p>
    <w:p w:rsidR="00415AB0" w:rsidRPr="00443606" w:rsidRDefault="00415AB0" w:rsidP="00415AB0">
      <w:pPr>
        <w:pStyle w:val="Heading6"/>
      </w:pPr>
      <w:r w:rsidRPr="00443606">
        <w:t>66761.5.</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 The host campus may charge participating students a reasonable administration fee and specific course-based fees, not to exceed an amount sufficient for the campus to recover reasonable administrative costs it incurs pursuant to this chapter.</w:t>
      </w:r>
    </w:p>
    <w:p w:rsidR="00415AB0" w:rsidRPr="00443606" w:rsidRDefault="00415AB0" w:rsidP="00415AB0">
      <w:pPr>
        <w:pStyle w:val="Heading6"/>
      </w:pPr>
      <w:r w:rsidRPr="00443606">
        <w:t>66762.</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 The chancellor’s office shall establish a convenient online methodology so that students meeting the requirements of subdivision (a) of Section 66761 may do both of the following:</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(a) Be informed of the opportunity to access courses provided entirely online by another CSU campus.</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(b) Simultaneously enroll in courses at their home campus and enroll in courses provided entirely online at another CSU campus, as provided for in Section 66762.5.</w:t>
      </w:r>
    </w:p>
    <w:p w:rsidR="00415AB0" w:rsidRPr="00443606" w:rsidRDefault="00415AB0" w:rsidP="00415AB0">
      <w:pPr>
        <w:pStyle w:val="Heading6"/>
      </w:pPr>
      <w:r w:rsidRPr="00443606">
        <w:t>66762.5.</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 A matriculated CSU student shall have priority access to online courses provided at his or her home campus. A CSU student who meets the requirements of subdivision (a) of Section 66761, and seeks to enroll in courses provided entirely online by another CSU campus, shall be able to enroll, provided that cross-enrollment students generally have an opportunity to enroll in these online courses at any time after the priority enrollment period for continuing students, as determined by each host campus. The host campus enrollment policy shall, to the extent possible, encourage cross-enrollment as provided for in this chapter.</w:t>
      </w:r>
    </w:p>
    <w:p w:rsidR="00415AB0" w:rsidRPr="00443606" w:rsidRDefault="00415AB0" w:rsidP="00415AB0">
      <w:pPr>
        <w:pStyle w:val="Heading6"/>
      </w:pPr>
      <w:r w:rsidRPr="00443606">
        <w:t>66763.</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 A course provided entirely online pursuant to this chapter shall be accepted for credit at the student’s home campus on the same basis as it would be for a student matriculated at the host campus.</w:t>
      </w:r>
    </w:p>
    <w:p w:rsidR="00415AB0" w:rsidRPr="00443606" w:rsidRDefault="00415AB0" w:rsidP="00415AB0">
      <w:pPr>
        <w:pStyle w:val="Heading6"/>
      </w:pPr>
      <w:r w:rsidRPr="00443606">
        <w:t>66763.5.</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 The enrollment of a student at a host campus pursuant to this chapter may be counted in the calculation of headcount or full-time equivalent student enrollment at the host campus. The home campus and the host campus at which the student is cross-enrolled may count in the calculation of headcount or full-time equivalent student enrollment only those units for which the student is enrolled at each respective campus.</w:t>
      </w:r>
    </w:p>
    <w:p w:rsidR="00415AB0" w:rsidRPr="00443606" w:rsidRDefault="00415AB0" w:rsidP="00415AB0">
      <w:pPr>
        <w:pStyle w:val="Heading6"/>
      </w:pPr>
      <w:r w:rsidRPr="00443606">
        <w:lastRenderedPageBreak/>
        <w:t>66764.</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 On or before January 1, 2015, the trustees shall establish both of the following:</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(a) An easily accessible online database of online courses available at all CSU campuses. This database shall provide CSU students with a streamlined process within the CSU system to allow students to find and enroll in courses that will earn them credit toward graduation, general education, and major requirements.</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 xml:space="preserve">(b) Plans for an </w:t>
      </w:r>
      <w:proofErr w:type="spellStart"/>
      <w:r w:rsidRPr="00443606">
        <w:rPr>
          <w:rFonts w:ascii="inherit" w:hAnsi="inherit"/>
          <w:color w:val="333333"/>
          <w:sz w:val="24"/>
          <w:szCs w:val="24"/>
        </w:rPr>
        <w:t>intrasystem</w:t>
      </w:r>
      <w:proofErr w:type="spellEnd"/>
      <w:r w:rsidRPr="00443606">
        <w:rPr>
          <w:rFonts w:ascii="inherit" w:hAnsi="inherit"/>
          <w:color w:val="333333"/>
          <w:sz w:val="24"/>
          <w:szCs w:val="24"/>
        </w:rPr>
        <w:t xml:space="preserve"> cross-enrollment process to expedite student learning that will be operational at the beginning of the 2015–16 academic year.</w:t>
      </w:r>
    </w:p>
    <w:p w:rsidR="00415AB0" w:rsidRPr="00443606" w:rsidRDefault="00415AB0" w:rsidP="00415AB0">
      <w:pPr>
        <w:textAlignment w:val="baseline"/>
        <w:outlineLvl w:val="3"/>
        <w:rPr>
          <w:rFonts w:ascii="Palatino Linotype" w:hAnsi="Palatino Linotype"/>
          <w:b/>
          <w:bCs/>
          <w:color w:val="333333"/>
          <w:sz w:val="24"/>
          <w:szCs w:val="24"/>
        </w:rPr>
      </w:pPr>
      <w:proofErr w:type="gramStart"/>
      <w:r w:rsidRPr="00443606">
        <w:rPr>
          <w:rFonts w:ascii="Palatino Linotype" w:hAnsi="Palatino Linotype"/>
          <w:b/>
          <w:bCs/>
          <w:color w:val="333333"/>
          <w:sz w:val="24"/>
          <w:szCs w:val="24"/>
        </w:rPr>
        <w:t>SEC. 3.</w:t>
      </w:r>
      <w:proofErr w:type="gramEnd"/>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 Article 3.5 (commencing with Section 89225) is added to Chapter 2 of Part 55 of Division 8 of Title 3 of the Education Code, to read:</w:t>
      </w:r>
    </w:p>
    <w:p w:rsidR="00415AB0" w:rsidRPr="00443606" w:rsidRDefault="00415AB0" w:rsidP="00415AB0">
      <w:pPr>
        <w:pStyle w:val="Heading5"/>
      </w:pPr>
      <w:proofErr w:type="gramStart"/>
      <w:r w:rsidRPr="00443606">
        <w:t>Article  3.5</w:t>
      </w:r>
      <w:proofErr w:type="gramEnd"/>
      <w:r w:rsidRPr="00443606">
        <w:t>. Online Education</w:t>
      </w:r>
    </w:p>
    <w:p w:rsidR="00415AB0" w:rsidRDefault="00415AB0" w:rsidP="00415AB0">
      <w:pPr>
        <w:pStyle w:val="Heading6"/>
      </w:pPr>
    </w:p>
    <w:p w:rsidR="00415AB0" w:rsidRPr="00443606" w:rsidRDefault="00415AB0" w:rsidP="00415AB0">
      <w:pPr>
        <w:pStyle w:val="Heading6"/>
      </w:pPr>
      <w:r w:rsidRPr="00443606">
        <w:t>89225.</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 </w:t>
      </w:r>
      <w:r w:rsidRPr="0017309C">
        <w:rPr>
          <w:rFonts w:ascii="inherit" w:hAnsi="inherit"/>
          <w:color w:val="333333"/>
          <w:sz w:val="24"/>
          <w:szCs w:val="24"/>
          <w:highlight w:val="yellow"/>
        </w:rPr>
        <w:t xml:space="preserve">On or before January 1, 2015, for purposes of measuring the effectiveness of online education, the trustees shall establish a series of uniform definitions for online education. The definitions developed by the trustees under this section shall, at a minimum, include a </w:t>
      </w:r>
      <w:proofErr w:type="spellStart"/>
      <w:r w:rsidRPr="0017309C">
        <w:rPr>
          <w:rFonts w:ascii="inherit" w:hAnsi="inherit"/>
          <w:color w:val="333333"/>
          <w:sz w:val="24"/>
          <w:szCs w:val="24"/>
          <w:highlight w:val="yellow"/>
        </w:rPr>
        <w:t>systemwide</w:t>
      </w:r>
      <w:proofErr w:type="spellEnd"/>
      <w:r w:rsidRPr="0017309C">
        <w:rPr>
          <w:rFonts w:ascii="inherit" w:hAnsi="inherit"/>
          <w:color w:val="333333"/>
          <w:sz w:val="24"/>
          <w:szCs w:val="24"/>
          <w:highlight w:val="yellow"/>
        </w:rPr>
        <w:t xml:space="preserve"> definition for an online course where the course can be entirely completed remotely.</w:t>
      </w:r>
    </w:p>
    <w:p w:rsidR="00415AB0" w:rsidRPr="00443606" w:rsidRDefault="00415AB0" w:rsidP="00415AB0">
      <w:pPr>
        <w:pStyle w:val="Heading6"/>
      </w:pPr>
      <w:r w:rsidRPr="00443606">
        <w:t>89226.</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 (a) On or before January 1, 2017, and on or before January 1 every two years thereafter, the trustees shall report to the Legislature key performance data on online courses as defined in Section 89225, including, but not necessarily limited to, all of the following:</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(1) The number of students enrolled at each campus.</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(2) Course completion rates for courses other than online courses.</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(3) Completion rates for degree programs that include no online courses.</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(4) Grade point average for students enrolled in online courses.</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lastRenderedPageBreak/>
        <w:t>(5) The number of students cross-enrolled in online courses at a California State University campus other than the campus at which they are matriculated.</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(6) Course completion rates for students enrolled in online courses.</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(7) Completion rates for degree programs that include online courses.</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(b) (1) </w:t>
      </w:r>
      <w:proofErr w:type="gramStart"/>
      <w:r w:rsidRPr="00443606">
        <w:rPr>
          <w:rFonts w:ascii="inherit" w:hAnsi="inherit"/>
          <w:color w:val="333333"/>
          <w:sz w:val="24"/>
          <w:szCs w:val="24"/>
        </w:rPr>
        <w:t>On</w:t>
      </w:r>
      <w:proofErr w:type="gramEnd"/>
      <w:r w:rsidRPr="00443606">
        <w:rPr>
          <w:rFonts w:ascii="inherit" w:hAnsi="inherit"/>
          <w:color w:val="333333"/>
          <w:sz w:val="24"/>
          <w:szCs w:val="24"/>
        </w:rPr>
        <w:t xml:space="preserve"> or before January 1, 2017, the trustees shall report to the Legislative Analyst the key performance data described in subdivision (a).</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(2) On or before October 1, 2017, the Legislative Analyst shall submit a status update to the Legislature regarding the California State University’s implementation of the provisions of the bill that added this section and an assessment of the extent to which the online programs of the California State University are operating in a manner consistent with legislative intent and statutory requirements.</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(c) Student enrollment and completion rate data included in a report to be submitted pursuant to this section shall be made available by demographics, including age, gender, and ethnicity.</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(d) (1) </w:t>
      </w:r>
      <w:proofErr w:type="gramStart"/>
      <w:r w:rsidRPr="00443606">
        <w:rPr>
          <w:rFonts w:ascii="inherit" w:hAnsi="inherit"/>
          <w:color w:val="333333"/>
          <w:sz w:val="24"/>
          <w:szCs w:val="24"/>
        </w:rPr>
        <w:t>The</w:t>
      </w:r>
      <w:proofErr w:type="gramEnd"/>
      <w:r w:rsidRPr="00443606">
        <w:rPr>
          <w:rFonts w:ascii="inherit" w:hAnsi="inherit"/>
          <w:color w:val="333333"/>
          <w:sz w:val="24"/>
          <w:szCs w:val="24"/>
        </w:rPr>
        <w:t xml:space="preserve"> requirement for submitting a report imposed under subdivision (a) is inoperative on July 1, 2021, pursuant to Section 10231.5 of the Government Code.</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(2) The report prepared pursuant to subdivision (a) shall be submitted in compliance with Section 9795 of the Government Code.</w:t>
      </w:r>
    </w:p>
    <w:p w:rsidR="00415AB0" w:rsidRPr="00443606" w:rsidRDefault="00415AB0" w:rsidP="00415AB0">
      <w:pPr>
        <w:textAlignment w:val="baseline"/>
        <w:outlineLvl w:val="3"/>
        <w:rPr>
          <w:rFonts w:ascii="Palatino Linotype" w:hAnsi="Palatino Linotype"/>
          <w:b/>
          <w:bCs/>
          <w:color w:val="333333"/>
          <w:sz w:val="24"/>
          <w:szCs w:val="24"/>
        </w:rPr>
      </w:pPr>
      <w:proofErr w:type="gramStart"/>
      <w:r w:rsidRPr="00443606">
        <w:rPr>
          <w:rFonts w:ascii="Palatino Linotype" w:hAnsi="Palatino Linotype"/>
          <w:b/>
          <w:bCs/>
          <w:color w:val="333333"/>
          <w:sz w:val="24"/>
          <w:szCs w:val="24"/>
        </w:rPr>
        <w:t>SEC. 4.</w:t>
      </w:r>
      <w:proofErr w:type="gramEnd"/>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 On or before January 1, 2015, the Trustees of the California State University shall report to the Legislature on the feasibility of developing an accelerated bachelor’s degree completion program consisting of online courses aimed at students who started college but never obtained a degree. The report prepared pursuant to this section shall be submitted in compliance with Section 9795 of the Government Code.</w:t>
      </w:r>
    </w:p>
    <w:p w:rsidR="00415AB0" w:rsidRPr="00443606" w:rsidRDefault="00415AB0" w:rsidP="00415AB0">
      <w:pPr>
        <w:textAlignment w:val="baseline"/>
        <w:outlineLvl w:val="3"/>
        <w:rPr>
          <w:rFonts w:ascii="Palatino Linotype" w:hAnsi="Palatino Linotype"/>
          <w:b/>
          <w:bCs/>
          <w:color w:val="333333"/>
          <w:sz w:val="24"/>
          <w:szCs w:val="24"/>
        </w:rPr>
      </w:pPr>
      <w:proofErr w:type="gramStart"/>
      <w:r w:rsidRPr="00443606">
        <w:rPr>
          <w:rFonts w:ascii="Palatino Linotype" w:hAnsi="Palatino Linotype"/>
          <w:b/>
          <w:bCs/>
          <w:color w:val="333333"/>
          <w:sz w:val="24"/>
          <w:szCs w:val="24"/>
        </w:rPr>
        <w:t>SEC. 5.</w:t>
      </w:r>
      <w:proofErr w:type="gramEnd"/>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 The California State University shall use moneys appropriated in Item 6610-001-0001 of Section 2.00 of the Budget Act of 2013 (Chapter 20 of the Statutes of 2013) for one-time startup costs related to Sections 2 and 3 of this bill.</w:t>
      </w:r>
    </w:p>
    <w:p w:rsidR="00316553" w:rsidRPr="00D25A14" w:rsidRDefault="00EB4FDC" w:rsidP="00D25A14">
      <w:pPr>
        <w:pStyle w:val="ListParagraph"/>
        <w:numPr>
          <w:ilvl w:val="0"/>
          <w:numId w:val="10"/>
        </w:numPr>
        <w:jc w:val="center"/>
        <w:rPr>
          <w:b/>
          <w:sz w:val="32"/>
          <w:szCs w:val="24"/>
        </w:rPr>
      </w:pPr>
      <w:r w:rsidRPr="00D25A14">
        <w:rPr>
          <w:b/>
          <w:sz w:val="32"/>
          <w:szCs w:val="24"/>
        </w:rPr>
        <w:lastRenderedPageBreak/>
        <w:t xml:space="preserve">WASC </w:t>
      </w:r>
      <w:r w:rsidR="00D25A14">
        <w:rPr>
          <w:b/>
          <w:sz w:val="32"/>
          <w:szCs w:val="24"/>
        </w:rPr>
        <w:t>Language</w:t>
      </w:r>
    </w:p>
    <w:p w:rsidR="00316553" w:rsidRDefault="00316553">
      <w:pPr>
        <w:rPr>
          <w:b/>
          <w:sz w:val="32"/>
          <w:szCs w:val="24"/>
        </w:rPr>
      </w:pPr>
      <w:r>
        <w:rPr>
          <w:b/>
          <w:sz w:val="32"/>
          <w:szCs w:val="24"/>
        </w:rPr>
        <w:br w:type="page"/>
      </w:r>
    </w:p>
    <w:p w:rsidR="00316553" w:rsidRDefault="00316553" w:rsidP="00CB7CCA">
      <w:pPr>
        <w:jc w:val="center"/>
        <w:rPr>
          <w:b/>
          <w:sz w:val="32"/>
          <w:szCs w:val="24"/>
        </w:rPr>
      </w:pPr>
    </w:p>
    <w:p w:rsidR="00316553" w:rsidRPr="00472B11" w:rsidRDefault="00D25A14" w:rsidP="00D25A14">
      <w:pPr>
        <w:pStyle w:val="ListParagraph"/>
        <w:numPr>
          <w:ilvl w:val="0"/>
          <w:numId w:val="10"/>
        </w:numPr>
        <w:jc w:val="center"/>
        <w:rPr>
          <w:b/>
          <w:sz w:val="32"/>
          <w:szCs w:val="32"/>
        </w:rPr>
      </w:pPr>
      <w:r w:rsidRPr="00472B11">
        <w:rPr>
          <w:b/>
          <w:sz w:val="32"/>
          <w:szCs w:val="32"/>
        </w:rPr>
        <w:t xml:space="preserve"> </w:t>
      </w:r>
      <w:r w:rsidR="00316553" w:rsidRPr="00472B11">
        <w:rPr>
          <w:b/>
          <w:sz w:val="32"/>
          <w:szCs w:val="32"/>
        </w:rPr>
        <w:t>Excerpts from</w:t>
      </w:r>
    </w:p>
    <w:p w:rsidR="00316553" w:rsidRPr="00472B11" w:rsidRDefault="008C612F" w:rsidP="00316553">
      <w:pPr>
        <w:jc w:val="center"/>
        <w:rPr>
          <w:b/>
          <w:sz w:val="32"/>
          <w:szCs w:val="32"/>
        </w:rPr>
      </w:pPr>
      <w:hyperlink r:id="rId8" w:history="1">
        <w:r w:rsidR="00316553" w:rsidRPr="00472B11">
          <w:rPr>
            <w:rStyle w:val="Hyperlink"/>
            <w:b/>
            <w:sz w:val="32"/>
            <w:szCs w:val="32"/>
          </w:rPr>
          <w:t>ASCSU Online Education White Paper</w:t>
        </w:r>
      </w:hyperlink>
    </w:p>
    <w:p w:rsidR="00316553" w:rsidRPr="00B0054A" w:rsidRDefault="00316553" w:rsidP="00316553">
      <w:pPr>
        <w:rPr>
          <w:rFonts w:ascii="Arial" w:hAnsi="Arial" w:cs="Arial"/>
        </w:rPr>
      </w:pPr>
      <w:r w:rsidRPr="00B0054A">
        <w:rPr>
          <w:rFonts w:ascii="Arial" w:hAnsi="Arial" w:cs="Arial"/>
        </w:rPr>
        <w:t xml:space="preserve">Page 3:  </w:t>
      </w:r>
    </w:p>
    <w:p w:rsidR="00316553" w:rsidRPr="00B0054A" w:rsidRDefault="00316553" w:rsidP="00316553">
      <w:pPr>
        <w:autoSpaceDE w:val="0"/>
        <w:autoSpaceDN w:val="0"/>
        <w:adjustRightInd w:val="0"/>
        <w:rPr>
          <w:rFonts w:ascii="Arial" w:hAnsi="Arial" w:cs="Arial"/>
        </w:rPr>
      </w:pPr>
      <w:r w:rsidRPr="00B0054A">
        <w:rPr>
          <w:rFonts w:ascii="Arial" w:hAnsi="Arial" w:cs="Arial"/>
          <w:b/>
          <w:bCs/>
        </w:rPr>
        <w:t xml:space="preserve">Section Three- Recommended Campus Policy Components </w:t>
      </w:r>
      <w:r w:rsidRPr="00B0054A">
        <w:rPr>
          <w:rFonts w:ascii="Arial" w:hAnsi="Arial" w:cs="Arial"/>
        </w:rPr>
        <w:t xml:space="preserve">presents twenty-three components recommended for inclusion in individual campus policies. Ordering of the suggested policy components is left to individual campuses. 1. </w:t>
      </w:r>
      <w:r w:rsidRPr="00B0054A">
        <w:rPr>
          <w:rFonts w:ascii="Arial" w:hAnsi="Arial" w:cs="Arial"/>
          <w:b/>
          <w:bCs/>
        </w:rPr>
        <w:t>Clear definition of terminology related to</w:t>
      </w:r>
      <w:r>
        <w:rPr>
          <w:rFonts w:ascii="Arial" w:hAnsi="Arial" w:cs="Arial"/>
          <w:b/>
          <w:bCs/>
        </w:rPr>
        <w:t xml:space="preserve"> </w:t>
      </w:r>
      <w:r w:rsidRPr="00B0054A">
        <w:rPr>
          <w:rFonts w:ascii="Arial" w:hAnsi="Arial" w:cs="Arial"/>
          <w:b/>
          <w:bCs/>
        </w:rPr>
        <w:t xml:space="preserve">course delivery </w:t>
      </w:r>
      <w:r w:rsidRPr="00B0054A">
        <w:rPr>
          <w:rFonts w:ascii="Arial" w:hAnsi="Arial" w:cs="Arial"/>
        </w:rPr>
        <w:t>requires policies to be explicit in defining both online instruction and the forms of instruction. It is noted that there is no universal agreement for these terms relative to online</w:t>
      </w:r>
      <w:r>
        <w:rPr>
          <w:rFonts w:ascii="Arial" w:hAnsi="Arial" w:cs="Arial"/>
        </w:rPr>
        <w:t xml:space="preserve"> </w:t>
      </w:r>
      <w:r w:rsidRPr="00B0054A">
        <w:rPr>
          <w:rFonts w:ascii="Arial" w:hAnsi="Arial" w:cs="Arial"/>
        </w:rPr>
        <w:t>learning.</w:t>
      </w:r>
    </w:p>
    <w:p w:rsidR="00316553" w:rsidRPr="00B0054A" w:rsidRDefault="00316553" w:rsidP="00316553">
      <w:pPr>
        <w:rPr>
          <w:rFonts w:ascii="Arial" w:hAnsi="Arial" w:cs="Arial"/>
        </w:rPr>
      </w:pPr>
    </w:p>
    <w:p w:rsidR="00316553" w:rsidRPr="00B0054A" w:rsidRDefault="00316553" w:rsidP="00316553">
      <w:pPr>
        <w:rPr>
          <w:rFonts w:ascii="Arial" w:hAnsi="Arial" w:cs="Arial"/>
        </w:rPr>
      </w:pPr>
      <w:r w:rsidRPr="00B0054A">
        <w:rPr>
          <w:rFonts w:ascii="Arial" w:hAnsi="Arial" w:cs="Arial"/>
        </w:rPr>
        <w:t>Pages 12-13:</w:t>
      </w:r>
    </w:p>
    <w:p w:rsidR="00316553" w:rsidRPr="00B0054A" w:rsidRDefault="00316553" w:rsidP="00316553">
      <w:pPr>
        <w:autoSpaceDE w:val="0"/>
        <w:autoSpaceDN w:val="0"/>
        <w:adjustRightInd w:val="0"/>
        <w:rPr>
          <w:rFonts w:ascii="Arial" w:hAnsi="Arial" w:cs="Arial"/>
          <w:u w:val="single"/>
        </w:rPr>
      </w:pPr>
      <w:r w:rsidRPr="00B0054A">
        <w:rPr>
          <w:rFonts w:ascii="Arial" w:hAnsi="Arial" w:cs="Arial"/>
          <w:u w:val="single"/>
        </w:rPr>
        <w:t>Definitions of online learning terminology</w:t>
      </w:r>
    </w:p>
    <w:p w:rsidR="00316553" w:rsidRPr="00B0054A" w:rsidRDefault="00316553" w:rsidP="00316553">
      <w:pPr>
        <w:autoSpaceDE w:val="0"/>
        <w:autoSpaceDN w:val="0"/>
        <w:adjustRightInd w:val="0"/>
        <w:rPr>
          <w:rFonts w:ascii="Arial" w:hAnsi="Arial" w:cs="Arial"/>
        </w:rPr>
      </w:pPr>
      <w:r w:rsidRPr="00B0054A">
        <w:rPr>
          <w:rFonts w:ascii="Arial" w:hAnsi="Arial" w:cs="Arial"/>
        </w:rPr>
        <w:t>In reviewing the campus policies it was discovered that the policies are referred to by several different names. It is worth noting that technology mediated courses and distributed learning are broader concepts than online learning. For example, technology mediated courses would</w:t>
      </w:r>
    </w:p>
    <w:p w:rsidR="00316553" w:rsidRPr="00B0054A" w:rsidRDefault="00316553" w:rsidP="00316553">
      <w:pPr>
        <w:autoSpaceDE w:val="0"/>
        <w:autoSpaceDN w:val="0"/>
        <w:adjustRightInd w:val="0"/>
        <w:rPr>
          <w:rFonts w:ascii="Arial" w:hAnsi="Arial" w:cs="Arial"/>
        </w:rPr>
      </w:pPr>
      <w:proofErr w:type="gramStart"/>
      <w:r w:rsidRPr="00B0054A">
        <w:rPr>
          <w:rFonts w:ascii="Arial" w:hAnsi="Arial" w:cs="Arial"/>
        </w:rPr>
        <w:t>include</w:t>
      </w:r>
      <w:proofErr w:type="gramEnd"/>
      <w:r w:rsidRPr="00B0054A">
        <w:rPr>
          <w:rFonts w:ascii="Arial" w:hAnsi="Arial" w:cs="Arial"/>
        </w:rPr>
        <w:t xml:space="preserve"> classes that are taught in a traditional format but utilize technologies such as a learning management system (LMS). Distance learning classes could include courses that are televised to a remote classroom. In this paper the focus is on courses that are being taught in an online format.</w:t>
      </w:r>
    </w:p>
    <w:p w:rsidR="00316553" w:rsidRPr="00B0054A" w:rsidRDefault="00316553" w:rsidP="00316553">
      <w:pPr>
        <w:autoSpaceDE w:val="0"/>
        <w:autoSpaceDN w:val="0"/>
        <w:adjustRightInd w:val="0"/>
        <w:rPr>
          <w:rFonts w:ascii="Arial" w:hAnsi="Arial" w:cs="Arial"/>
        </w:rPr>
      </w:pPr>
      <w:r w:rsidRPr="00B0054A">
        <w:rPr>
          <w:rFonts w:ascii="Arial" w:hAnsi="Arial" w:cs="Arial"/>
        </w:rPr>
        <w:t>While online classes could be defined in many dimensions, the two most common ways to categorize such classes are a) the percentage of “seat time” that is replaced with online course work and b) whether the online work is conducted primarily in an asynchronous or synchronous</w:t>
      </w:r>
      <w:r>
        <w:rPr>
          <w:rFonts w:ascii="Arial" w:hAnsi="Arial" w:cs="Arial"/>
        </w:rPr>
        <w:t xml:space="preserve"> </w:t>
      </w:r>
      <w:r w:rsidRPr="00B0054A">
        <w:rPr>
          <w:rFonts w:ascii="Arial" w:hAnsi="Arial" w:cs="Arial"/>
        </w:rPr>
        <w:t>modality.</w:t>
      </w:r>
    </w:p>
    <w:p w:rsidR="00316553" w:rsidRPr="00B0054A" w:rsidRDefault="00316553" w:rsidP="00316553">
      <w:pPr>
        <w:autoSpaceDE w:val="0"/>
        <w:autoSpaceDN w:val="0"/>
        <w:adjustRightInd w:val="0"/>
        <w:rPr>
          <w:rFonts w:ascii="Arial" w:hAnsi="Arial" w:cs="Arial"/>
        </w:rPr>
      </w:pPr>
      <w:r w:rsidRPr="00B0054A">
        <w:rPr>
          <w:rFonts w:ascii="Arial" w:hAnsi="Arial" w:cs="Arial"/>
        </w:rPr>
        <w:t>In terms of the percentage of class work that is done online, campuses BA, SB and ST define a traditional class as one where no online technology is used. DH uses a similar definition, specifying that the course depends on face-to-face contact as the primary method of</w:t>
      </w:r>
      <w:r>
        <w:rPr>
          <w:rFonts w:ascii="Arial" w:hAnsi="Arial" w:cs="Arial"/>
        </w:rPr>
        <w:t xml:space="preserve"> </w:t>
      </w:r>
      <w:r w:rsidRPr="00B0054A">
        <w:rPr>
          <w:rFonts w:ascii="Arial" w:hAnsi="Arial" w:cs="Arial"/>
        </w:rPr>
        <w:t xml:space="preserve">communication. NO defines such a course as one in which all or most of the class sessions take place on the CSUN </w:t>
      </w:r>
      <w:r w:rsidRPr="00B0054A">
        <w:rPr>
          <w:rFonts w:ascii="Arial" w:hAnsi="Arial" w:cs="Arial"/>
        </w:rPr>
        <w:lastRenderedPageBreak/>
        <w:t xml:space="preserve">campus. LA, PO and SLO define such a course as “face-to-face.” A number of campuses (BA, SB, and SM) go into further detail, defining such a course as “web facilitated” if technology (e.g. a learning management system) is used to facilitate the course. ST calls such a course “technology-enhanced” and PO calls such a class “web-assisted.” </w:t>
      </w:r>
    </w:p>
    <w:p w:rsidR="00316553" w:rsidRPr="00B0054A" w:rsidRDefault="00316553" w:rsidP="00316553">
      <w:pPr>
        <w:autoSpaceDE w:val="0"/>
        <w:autoSpaceDN w:val="0"/>
        <w:adjustRightInd w:val="0"/>
        <w:rPr>
          <w:rFonts w:ascii="Arial" w:hAnsi="Arial" w:cs="Arial"/>
        </w:rPr>
      </w:pPr>
      <w:r w:rsidRPr="00B0054A">
        <w:rPr>
          <w:rFonts w:ascii="Arial" w:hAnsi="Arial" w:cs="Arial"/>
        </w:rPr>
        <w:t>A course where some, but not all, of the class meeting times are replaced by online learning is typically called a “hybrid” course (DH, EB, LA, NO, PO, SA, SD, SM, and ST). BA and SB refer to such a course as “blended,” while FR refers to the class as “multi-mode.” While there is relatively broad agreement as to what is a hybrid course, the specific definitions as to the time spent away from campus in a hybrid differ. The following table gives the amount of time spent</w:t>
      </w:r>
      <w:r>
        <w:rPr>
          <w:rFonts w:ascii="Arial" w:hAnsi="Arial" w:cs="Arial"/>
        </w:rPr>
        <w:t xml:space="preserve"> </w:t>
      </w:r>
      <w:r w:rsidRPr="00B0054A">
        <w:rPr>
          <w:rFonts w:ascii="Arial" w:hAnsi="Arial" w:cs="Arial"/>
        </w:rPr>
        <w:t>away from campus in a hybrid course at various campuses.</w:t>
      </w:r>
    </w:p>
    <w:p w:rsidR="00316553" w:rsidRPr="00B0054A" w:rsidRDefault="00316553" w:rsidP="00316553">
      <w:pPr>
        <w:autoSpaceDE w:val="0"/>
        <w:autoSpaceDN w:val="0"/>
        <w:adjustRightInd w:val="0"/>
        <w:rPr>
          <w:rFonts w:ascii="Arial" w:hAnsi="Arial" w:cs="Arial"/>
        </w:rPr>
      </w:pPr>
    </w:p>
    <w:p w:rsidR="00316553" w:rsidRPr="00B0054A" w:rsidRDefault="00316553" w:rsidP="00316553">
      <w:pPr>
        <w:autoSpaceDE w:val="0"/>
        <w:autoSpaceDN w:val="0"/>
        <w:adjustRightInd w:val="0"/>
        <w:rPr>
          <w:rFonts w:ascii="Arial" w:hAnsi="Arial" w:cs="Arial"/>
          <w:b/>
          <w:bCs/>
        </w:rPr>
      </w:pPr>
      <w:r w:rsidRPr="00B0054A">
        <w:rPr>
          <w:rFonts w:ascii="Arial" w:hAnsi="Arial" w:cs="Arial"/>
          <w:b/>
          <w:bCs/>
        </w:rPr>
        <w:t>Campus Amount of Class Time Replaced by Online Learning</w:t>
      </w:r>
    </w:p>
    <w:p w:rsidR="00316553" w:rsidRPr="00B0054A" w:rsidRDefault="00316553" w:rsidP="004355B9">
      <w:pPr>
        <w:autoSpaceDE w:val="0"/>
        <w:autoSpaceDN w:val="0"/>
        <w:adjustRightInd w:val="0"/>
        <w:spacing w:after="0"/>
        <w:ind w:left="792"/>
        <w:rPr>
          <w:rFonts w:ascii="Arial" w:hAnsi="Arial" w:cs="Arial"/>
        </w:rPr>
      </w:pPr>
      <w:r w:rsidRPr="00B0054A">
        <w:rPr>
          <w:rFonts w:ascii="Arial" w:hAnsi="Arial" w:cs="Arial"/>
        </w:rPr>
        <w:t>DH 1/3 to 2/3</w:t>
      </w:r>
    </w:p>
    <w:p w:rsidR="00316553" w:rsidRPr="00B0054A" w:rsidRDefault="00316553" w:rsidP="004355B9">
      <w:pPr>
        <w:autoSpaceDE w:val="0"/>
        <w:autoSpaceDN w:val="0"/>
        <w:adjustRightInd w:val="0"/>
        <w:spacing w:after="0"/>
        <w:ind w:left="792"/>
        <w:rPr>
          <w:rFonts w:ascii="Arial" w:hAnsi="Arial" w:cs="Arial"/>
        </w:rPr>
      </w:pPr>
      <w:r w:rsidRPr="00B0054A">
        <w:rPr>
          <w:rFonts w:ascii="Arial" w:hAnsi="Arial" w:cs="Arial"/>
        </w:rPr>
        <w:t>LA 20% to less than 100%</w:t>
      </w:r>
    </w:p>
    <w:p w:rsidR="00316553" w:rsidRPr="00B0054A" w:rsidRDefault="00316553" w:rsidP="004355B9">
      <w:pPr>
        <w:autoSpaceDE w:val="0"/>
        <w:autoSpaceDN w:val="0"/>
        <w:adjustRightInd w:val="0"/>
        <w:spacing w:after="0"/>
        <w:ind w:left="792"/>
        <w:rPr>
          <w:rFonts w:ascii="Arial" w:hAnsi="Arial" w:cs="Arial"/>
        </w:rPr>
      </w:pPr>
      <w:r w:rsidRPr="00B0054A">
        <w:rPr>
          <w:rFonts w:ascii="Arial" w:hAnsi="Arial" w:cs="Arial"/>
        </w:rPr>
        <w:t>NO Approximately 50%</w:t>
      </w:r>
    </w:p>
    <w:p w:rsidR="00316553" w:rsidRPr="00B0054A" w:rsidRDefault="00316553" w:rsidP="004355B9">
      <w:pPr>
        <w:autoSpaceDE w:val="0"/>
        <w:autoSpaceDN w:val="0"/>
        <w:adjustRightInd w:val="0"/>
        <w:spacing w:after="0"/>
        <w:ind w:left="792"/>
        <w:rPr>
          <w:rFonts w:ascii="Arial" w:hAnsi="Arial" w:cs="Arial"/>
        </w:rPr>
      </w:pPr>
      <w:r w:rsidRPr="00B0054A">
        <w:rPr>
          <w:rFonts w:ascii="Arial" w:hAnsi="Arial" w:cs="Arial"/>
        </w:rPr>
        <w:t>PO 25% to 75%</w:t>
      </w:r>
    </w:p>
    <w:p w:rsidR="00316553" w:rsidRPr="00B0054A" w:rsidRDefault="00316553" w:rsidP="004355B9">
      <w:pPr>
        <w:autoSpaceDE w:val="0"/>
        <w:autoSpaceDN w:val="0"/>
        <w:adjustRightInd w:val="0"/>
        <w:spacing w:after="0"/>
        <w:ind w:left="792"/>
        <w:rPr>
          <w:rFonts w:ascii="Arial" w:hAnsi="Arial" w:cs="Arial"/>
        </w:rPr>
      </w:pPr>
      <w:r w:rsidRPr="00B0054A">
        <w:rPr>
          <w:rFonts w:ascii="Arial" w:hAnsi="Arial" w:cs="Arial"/>
        </w:rPr>
        <w:t>SA 20% to 67%</w:t>
      </w:r>
    </w:p>
    <w:p w:rsidR="00316553" w:rsidRPr="00B0054A" w:rsidRDefault="00316553" w:rsidP="004355B9">
      <w:pPr>
        <w:autoSpaceDE w:val="0"/>
        <w:autoSpaceDN w:val="0"/>
        <w:adjustRightInd w:val="0"/>
        <w:spacing w:after="0"/>
        <w:ind w:left="792"/>
        <w:rPr>
          <w:rFonts w:ascii="Arial" w:hAnsi="Arial" w:cs="Arial"/>
        </w:rPr>
      </w:pPr>
      <w:r w:rsidRPr="00B0054A">
        <w:rPr>
          <w:rFonts w:ascii="Arial" w:hAnsi="Arial" w:cs="Arial"/>
        </w:rPr>
        <w:t>SD 20% to 50%</w:t>
      </w:r>
    </w:p>
    <w:p w:rsidR="00316553" w:rsidRPr="00B0054A" w:rsidRDefault="00316553" w:rsidP="004355B9">
      <w:pPr>
        <w:autoSpaceDE w:val="0"/>
        <w:autoSpaceDN w:val="0"/>
        <w:adjustRightInd w:val="0"/>
        <w:spacing w:after="0"/>
        <w:ind w:left="792"/>
        <w:rPr>
          <w:rFonts w:ascii="Arial" w:hAnsi="Arial" w:cs="Arial"/>
        </w:rPr>
      </w:pPr>
      <w:r w:rsidRPr="00B0054A">
        <w:rPr>
          <w:rFonts w:ascii="Arial" w:hAnsi="Arial" w:cs="Arial"/>
        </w:rPr>
        <w:t>SM Substantial proportion of time</w:t>
      </w:r>
    </w:p>
    <w:p w:rsidR="00316553" w:rsidRPr="00B0054A" w:rsidRDefault="00316553" w:rsidP="004355B9">
      <w:pPr>
        <w:autoSpaceDE w:val="0"/>
        <w:autoSpaceDN w:val="0"/>
        <w:adjustRightInd w:val="0"/>
        <w:spacing w:after="0"/>
        <w:ind w:left="792"/>
        <w:rPr>
          <w:rFonts w:ascii="Arial" w:hAnsi="Arial" w:cs="Arial"/>
        </w:rPr>
      </w:pPr>
      <w:r w:rsidRPr="00B0054A">
        <w:rPr>
          <w:rFonts w:ascii="Arial" w:hAnsi="Arial" w:cs="Arial"/>
        </w:rPr>
        <w:t>ST 30% to 99%</w:t>
      </w:r>
    </w:p>
    <w:p w:rsidR="00316553" w:rsidRPr="00B0054A" w:rsidRDefault="00316553" w:rsidP="00316553">
      <w:pPr>
        <w:autoSpaceDE w:val="0"/>
        <w:autoSpaceDN w:val="0"/>
        <w:adjustRightInd w:val="0"/>
        <w:rPr>
          <w:rFonts w:ascii="Arial" w:hAnsi="Arial" w:cs="Arial"/>
        </w:rPr>
      </w:pPr>
    </w:p>
    <w:p w:rsidR="00316553" w:rsidRPr="00B0054A" w:rsidRDefault="00316553" w:rsidP="00316553">
      <w:pPr>
        <w:autoSpaceDE w:val="0"/>
        <w:autoSpaceDN w:val="0"/>
        <w:adjustRightInd w:val="0"/>
        <w:rPr>
          <w:rFonts w:ascii="Arial" w:hAnsi="Arial" w:cs="Arial"/>
        </w:rPr>
      </w:pPr>
      <w:r w:rsidRPr="00B0054A">
        <w:rPr>
          <w:rFonts w:ascii="Arial" w:hAnsi="Arial" w:cs="Arial"/>
        </w:rPr>
        <w:t>BA, EB, FR, SB do not specify the amount of time a student spends away from class in a hybrid class. While the HU policy does not define a hybrid course, its policy only applies to courses “in which the majority of the course is to be delivered through distance learning.”</w:t>
      </w:r>
    </w:p>
    <w:p w:rsidR="00316553" w:rsidRPr="00B0054A" w:rsidRDefault="00316553" w:rsidP="00316553">
      <w:pPr>
        <w:autoSpaceDE w:val="0"/>
        <w:autoSpaceDN w:val="0"/>
        <w:adjustRightInd w:val="0"/>
        <w:rPr>
          <w:rFonts w:ascii="Arial" w:hAnsi="Arial" w:cs="Arial"/>
        </w:rPr>
      </w:pPr>
      <w:r w:rsidRPr="00B0054A">
        <w:rPr>
          <w:rFonts w:ascii="Arial" w:hAnsi="Arial" w:cs="Arial"/>
        </w:rPr>
        <w:t>An online class is one where most or all of the content is delivered in this format. BA, SB, and SM use this definition. DH, LA, and SD call such a class a distance education class. DH and LA indicate that sessions may require off site meetings and DH indicates that on site meetings may also be required. FR designates such a course as a web-based class and indicates that students may be required to come to campus for an in-class orientation and/or exams. PO denotes such a</w:t>
      </w:r>
    </w:p>
    <w:p w:rsidR="00316553" w:rsidRPr="00B0054A" w:rsidRDefault="00316553" w:rsidP="00316553">
      <w:pPr>
        <w:autoSpaceDE w:val="0"/>
        <w:autoSpaceDN w:val="0"/>
        <w:adjustRightInd w:val="0"/>
        <w:rPr>
          <w:rFonts w:ascii="Arial" w:hAnsi="Arial" w:cs="Arial"/>
        </w:rPr>
      </w:pPr>
      <w:proofErr w:type="gramStart"/>
      <w:r w:rsidRPr="00B0054A">
        <w:rPr>
          <w:rFonts w:ascii="Arial" w:hAnsi="Arial" w:cs="Arial"/>
        </w:rPr>
        <w:lastRenderedPageBreak/>
        <w:t>course</w:t>
      </w:r>
      <w:proofErr w:type="gramEnd"/>
      <w:r w:rsidRPr="00B0054A">
        <w:rPr>
          <w:rFonts w:ascii="Arial" w:hAnsi="Arial" w:cs="Arial"/>
        </w:rPr>
        <w:t xml:space="preserve"> as local online. NO makes a further distinction for online classes, denoting a class as a fully online class if all activities (including exams) are done online and campus online class if most of the course is done online, but allows for campus sessions for orientation and/or exams.</w:t>
      </w:r>
    </w:p>
    <w:p w:rsidR="00316553" w:rsidRPr="00B0054A" w:rsidRDefault="00316553" w:rsidP="00316553">
      <w:pPr>
        <w:autoSpaceDE w:val="0"/>
        <w:autoSpaceDN w:val="0"/>
        <w:adjustRightInd w:val="0"/>
        <w:rPr>
          <w:rFonts w:ascii="Arial" w:hAnsi="Arial" w:cs="Arial"/>
        </w:rPr>
      </w:pPr>
      <w:r w:rsidRPr="00B0054A">
        <w:rPr>
          <w:rFonts w:ascii="Arial" w:hAnsi="Arial" w:cs="Arial"/>
        </w:rPr>
        <w:t>SA defines an online course as one where more than 67% of the in-class instruction is replaced with online activities. ST defines an online course as one where 100% of activities take place online.</w:t>
      </w:r>
    </w:p>
    <w:p w:rsidR="00316553" w:rsidRPr="00B0054A" w:rsidRDefault="00316553" w:rsidP="00316553">
      <w:pPr>
        <w:autoSpaceDE w:val="0"/>
        <w:autoSpaceDN w:val="0"/>
        <w:adjustRightInd w:val="0"/>
        <w:rPr>
          <w:rFonts w:ascii="Arial" w:hAnsi="Arial" w:cs="Arial"/>
        </w:rPr>
      </w:pPr>
      <w:r w:rsidRPr="00B0054A">
        <w:rPr>
          <w:rFonts w:ascii="Arial" w:hAnsi="Arial" w:cs="Arial"/>
        </w:rPr>
        <w:t>Four campus policies (PO, SD, SLO and ST) make reference to synchronous and asynchronous distance learning. PO defines online synchronous as an online course where some portions of the</w:t>
      </w:r>
    </w:p>
    <w:p w:rsidR="00316553" w:rsidRDefault="00316553" w:rsidP="00316553">
      <w:pPr>
        <w:autoSpaceDE w:val="0"/>
        <w:autoSpaceDN w:val="0"/>
        <w:adjustRightInd w:val="0"/>
        <w:rPr>
          <w:b/>
          <w:sz w:val="32"/>
          <w:szCs w:val="24"/>
        </w:rPr>
      </w:pPr>
      <w:proofErr w:type="gramStart"/>
      <w:r w:rsidRPr="00B0054A">
        <w:rPr>
          <w:rFonts w:ascii="Arial" w:hAnsi="Arial" w:cs="Arial"/>
        </w:rPr>
        <w:t>content</w:t>
      </w:r>
      <w:proofErr w:type="gramEnd"/>
      <w:r w:rsidRPr="00B0054A">
        <w:rPr>
          <w:rFonts w:ascii="Arial" w:hAnsi="Arial" w:cs="Arial"/>
        </w:rPr>
        <w:t xml:space="preserve"> will be accessed at specific predetermined times. Scheduled face-to-face meetings may be required in such courses for orientation and student evaluation. SLO defines synchronous delivery mode as one where non face-to-face activities occur at regularly scheduled times. This could include televised broadcasts. Asynchronous delivery mode is one in which the student is self-paced in accessing instructional material. ST defines the synchronous delivery mode as one</w:t>
      </w:r>
      <w:r>
        <w:rPr>
          <w:rFonts w:ascii="Arial" w:hAnsi="Arial" w:cs="Arial"/>
        </w:rPr>
        <w:t xml:space="preserve"> </w:t>
      </w:r>
      <w:r w:rsidRPr="00B0054A">
        <w:rPr>
          <w:rFonts w:ascii="Arial" w:hAnsi="Arial" w:cs="Arial"/>
        </w:rPr>
        <w:t>where course activities take place at a single scheduled time, while asynchronous delivery is such that activities take place within a scheduled time frame.</w:t>
      </w:r>
    </w:p>
    <w:p w:rsidR="00316553" w:rsidRPr="00316553" w:rsidRDefault="00316553" w:rsidP="00CB7CCA">
      <w:pPr>
        <w:jc w:val="center"/>
        <w:rPr>
          <w:b/>
          <w:sz w:val="32"/>
          <w:szCs w:val="24"/>
        </w:rPr>
      </w:pPr>
    </w:p>
    <w:p w:rsidR="00EB4FDC" w:rsidRDefault="00EB4FDC">
      <w:pPr>
        <w:rPr>
          <w:b/>
          <w:sz w:val="32"/>
          <w:szCs w:val="24"/>
        </w:rPr>
      </w:pPr>
      <w:r>
        <w:rPr>
          <w:b/>
          <w:sz w:val="32"/>
          <w:szCs w:val="24"/>
        </w:rPr>
        <w:br w:type="page"/>
      </w:r>
    </w:p>
    <w:p w:rsidR="002D6D43" w:rsidRPr="00472B11" w:rsidRDefault="00CB7CCA" w:rsidP="00D25A14">
      <w:pPr>
        <w:pStyle w:val="ListParagraph"/>
        <w:numPr>
          <w:ilvl w:val="0"/>
          <w:numId w:val="10"/>
        </w:numPr>
        <w:jc w:val="center"/>
        <w:rPr>
          <w:rFonts w:ascii="Arial" w:hAnsi="Arial" w:cs="Arial"/>
          <w:b/>
          <w:sz w:val="32"/>
        </w:rPr>
      </w:pPr>
      <w:r w:rsidRPr="00472B11">
        <w:rPr>
          <w:rFonts w:ascii="Arial" w:hAnsi="Arial" w:cs="Arial"/>
          <w:b/>
          <w:sz w:val="32"/>
        </w:rPr>
        <w:lastRenderedPageBreak/>
        <w:t>Campus Policies on Online/Distance Education</w:t>
      </w:r>
    </w:p>
    <w:tbl>
      <w:tblPr>
        <w:tblStyle w:val="TableGrid"/>
        <w:tblW w:w="13158" w:type="dxa"/>
        <w:tblLayout w:type="fixed"/>
        <w:tblLook w:val="04A0" w:firstRow="1" w:lastRow="0" w:firstColumn="1" w:lastColumn="0" w:noHBand="0" w:noVBand="1"/>
      </w:tblPr>
      <w:tblGrid>
        <w:gridCol w:w="3348"/>
        <w:gridCol w:w="9810"/>
      </w:tblGrid>
      <w:tr w:rsidR="00316553" w:rsidRPr="00B0054A" w:rsidTr="00316553">
        <w:tc>
          <w:tcPr>
            <w:tcW w:w="3348" w:type="dxa"/>
          </w:tcPr>
          <w:p w:rsidR="00316553" w:rsidRPr="00B0054A" w:rsidRDefault="00316553">
            <w:pPr>
              <w:rPr>
                <w:rFonts w:ascii="Arial" w:hAnsi="Arial" w:cs="Arial"/>
                <w:b/>
              </w:rPr>
            </w:pPr>
            <w:r w:rsidRPr="00B0054A">
              <w:rPr>
                <w:rFonts w:ascii="Arial" w:hAnsi="Arial" w:cs="Arial"/>
                <w:b/>
              </w:rPr>
              <w:t>Campus</w:t>
            </w:r>
          </w:p>
        </w:tc>
        <w:tc>
          <w:tcPr>
            <w:tcW w:w="9810" w:type="dxa"/>
          </w:tcPr>
          <w:p w:rsidR="00316553" w:rsidRPr="00B0054A" w:rsidRDefault="00316553" w:rsidP="005E7719">
            <w:pPr>
              <w:pStyle w:val="Default"/>
              <w:rPr>
                <w:rFonts w:ascii="Arial" w:hAnsi="Arial" w:cs="Arial"/>
                <w:b/>
                <w:bCs/>
                <w:sz w:val="22"/>
                <w:szCs w:val="22"/>
              </w:rPr>
            </w:pPr>
            <w:r w:rsidRPr="00B0054A">
              <w:rPr>
                <w:rFonts w:ascii="Arial" w:hAnsi="Arial" w:cs="Arial"/>
                <w:b/>
                <w:bCs/>
                <w:sz w:val="22"/>
                <w:szCs w:val="22"/>
              </w:rPr>
              <w:t>Definitions</w:t>
            </w:r>
          </w:p>
        </w:tc>
      </w:tr>
      <w:tr w:rsidR="00316553" w:rsidRPr="00B0054A" w:rsidTr="00316553">
        <w:tc>
          <w:tcPr>
            <w:tcW w:w="3348" w:type="dxa"/>
          </w:tcPr>
          <w:p w:rsidR="00316553" w:rsidRDefault="00316553" w:rsidP="00B0054A">
            <w:pPr>
              <w:autoSpaceDE w:val="0"/>
              <w:autoSpaceDN w:val="0"/>
              <w:adjustRightInd w:val="0"/>
              <w:rPr>
                <w:rFonts w:ascii="Arial" w:hAnsi="Arial" w:cs="Arial"/>
                <w:b/>
              </w:rPr>
            </w:pPr>
            <w:r w:rsidRPr="00B0054A">
              <w:rPr>
                <w:rFonts w:ascii="Arial" w:hAnsi="Arial" w:cs="Arial"/>
                <w:b/>
              </w:rPr>
              <w:t>Bakersfield</w:t>
            </w:r>
          </w:p>
          <w:p w:rsidR="00316553" w:rsidRDefault="00316553" w:rsidP="00B0054A">
            <w:pPr>
              <w:autoSpaceDE w:val="0"/>
              <w:autoSpaceDN w:val="0"/>
              <w:adjustRightInd w:val="0"/>
              <w:rPr>
                <w:rFonts w:ascii="Arial" w:hAnsi="Arial" w:cs="Arial"/>
                <w:b/>
              </w:rPr>
            </w:pPr>
          </w:p>
          <w:p w:rsidR="00316553" w:rsidRPr="00B0054A" w:rsidRDefault="00316553" w:rsidP="00B0054A">
            <w:pPr>
              <w:autoSpaceDE w:val="0"/>
              <w:autoSpaceDN w:val="0"/>
              <w:adjustRightInd w:val="0"/>
              <w:rPr>
                <w:rStyle w:val="Hyperlink"/>
                <w:rFonts w:ascii="Arial" w:hAnsi="Arial" w:cs="Arial"/>
              </w:rPr>
            </w:pPr>
            <w:r w:rsidRPr="00B0054A">
              <w:rPr>
                <w:rFonts w:ascii="Arial" w:hAnsi="Arial" w:cs="Arial"/>
                <w:b/>
                <w:bCs/>
                <w:color w:val="000000"/>
              </w:rPr>
              <w:fldChar w:fldCharType="begin"/>
            </w:r>
            <w:r w:rsidRPr="00B0054A">
              <w:rPr>
                <w:rFonts w:ascii="Arial" w:hAnsi="Arial" w:cs="Arial"/>
                <w:b/>
                <w:bCs/>
                <w:color w:val="000000"/>
              </w:rPr>
              <w:instrText xml:space="preserve"> HYPERLINK "https://cowebmail.calstate.edu/OWA/attachment.ashx?attach=1&amp;id=RgAAAABFjSWx5ErfS6lYjMrL%2foRPBwA2B5hfqdkqRrvBuxYcWntkAHKfUfzrAAD1REI1cy8gS7Y3YZRBGlp9AAIoVOiNAAAJ&amp;attid0=EABD68mfBJYBTKeBNzFk9JXj&amp;attcnt=1" </w:instrText>
            </w:r>
            <w:r w:rsidRPr="00B0054A">
              <w:rPr>
                <w:rFonts w:ascii="Arial" w:hAnsi="Arial" w:cs="Arial"/>
                <w:b/>
                <w:bCs/>
                <w:color w:val="000000"/>
              </w:rPr>
              <w:fldChar w:fldCharType="separate"/>
            </w:r>
            <w:r w:rsidRPr="00B0054A">
              <w:rPr>
                <w:rStyle w:val="Hyperlink"/>
                <w:rFonts w:ascii="Arial" w:hAnsi="Arial" w:cs="Arial"/>
                <w:b/>
                <w:bCs/>
              </w:rPr>
              <w:t xml:space="preserve">Distributed Learning Policy </w:t>
            </w:r>
          </w:p>
          <w:p w:rsidR="00316553" w:rsidRPr="00B0054A" w:rsidRDefault="00316553" w:rsidP="00B0054A">
            <w:pPr>
              <w:rPr>
                <w:rFonts w:ascii="Arial" w:hAnsi="Arial" w:cs="Arial"/>
                <w:b/>
              </w:rPr>
            </w:pPr>
            <w:r w:rsidRPr="00B0054A">
              <w:rPr>
                <w:rStyle w:val="Hyperlink"/>
                <w:rFonts w:ascii="Arial" w:hAnsi="Arial" w:cs="Arial"/>
                <w:b/>
                <w:bCs/>
              </w:rPr>
              <w:t>RES 1213028</w:t>
            </w:r>
            <w:r w:rsidRPr="00B0054A">
              <w:rPr>
                <w:rFonts w:ascii="Arial" w:hAnsi="Arial" w:cs="Arial"/>
                <w:b/>
                <w:bCs/>
              </w:rPr>
              <w:fldChar w:fldCharType="end"/>
            </w:r>
          </w:p>
        </w:tc>
        <w:tc>
          <w:tcPr>
            <w:tcW w:w="9810" w:type="dxa"/>
          </w:tcPr>
          <w:p w:rsidR="00316553" w:rsidRPr="00B0054A" w:rsidRDefault="00316553" w:rsidP="00F52F70">
            <w:pPr>
              <w:autoSpaceDE w:val="0"/>
              <w:autoSpaceDN w:val="0"/>
              <w:adjustRightInd w:val="0"/>
              <w:ind w:right="-20"/>
              <w:rPr>
                <w:rFonts w:ascii="Arial" w:hAnsi="Arial" w:cs="Arial"/>
                <w:color w:val="000000"/>
              </w:rPr>
            </w:pPr>
            <w:r w:rsidRPr="00B0054A">
              <w:rPr>
                <w:rFonts w:ascii="Arial" w:hAnsi="Arial" w:cs="Arial"/>
                <w:b/>
                <w:bCs/>
                <w:color w:val="000000"/>
              </w:rPr>
              <w:t xml:space="preserve">Definitions </w:t>
            </w:r>
          </w:p>
          <w:p w:rsidR="00316553" w:rsidRPr="00B0054A" w:rsidRDefault="00316553" w:rsidP="0004768C">
            <w:pPr>
              <w:autoSpaceDE w:val="0"/>
              <w:autoSpaceDN w:val="0"/>
              <w:adjustRightInd w:val="0"/>
              <w:spacing w:before="28"/>
              <w:ind w:right="251"/>
              <w:rPr>
                <w:rFonts w:ascii="Arial" w:hAnsi="Arial" w:cs="Arial"/>
                <w:color w:val="000000"/>
              </w:rPr>
            </w:pPr>
            <w:r w:rsidRPr="00B0054A">
              <w:rPr>
                <w:rFonts w:ascii="Arial" w:hAnsi="Arial" w:cs="Arial"/>
                <w:color w:val="000000"/>
              </w:rPr>
              <w:t xml:space="preserve">● </w:t>
            </w:r>
            <w:r w:rsidRPr="00B0054A">
              <w:rPr>
                <w:rFonts w:ascii="Arial" w:hAnsi="Arial" w:cs="Arial"/>
                <w:b/>
                <w:bCs/>
                <w:color w:val="000000"/>
              </w:rPr>
              <w:t xml:space="preserve">Face-to-Face Course </w:t>
            </w:r>
            <w:r w:rsidRPr="00B0054A">
              <w:rPr>
                <w:rFonts w:ascii="Arial" w:hAnsi="Arial" w:cs="Arial"/>
                <w:color w:val="000000"/>
              </w:rPr>
              <w:t xml:space="preserve">- A course in which an instructor delivers all course content in real time with students present in the same location. . </w:t>
            </w:r>
          </w:p>
          <w:p w:rsidR="00316553" w:rsidRPr="00B0054A" w:rsidRDefault="00316553" w:rsidP="0004768C">
            <w:pPr>
              <w:autoSpaceDE w:val="0"/>
              <w:autoSpaceDN w:val="0"/>
              <w:adjustRightInd w:val="0"/>
              <w:spacing w:before="1"/>
              <w:ind w:right="197"/>
              <w:jc w:val="both"/>
              <w:rPr>
                <w:rFonts w:ascii="Arial" w:hAnsi="Arial" w:cs="Arial"/>
                <w:color w:val="000000"/>
              </w:rPr>
            </w:pPr>
            <w:r w:rsidRPr="00B0054A">
              <w:rPr>
                <w:rFonts w:ascii="Arial" w:hAnsi="Arial" w:cs="Arial"/>
                <w:color w:val="000000"/>
              </w:rPr>
              <w:t xml:space="preserve">● </w:t>
            </w:r>
            <w:r w:rsidRPr="00B0054A">
              <w:rPr>
                <w:rFonts w:ascii="Arial" w:hAnsi="Arial" w:cs="Arial"/>
                <w:b/>
                <w:bCs/>
                <w:color w:val="000000"/>
              </w:rPr>
              <w:t xml:space="preserve">Web Facilitated Course </w:t>
            </w:r>
            <w:r w:rsidRPr="00B0054A">
              <w:rPr>
                <w:rFonts w:ascii="Arial" w:hAnsi="Arial" w:cs="Arial"/>
                <w:color w:val="000000"/>
              </w:rPr>
              <w:t xml:space="preserve">– A Course that uses web-based technology to supplement what is essentially a face-to-face course. No scheduled face-to-face class sessions are normally replaced with online activities. </w:t>
            </w:r>
          </w:p>
          <w:p w:rsidR="00316553" w:rsidRPr="00B0054A" w:rsidRDefault="00316553" w:rsidP="0004768C">
            <w:pPr>
              <w:autoSpaceDE w:val="0"/>
              <w:autoSpaceDN w:val="0"/>
              <w:adjustRightInd w:val="0"/>
              <w:ind w:right="807"/>
              <w:rPr>
                <w:rFonts w:ascii="Arial" w:hAnsi="Arial" w:cs="Arial"/>
                <w:color w:val="000000"/>
              </w:rPr>
            </w:pPr>
            <w:r w:rsidRPr="00B0054A">
              <w:rPr>
                <w:rFonts w:ascii="Arial" w:hAnsi="Arial" w:cs="Arial"/>
                <w:color w:val="000000"/>
              </w:rPr>
              <w:t xml:space="preserve">● </w:t>
            </w:r>
            <w:r w:rsidRPr="00B0054A">
              <w:rPr>
                <w:rFonts w:ascii="Arial" w:hAnsi="Arial" w:cs="Arial"/>
                <w:b/>
                <w:bCs/>
                <w:color w:val="000000"/>
              </w:rPr>
              <w:t xml:space="preserve">Hybrid (Blended) Course </w:t>
            </w:r>
            <w:r w:rsidRPr="00B0054A">
              <w:rPr>
                <w:rFonts w:ascii="Arial" w:hAnsi="Arial" w:cs="Arial"/>
                <w:color w:val="000000"/>
              </w:rPr>
              <w:t xml:space="preserve">- Course that blends online and face-to-face delivery in which students attend class session on campus and in an online class. </w:t>
            </w:r>
          </w:p>
          <w:p w:rsidR="00316553" w:rsidRPr="00B0054A" w:rsidRDefault="00316553" w:rsidP="00F52F70">
            <w:pPr>
              <w:pStyle w:val="Default"/>
              <w:rPr>
                <w:rFonts w:ascii="Arial" w:hAnsi="Arial" w:cs="Arial"/>
                <w:b/>
                <w:bCs/>
                <w:sz w:val="22"/>
                <w:szCs w:val="22"/>
              </w:rPr>
            </w:pPr>
            <w:r w:rsidRPr="00B0054A">
              <w:rPr>
                <w:rFonts w:ascii="Arial" w:hAnsi="Arial" w:cs="Arial"/>
                <w:sz w:val="22"/>
                <w:szCs w:val="22"/>
              </w:rPr>
              <w:t xml:space="preserve">● </w:t>
            </w:r>
            <w:r w:rsidRPr="00B0054A">
              <w:rPr>
                <w:rFonts w:ascii="Arial" w:hAnsi="Arial" w:cs="Arial"/>
                <w:b/>
                <w:bCs/>
                <w:sz w:val="22"/>
                <w:szCs w:val="22"/>
              </w:rPr>
              <w:t xml:space="preserve">Online Course </w:t>
            </w:r>
            <w:r w:rsidRPr="00B0054A">
              <w:rPr>
                <w:rFonts w:ascii="Arial" w:hAnsi="Arial" w:cs="Arial"/>
                <w:sz w:val="22"/>
                <w:szCs w:val="22"/>
              </w:rPr>
              <w:t xml:space="preserve">- Course where most or all of the content is delivered online. There are commonly no face-to-face meetings. </w:t>
            </w:r>
          </w:p>
        </w:tc>
      </w:tr>
      <w:tr w:rsidR="00316553" w:rsidRPr="00B0054A" w:rsidTr="00316553">
        <w:tc>
          <w:tcPr>
            <w:tcW w:w="3348" w:type="dxa"/>
          </w:tcPr>
          <w:p w:rsidR="00316553" w:rsidRDefault="00316553">
            <w:pPr>
              <w:rPr>
                <w:rFonts w:ascii="Arial" w:hAnsi="Arial" w:cs="Arial"/>
                <w:b/>
              </w:rPr>
            </w:pPr>
            <w:r w:rsidRPr="00B0054A">
              <w:rPr>
                <w:rFonts w:ascii="Arial" w:hAnsi="Arial" w:cs="Arial"/>
                <w:b/>
              </w:rPr>
              <w:t>Channel Islands</w:t>
            </w:r>
          </w:p>
          <w:p w:rsidR="00316553" w:rsidRDefault="00316553">
            <w:pPr>
              <w:rPr>
                <w:rFonts w:ascii="Arial" w:hAnsi="Arial" w:cs="Arial"/>
                <w:b/>
              </w:rPr>
            </w:pPr>
          </w:p>
          <w:p w:rsidR="00316553" w:rsidRPr="00B0054A" w:rsidRDefault="008C612F" w:rsidP="00B0054A">
            <w:pPr>
              <w:rPr>
                <w:rFonts w:ascii="Arial" w:hAnsi="Arial" w:cs="Arial"/>
              </w:rPr>
            </w:pPr>
            <w:hyperlink r:id="rId9" w:history="1">
              <w:r w:rsidR="00316553" w:rsidRPr="00B0054A">
                <w:rPr>
                  <w:rStyle w:val="Hyperlink"/>
                  <w:rFonts w:ascii="Arial" w:hAnsi="Arial" w:cs="Arial"/>
                  <w:bCs/>
                </w:rPr>
                <w:t>SP 12-08 Policy for Listing of Online Course Offerings</w:t>
              </w:r>
            </w:hyperlink>
          </w:p>
          <w:p w:rsidR="00316553" w:rsidRPr="00B0054A" w:rsidRDefault="00316553">
            <w:pPr>
              <w:rPr>
                <w:rFonts w:ascii="Arial" w:hAnsi="Arial" w:cs="Arial"/>
                <w:b/>
              </w:rPr>
            </w:pPr>
          </w:p>
        </w:tc>
        <w:tc>
          <w:tcPr>
            <w:tcW w:w="9810" w:type="dxa"/>
          </w:tcPr>
          <w:p w:rsidR="00316553" w:rsidRPr="00B0054A" w:rsidRDefault="00316553" w:rsidP="00040C03">
            <w:pPr>
              <w:autoSpaceDE w:val="0"/>
              <w:autoSpaceDN w:val="0"/>
              <w:adjustRightInd w:val="0"/>
              <w:rPr>
                <w:rFonts w:ascii="Arial" w:hAnsi="Arial" w:cs="Arial"/>
                <w:color w:val="000000"/>
              </w:rPr>
            </w:pPr>
            <w:r w:rsidRPr="00B0054A">
              <w:rPr>
                <w:rFonts w:ascii="Arial" w:hAnsi="Arial" w:cs="Arial"/>
                <w:b/>
                <w:bCs/>
                <w:color w:val="000000"/>
              </w:rPr>
              <w:t xml:space="preserve">Purpose: </w:t>
            </w:r>
          </w:p>
          <w:p w:rsidR="00316553" w:rsidRPr="00B0054A" w:rsidRDefault="00316553" w:rsidP="00040C03">
            <w:pPr>
              <w:autoSpaceDE w:val="0"/>
              <w:autoSpaceDN w:val="0"/>
              <w:adjustRightInd w:val="0"/>
              <w:rPr>
                <w:rFonts w:ascii="Arial" w:hAnsi="Arial" w:cs="Arial"/>
                <w:color w:val="000000"/>
              </w:rPr>
            </w:pPr>
            <w:r w:rsidRPr="00B0054A">
              <w:rPr>
                <w:rFonts w:ascii="Arial" w:hAnsi="Arial" w:cs="Arial"/>
                <w:color w:val="000000"/>
              </w:rPr>
              <w:t xml:space="preserve">This policy will ensure that the modes of instruction (i.e., standard, blended, and online) in course offerings1 are properly listed in the class schedule. </w:t>
            </w:r>
          </w:p>
          <w:p w:rsidR="00316553" w:rsidRPr="00B0054A" w:rsidRDefault="00316553" w:rsidP="00040C03">
            <w:pPr>
              <w:autoSpaceDE w:val="0"/>
              <w:autoSpaceDN w:val="0"/>
              <w:adjustRightInd w:val="0"/>
              <w:rPr>
                <w:rFonts w:ascii="Arial" w:hAnsi="Arial" w:cs="Arial"/>
                <w:color w:val="000000"/>
              </w:rPr>
            </w:pPr>
            <w:r w:rsidRPr="00B0054A">
              <w:rPr>
                <w:rFonts w:ascii="Arial" w:hAnsi="Arial" w:cs="Arial"/>
                <w:b/>
                <w:bCs/>
                <w:color w:val="000000"/>
              </w:rPr>
              <w:t xml:space="preserve">Definitions: </w:t>
            </w:r>
          </w:p>
          <w:p w:rsidR="00316553" w:rsidRPr="00B0054A" w:rsidRDefault="00316553" w:rsidP="00040C03">
            <w:pPr>
              <w:autoSpaceDE w:val="0"/>
              <w:autoSpaceDN w:val="0"/>
              <w:adjustRightInd w:val="0"/>
              <w:rPr>
                <w:rFonts w:ascii="Arial" w:hAnsi="Arial" w:cs="Arial"/>
                <w:color w:val="000000"/>
              </w:rPr>
            </w:pPr>
            <w:r w:rsidRPr="00B0054A">
              <w:rPr>
                <w:rFonts w:ascii="Arial" w:hAnsi="Arial" w:cs="Arial"/>
                <w:color w:val="000000"/>
              </w:rPr>
              <w:t xml:space="preserve">The following definitions shall be used to define the mode of instruction for course offerings. </w:t>
            </w:r>
          </w:p>
          <w:p w:rsidR="00316553" w:rsidRPr="00B0054A" w:rsidRDefault="00316553" w:rsidP="00040C03">
            <w:pPr>
              <w:autoSpaceDE w:val="0"/>
              <w:autoSpaceDN w:val="0"/>
              <w:adjustRightInd w:val="0"/>
              <w:rPr>
                <w:rFonts w:ascii="Arial" w:hAnsi="Arial" w:cs="Arial"/>
                <w:color w:val="000000"/>
              </w:rPr>
            </w:pPr>
            <w:r w:rsidRPr="00B0054A">
              <w:rPr>
                <w:rFonts w:ascii="Arial" w:hAnsi="Arial" w:cs="Arial"/>
                <w:color w:val="000000"/>
              </w:rPr>
              <w:t xml:space="preserve">• Online course offering: a course offering in which more than 70% of the course sessions occur online. Course sessions may be synchronous (meet online at the same time) or asynchronous (meet online different times). </w:t>
            </w:r>
          </w:p>
          <w:p w:rsidR="00316553" w:rsidRPr="00B0054A" w:rsidRDefault="00316553" w:rsidP="00040C03">
            <w:pPr>
              <w:autoSpaceDE w:val="0"/>
              <w:autoSpaceDN w:val="0"/>
              <w:adjustRightInd w:val="0"/>
              <w:rPr>
                <w:rFonts w:ascii="Arial" w:hAnsi="Arial" w:cs="Arial"/>
                <w:color w:val="000000"/>
              </w:rPr>
            </w:pPr>
          </w:p>
          <w:p w:rsidR="00316553" w:rsidRPr="00B0054A" w:rsidRDefault="00316553" w:rsidP="00040C03">
            <w:pPr>
              <w:autoSpaceDE w:val="0"/>
              <w:autoSpaceDN w:val="0"/>
              <w:adjustRightInd w:val="0"/>
              <w:rPr>
                <w:rFonts w:ascii="Arial" w:hAnsi="Arial" w:cs="Arial"/>
                <w:color w:val="000000"/>
              </w:rPr>
            </w:pPr>
            <w:r w:rsidRPr="00B0054A">
              <w:rPr>
                <w:rFonts w:ascii="Arial" w:hAnsi="Arial" w:cs="Arial"/>
                <w:color w:val="000000"/>
              </w:rPr>
              <w:t xml:space="preserve">• Blended course offering: a course offering that combines face-to-face class sessions with online sessions. To be considered blended a course will meet online for 30% to 70% of class sessions. Online class sessions may be synchronous or asynchronous. </w:t>
            </w:r>
          </w:p>
          <w:p w:rsidR="00316553" w:rsidRPr="00B0054A" w:rsidRDefault="00316553" w:rsidP="00040C03">
            <w:pPr>
              <w:autoSpaceDE w:val="0"/>
              <w:autoSpaceDN w:val="0"/>
              <w:adjustRightInd w:val="0"/>
              <w:rPr>
                <w:rFonts w:ascii="Arial" w:hAnsi="Arial" w:cs="Arial"/>
                <w:color w:val="000000"/>
              </w:rPr>
            </w:pPr>
          </w:p>
          <w:p w:rsidR="00316553" w:rsidRPr="00B0054A" w:rsidRDefault="00316553" w:rsidP="00040C03">
            <w:pPr>
              <w:autoSpaceDE w:val="0"/>
              <w:autoSpaceDN w:val="0"/>
              <w:adjustRightInd w:val="0"/>
              <w:rPr>
                <w:rFonts w:ascii="Arial" w:hAnsi="Arial" w:cs="Arial"/>
                <w:color w:val="000000"/>
              </w:rPr>
            </w:pPr>
            <w:r w:rsidRPr="00B0054A">
              <w:rPr>
                <w:rFonts w:ascii="Arial" w:hAnsi="Arial" w:cs="Arial"/>
                <w:color w:val="000000"/>
              </w:rPr>
              <w:t xml:space="preserve">• Standard course offering: a course offering in which no more than 30% of the course sessions occur online. </w:t>
            </w:r>
          </w:p>
          <w:p w:rsidR="00316553" w:rsidRPr="00B0054A" w:rsidRDefault="00316553" w:rsidP="005E7719">
            <w:pPr>
              <w:pStyle w:val="Default"/>
              <w:rPr>
                <w:rFonts w:ascii="Arial" w:hAnsi="Arial" w:cs="Arial"/>
                <w:b/>
                <w:bCs/>
                <w:sz w:val="22"/>
                <w:szCs w:val="22"/>
              </w:rPr>
            </w:pPr>
          </w:p>
        </w:tc>
      </w:tr>
      <w:tr w:rsidR="00316553" w:rsidRPr="00B0054A" w:rsidTr="00316553">
        <w:tc>
          <w:tcPr>
            <w:tcW w:w="3348" w:type="dxa"/>
          </w:tcPr>
          <w:p w:rsidR="00316553" w:rsidRDefault="00316553">
            <w:pPr>
              <w:rPr>
                <w:rFonts w:ascii="Arial" w:hAnsi="Arial" w:cs="Arial"/>
                <w:b/>
              </w:rPr>
            </w:pPr>
            <w:r w:rsidRPr="00316553">
              <w:rPr>
                <w:rFonts w:ascii="Arial" w:hAnsi="Arial" w:cs="Arial"/>
                <w:b/>
              </w:rPr>
              <w:t>Chico</w:t>
            </w:r>
          </w:p>
          <w:p w:rsidR="00316553" w:rsidRDefault="00316553">
            <w:pPr>
              <w:rPr>
                <w:rFonts w:ascii="Arial" w:hAnsi="Arial" w:cs="Arial"/>
                <w:b/>
              </w:rPr>
            </w:pPr>
            <w:r w:rsidRPr="00B0054A">
              <w:rPr>
                <w:rFonts w:ascii="Arial" w:hAnsi="Arial" w:cs="Arial"/>
              </w:rPr>
              <w:t>(None per ASCSU White Paper)</w:t>
            </w:r>
          </w:p>
          <w:p w:rsidR="00316553" w:rsidRPr="00316553" w:rsidRDefault="00316553">
            <w:pPr>
              <w:rPr>
                <w:rFonts w:ascii="Arial" w:hAnsi="Arial" w:cs="Arial"/>
                <w:b/>
              </w:rPr>
            </w:pPr>
          </w:p>
        </w:tc>
        <w:tc>
          <w:tcPr>
            <w:tcW w:w="9810" w:type="dxa"/>
          </w:tcPr>
          <w:p w:rsidR="00316553" w:rsidRPr="00B0054A" w:rsidRDefault="00316553" w:rsidP="005E7719">
            <w:pPr>
              <w:pStyle w:val="Default"/>
              <w:rPr>
                <w:rFonts w:ascii="Arial" w:hAnsi="Arial" w:cs="Arial"/>
                <w:b/>
                <w:bCs/>
                <w:sz w:val="22"/>
                <w:szCs w:val="22"/>
              </w:rPr>
            </w:pPr>
          </w:p>
        </w:tc>
      </w:tr>
    </w:tbl>
    <w:p w:rsidR="000F4F30" w:rsidRDefault="000F4F30"/>
    <w:tbl>
      <w:tblPr>
        <w:tblStyle w:val="TableGrid"/>
        <w:tblW w:w="13158" w:type="dxa"/>
        <w:tblLayout w:type="fixed"/>
        <w:tblLook w:val="04A0" w:firstRow="1" w:lastRow="0" w:firstColumn="1" w:lastColumn="0" w:noHBand="0" w:noVBand="1"/>
      </w:tblPr>
      <w:tblGrid>
        <w:gridCol w:w="3348"/>
        <w:gridCol w:w="9810"/>
      </w:tblGrid>
      <w:tr w:rsidR="00316553" w:rsidRPr="00B0054A" w:rsidTr="00316553">
        <w:tc>
          <w:tcPr>
            <w:tcW w:w="3348" w:type="dxa"/>
          </w:tcPr>
          <w:p w:rsidR="00316553" w:rsidRDefault="00316553" w:rsidP="00316553">
            <w:pPr>
              <w:pStyle w:val="NormalWeb"/>
              <w:rPr>
                <w:rFonts w:ascii="Arial" w:hAnsi="Arial" w:cs="Arial"/>
                <w:b/>
                <w:color w:val="333333"/>
                <w:sz w:val="22"/>
                <w:szCs w:val="22"/>
              </w:rPr>
            </w:pPr>
            <w:r w:rsidRPr="00316553">
              <w:rPr>
                <w:rFonts w:ascii="Arial" w:hAnsi="Arial" w:cs="Arial"/>
                <w:b/>
                <w:sz w:val="22"/>
                <w:szCs w:val="22"/>
              </w:rPr>
              <w:lastRenderedPageBreak/>
              <w:t>Dominguez Hills</w:t>
            </w:r>
            <w:r w:rsidRPr="00B0054A">
              <w:rPr>
                <w:rFonts w:ascii="Arial" w:hAnsi="Arial" w:cs="Arial"/>
                <w:b/>
                <w:color w:val="333333"/>
                <w:sz w:val="22"/>
                <w:szCs w:val="22"/>
              </w:rPr>
              <w:t xml:space="preserve"> </w:t>
            </w:r>
          </w:p>
          <w:p w:rsidR="00316553" w:rsidRDefault="00316553" w:rsidP="00316553">
            <w:pPr>
              <w:pStyle w:val="NormalWeb"/>
              <w:rPr>
                <w:rFonts w:ascii="Arial" w:hAnsi="Arial" w:cs="Arial"/>
                <w:sz w:val="22"/>
                <w:szCs w:val="22"/>
              </w:rPr>
            </w:pPr>
            <w:r w:rsidRPr="00B0054A">
              <w:rPr>
                <w:rFonts w:ascii="Arial" w:hAnsi="Arial" w:cs="Arial"/>
                <w:sz w:val="22"/>
                <w:szCs w:val="22"/>
              </w:rPr>
              <w:t xml:space="preserve">Web search </w:t>
            </w:r>
          </w:p>
          <w:p w:rsidR="00316553" w:rsidRPr="00B0054A" w:rsidRDefault="00316553" w:rsidP="00316553">
            <w:pPr>
              <w:pStyle w:val="NormalWeb"/>
              <w:rPr>
                <w:rFonts w:ascii="Arial" w:hAnsi="Arial" w:cs="Arial"/>
                <w:b/>
                <w:color w:val="333333"/>
                <w:sz w:val="22"/>
                <w:szCs w:val="22"/>
              </w:rPr>
            </w:pPr>
            <w:r w:rsidRPr="00B0054A">
              <w:rPr>
                <w:rFonts w:ascii="Arial" w:hAnsi="Arial" w:cs="Arial"/>
                <w:b/>
                <w:color w:val="333333"/>
                <w:sz w:val="22"/>
                <w:szCs w:val="22"/>
              </w:rPr>
              <w:t xml:space="preserve">Guidelines on Academic Technology and Distance Learning Classes </w:t>
            </w:r>
          </w:p>
          <w:p w:rsidR="00316553" w:rsidRPr="00B0054A" w:rsidRDefault="00316553" w:rsidP="00316553">
            <w:pPr>
              <w:pStyle w:val="NormalWeb"/>
              <w:jc w:val="center"/>
              <w:rPr>
                <w:rFonts w:ascii="Arial" w:hAnsi="Arial" w:cs="Arial"/>
                <w:b/>
                <w:color w:val="333333"/>
                <w:sz w:val="22"/>
                <w:szCs w:val="22"/>
              </w:rPr>
            </w:pPr>
            <w:r w:rsidRPr="00B0054A">
              <w:rPr>
                <w:rFonts w:ascii="Arial" w:hAnsi="Arial" w:cs="Arial"/>
                <w:b/>
                <w:color w:val="333333"/>
                <w:sz w:val="22"/>
                <w:szCs w:val="22"/>
              </w:rPr>
              <w:t>EPC 09-02 (MSP 4/8/09)</w:t>
            </w:r>
          </w:p>
          <w:p w:rsidR="00316553" w:rsidRPr="00316553" w:rsidRDefault="00316553">
            <w:pPr>
              <w:rPr>
                <w:rFonts w:ascii="Arial" w:hAnsi="Arial" w:cs="Arial"/>
                <w:b/>
              </w:rPr>
            </w:pPr>
          </w:p>
        </w:tc>
        <w:tc>
          <w:tcPr>
            <w:tcW w:w="9810" w:type="dxa"/>
          </w:tcPr>
          <w:p w:rsidR="00316553" w:rsidRPr="00B0054A" w:rsidRDefault="00316553" w:rsidP="003E76EB">
            <w:pPr>
              <w:pStyle w:val="NormalWeb"/>
              <w:rPr>
                <w:rFonts w:ascii="Arial" w:hAnsi="Arial" w:cs="Arial"/>
                <w:color w:val="333333"/>
                <w:sz w:val="22"/>
                <w:szCs w:val="22"/>
              </w:rPr>
            </w:pPr>
            <w:r w:rsidRPr="00B0054A">
              <w:rPr>
                <w:rFonts w:ascii="Arial" w:hAnsi="Arial" w:cs="Arial"/>
                <w:color w:val="333333"/>
                <w:sz w:val="22"/>
                <w:szCs w:val="22"/>
              </w:rPr>
              <w:t xml:space="preserve">4. The </w:t>
            </w:r>
            <w:r w:rsidRPr="00B0054A">
              <w:rPr>
                <w:rFonts w:ascii="Arial" w:hAnsi="Arial" w:cs="Arial"/>
                <w:color w:val="333333"/>
                <w:sz w:val="22"/>
                <w:szCs w:val="22"/>
                <w:u w:val="single"/>
              </w:rPr>
              <w:t xml:space="preserve">Instructional Mode </w:t>
            </w:r>
            <w:r w:rsidRPr="00B0054A">
              <w:rPr>
                <w:rFonts w:ascii="Arial" w:hAnsi="Arial" w:cs="Arial"/>
                <w:color w:val="333333"/>
                <w:sz w:val="22"/>
                <w:szCs w:val="22"/>
              </w:rPr>
              <w:t xml:space="preserve">of a class refers to the structural aspects of a course that have a major influence on the scheduling of classes. Established rubrics for instructional mode include the seminar, discussion class, activity class, laboratory, lecture/discussion, field supervision, and studio. These guidelines recognize the three additional modes of course delivery already set forward by the Academic Senate: traditional, hybrid, or distance education. </w:t>
            </w:r>
          </w:p>
          <w:p w:rsidR="00316553" w:rsidRPr="00B0054A" w:rsidRDefault="00316553" w:rsidP="003E76EB">
            <w:pPr>
              <w:pStyle w:val="NormalWeb"/>
              <w:rPr>
                <w:rFonts w:ascii="Arial" w:hAnsi="Arial" w:cs="Arial"/>
                <w:color w:val="333333"/>
                <w:sz w:val="22"/>
                <w:szCs w:val="22"/>
              </w:rPr>
            </w:pPr>
            <w:r w:rsidRPr="00B0054A">
              <w:rPr>
                <w:rFonts w:ascii="Arial" w:hAnsi="Arial" w:cs="Arial"/>
                <w:color w:val="333333"/>
                <w:sz w:val="22"/>
                <w:szCs w:val="22"/>
              </w:rPr>
              <w:t xml:space="preserve">5. A </w:t>
            </w:r>
            <w:r w:rsidRPr="00B0054A">
              <w:rPr>
                <w:rFonts w:ascii="Arial" w:hAnsi="Arial" w:cs="Arial"/>
                <w:color w:val="333333"/>
                <w:sz w:val="22"/>
                <w:szCs w:val="22"/>
                <w:u w:val="single"/>
              </w:rPr>
              <w:t xml:space="preserve">Traditional Class </w:t>
            </w:r>
            <w:r w:rsidRPr="00B0054A">
              <w:rPr>
                <w:rFonts w:ascii="Arial" w:hAnsi="Arial" w:cs="Arial"/>
                <w:color w:val="333333"/>
                <w:sz w:val="22"/>
                <w:szCs w:val="22"/>
              </w:rPr>
              <w:t xml:space="preserve">is a course offering that depends on face-to-face contact such as lecture, discussion, demonstration, and direct exchange of materials as the primary method of communication.  It is usually scheduled in a classroom, laboratory, or studio. Such an offering may or may not use technology as a supplemental tool.  When a course is offered in a traditional format, the class-scheduling pattern for a traditional class is considered to be the standard scheduling format for the course. </w:t>
            </w:r>
          </w:p>
          <w:p w:rsidR="00316553" w:rsidRPr="00B0054A" w:rsidRDefault="00316553" w:rsidP="003E76EB">
            <w:pPr>
              <w:pStyle w:val="NormalWeb"/>
              <w:rPr>
                <w:rFonts w:ascii="Arial" w:hAnsi="Arial" w:cs="Arial"/>
                <w:color w:val="333333"/>
                <w:sz w:val="22"/>
                <w:szCs w:val="22"/>
              </w:rPr>
            </w:pPr>
            <w:r w:rsidRPr="00B0054A">
              <w:rPr>
                <w:rFonts w:ascii="Arial" w:hAnsi="Arial" w:cs="Arial"/>
                <w:color w:val="333333"/>
                <w:sz w:val="22"/>
                <w:szCs w:val="22"/>
              </w:rPr>
              <w:t xml:space="preserve">6. A </w:t>
            </w:r>
            <w:r w:rsidRPr="00B0054A">
              <w:rPr>
                <w:rFonts w:ascii="Arial" w:hAnsi="Arial" w:cs="Arial"/>
                <w:color w:val="333333"/>
                <w:sz w:val="22"/>
                <w:szCs w:val="22"/>
                <w:u w:val="single"/>
              </w:rPr>
              <w:t xml:space="preserve">Hybrid Class </w:t>
            </w:r>
            <w:r w:rsidRPr="00B0054A">
              <w:rPr>
                <w:rFonts w:ascii="Arial" w:hAnsi="Arial" w:cs="Arial"/>
                <w:color w:val="333333"/>
                <w:sz w:val="22"/>
                <w:szCs w:val="22"/>
              </w:rPr>
              <w:t xml:space="preserve">is a course offering that depends on both academic technology and face-to-face contact as significant components of communication between student and instructor and among students. One-third to two-thirds of the student/faculty and student/student contact time uses academic technology to structure remote activities. The remaining communication is face-to-face, similar to a traditional class. </w:t>
            </w:r>
          </w:p>
          <w:p w:rsidR="00316553" w:rsidRPr="00B0054A" w:rsidRDefault="00316553" w:rsidP="003E76EB">
            <w:pPr>
              <w:pStyle w:val="NormalWeb"/>
              <w:rPr>
                <w:rFonts w:ascii="Arial" w:hAnsi="Arial" w:cs="Arial"/>
                <w:color w:val="333333"/>
                <w:sz w:val="22"/>
                <w:szCs w:val="22"/>
              </w:rPr>
            </w:pPr>
            <w:r w:rsidRPr="00B0054A">
              <w:rPr>
                <w:rFonts w:ascii="Arial" w:hAnsi="Arial" w:cs="Arial"/>
                <w:color w:val="333333"/>
                <w:sz w:val="22"/>
                <w:szCs w:val="22"/>
              </w:rPr>
              <w:t xml:space="preserve">7. A </w:t>
            </w:r>
            <w:r w:rsidRPr="00B0054A">
              <w:rPr>
                <w:rFonts w:ascii="Arial" w:hAnsi="Arial" w:cs="Arial"/>
                <w:color w:val="333333"/>
                <w:sz w:val="22"/>
                <w:szCs w:val="22"/>
                <w:u w:val="single"/>
              </w:rPr>
              <w:t xml:space="preserve">Distance Education Class </w:t>
            </w:r>
            <w:r w:rsidRPr="00B0054A">
              <w:rPr>
                <w:rFonts w:ascii="Arial" w:hAnsi="Arial" w:cs="Arial"/>
                <w:color w:val="333333"/>
                <w:sz w:val="22"/>
                <w:szCs w:val="22"/>
              </w:rPr>
              <w:t xml:space="preserve">is a course offering in which communication between faculty and student occurs primarily via academic technology, but it may also include on-site or off-site meetings. Distance Education courses have no regular class meetings on the California State University, </w:t>
            </w:r>
            <w:proofErr w:type="gramStart"/>
            <w:r w:rsidRPr="00B0054A">
              <w:rPr>
                <w:rFonts w:ascii="Arial" w:hAnsi="Arial" w:cs="Arial"/>
                <w:color w:val="333333"/>
                <w:sz w:val="22"/>
                <w:szCs w:val="22"/>
              </w:rPr>
              <w:t>Dominguez Hills</w:t>
            </w:r>
            <w:proofErr w:type="gramEnd"/>
            <w:r w:rsidRPr="00B0054A">
              <w:rPr>
                <w:rFonts w:ascii="Arial" w:hAnsi="Arial" w:cs="Arial"/>
                <w:color w:val="333333"/>
                <w:sz w:val="22"/>
                <w:szCs w:val="22"/>
              </w:rPr>
              <w:t xml:space="preserve"> campus, although they may require that students attend orientation meetings and/or proctored exams on campus. These course offerings may vary significantly by Program. </w:t>
            </w:r>
          </w:p>
          <w:p w:rsidR="00316553" w:rsidRPr="00B0054A" w:rsidRDefault="00316553" w:rsidP="005E7719">
            <w:pPr>
              <w:pStyle w:val="Default"/>
              <w:rPr>
                <w:rFonts w:ascii="Arial" w:hAnsi="Arial" w:cs="Arial"/>
                <w:b/>
                <w:bCs/>
                <w:sz w:val="22"/>
                <w:szCs w:val="22"/>
              </w:rPr>
            </w:pPr>
          </w:p>
        </w:tc>
      </w:tr>
      <w:tr w:rsidR="00316553" w:rsidRPr="00B0054A" w:rsidTr="00316553">
        <w:tc>
          <w:tcPr>
            <w:tcW w:w="3348" w:type="dxa"/>
          </w:tcPr>
          <w:p w:rsidR="00316553" w:rsidRDefault="00316553">
            <w:pPr>
              <w:rPr>
                <w:rFonts w:ascii="Arial" w:hAnsi="Arial" w:cs="Arial"/>
                <w:b/>
              </w:rPr>
            </w:pPr>
            <w:r w:rsidRPr="00B0054A">
              <w:rPr>
                <w:rFonts w:ascii="Arial" w:hAnsi="Arial" w:cs="Arial"/>
                <w:b/>
              </w:rPr>
              <w:t>East Bay</w:t>
            </w:r>
          </w:p>
          <w:p w:rsidR="00316553" w:rsidRDefault="00316553">
            <w:pPr>
              <w:rPr>
                <w:rFonts w:ascii="Arial" w:hAnsi="Arial" w:cs="Arial"/>
                <w:b/>
              </w:rPr>
            </w:pPr>
          </w:p>
          <w:p w:rsidR="00316553" w:rsidRPr="00B0054A" w:rsidRDefault="00316553" w:rsidP="00316553">
            <w:pPr>
              <w:pStyle w:val="Default"/>
              <w:rPr>
                <w:rFonts w:ascii="Arial" w:hAnsi="Arial" w:cs="Arial"/>
                <w:sz w:val="22"/>
                <w:szCs w:val="22"/>
              </w:rPr>
            </w:pPr>
          </w:p>
          <w:p w:rsidR="00316553" w:rsidRPr="00B0054A" w:rsidRDefault="008C612F" w:rsidP="00316553">
            <w:pPr>
              <w:pStyle w:val="Default"/>
              <w:rPr>
                <w:rFonts w:ascii="Arial" w:hAnsi="Arial" w:cs="Arial"/>
                <w:sz w:val="22"/>
                <w:szCs w:val="22"/>
              </w:rPr>
            </w:pPr>
            <w:hyperlink r:id="rId10" w:history="1">
              <w:r w:rsidR="00316553" w:rsidRPr="00B0054A">
                <w:rPr>
                  <w:rStyle w:val="Hyperlink"/>
                  <w:rFonts w:ascii="Arial" w:hAnsi="Arial" w:cs="Arial"/>
                  <w:sz w:val="22"/>
                  <w:szCs w:val="22"/>
                </w:rPr>
                <w:t>Policy on Online Instruction</w:t>
              </w:r>
            </w:hyperlink>
          </w:p>
          <w:p w:rsidR="00316553" w:rsidRPr="00B0054A" w:rsidRDefault="00316553" w:rsidP="00316553">
            <w:pPr>
              <w:pStyle w:val="Default"/>
              <w:rPr>
                <w:rFonts w:ascii="Arial" w:hAnsi="Arial" w:cs="Arial"/>
                <w:sz w:val="22"/>
                <w:szCs w:val="22"/>
              </w:rPr>
            </w:pPr>
          </w:p>
          <w:p w:rsidR="00316553" w:rsidRPr="00B0054A" w:rsidRDefault="00316553" w:rsidP="00316553">
            <w:pPr>
              <w:rPr>
                <w:rFonts w:ascii="Arial" w:hAnsi="Arial" w:cs="Arial"/>
                <w:b/>
              </w:rPr>
            </w:pPr>
            <w:r w:rsidRPr="00B0054A">
              <w:rPr>
                <w:rFonts w:ascii="Arial" w:hAnsi="Arial" w:cs="Arial"/>
              </w:rPr>
              <w:t>Although “hybrid” is referenced, it does not seem to be defined in the policy.</w:t>
            </w:r>
          </w:p>
        </w:tc>
        <w:tc>
          <w:tcPr>
            <w:tcW w:w="9810" w:type="dxa"/>
          </w:tcPr>
          <w:p w:rsidR="00316553" w:rsidRPr="00B0054A" w:rsidRDefault="00316553" w:rsidP="00040C03">
            <w:pPr>
              <w:autoSpaceDE w:val="0"/>
              <w:autoSpaceDN w:val="0"/>
              <w:adjustRightInd w:val="0"/>
              <w:rPr>
                <w:rFonts w:ascii="Arial" w:hAnsi="Arial" w:cs="Arial"/>
              </w:rPr>
            </w:pPr>
            <w:r w:rsidRPr="00B0054A">
              <w:rPr>
                <w:rFonts w:ascii="Arial" w:hAnsi="Arial" w:cs="Arial"/>
              </w:rPr>
              <w:t>Online learning in this document means any mode of electronically mediated instruction where either (a) some (or all) class section members are not, nor are expected to be, in the same physical location as the instructor during the regularly scheduled class time, and/or (b) some (or all) class section members do not meet at the same time as other members of the class.</w:t>
            </w:r>
          </w:p>
          <w:p w:rsidR="00316553" w:rsidRPr="00B0054A" w:rsidRDefault="00316553" w:rsidP="00040C03">
            <w:pPr>
              <w:pStyle w:val="Default"/>
              <w:rPr>
                <w:rFonts w:ascii="Arial" w:hAnsi="Arial" w:cs="Arial"/>
                <w:b/>
                <w:bCs/>
                <w:sz w:val="22"/>
                <w:szCs w:val="22"/>
              </w:rPr>
            </w:pPr>
          </w:p>
        </w:tc>
      </w:tr>
    </w:tbl>
    <w:p w:rsidR="00316553" w:rsidRDefault="00316553"/>
    <w:tbl>
      <w:tblPr>
        <w:tblStyle w:val="TableGrid"/>
        <w:tblW w:w="13158" w:type="dxa"/>
        <w:tblLayout w:type="fixed"/>
        <w:tblLook w:val="04A0" w:firstRow="1" w:lastRow="0" w:firstColumn="1" w:lastColumn="0" w:noHBand="0" w:noVBand="1"/>
      </w:tblPr>
      <w:tblGrid>
        <w:gridCol w:w="3348"/>
        <w:gridCol w:w="9810"/>
      </w:tblGrid>
      <w:tr w:rsidR="00316553" w:rsidRPr="00B0054A" w:rsidTr="00316553">
        <w:tc>
          <w:tcPr>
            <w:tcW w:w="3348" w:type="dxa"/>
          </w:tcPr>
          <w:p w:rsidR="00316553" w:rsidRPr="00B0054A" w:rsidRDefault="00316553" w:rsidP="00316553">
            <w:pPr>
              <w:pStyle w:val="Default"/>
              <w:rPr>
                <w:rFonts w:ascii="Arial" w:hAnsi="Arial" w:cs="Arial"/>
                <w:sz w:val="22"/>
                <w:szCs w:val="22"/>
              </w:rPr>
            </w:pPr>
            <w:r w:rsidRPr="00B0054A">
              <w:rPr>
                <w:rFonts w:ascii="Arial" w:hAnsi="Arial" w:cs="Arial"/>
                <w:b/>
                <w:sz w:val="22"/>
                <w:szCs w:val="22"/>
              </w:rPr>
              <w:lastRenderedPageBreak/>
              <w:t>Fresno</w:t>
            </w:r>
          </w:p>
          <w:p w:rsidR="00316553" w:rsidRPr="00B0054A" w:rsidRDefault="00316553" w:rsidP="00316553">
            <w:pPr>
              <w:pStyle w:val="Default"/>
              <w:rPr>
                <w:rFonts w:ascii="Arial" w:hAnsi="Arial" w:cs="Arial"/>
                <w:sz w:val="22"/>
                <w:szCs w:val="22"/>
              </w:rPr>
            </w:pPr>
          </w:p>
          <w:p w:rsidR="00316553" w:rsidRPr="00B0054A" w:rsidRDefault="008C612F" w:rsidP="00316553">
            <w:pPr>
              <w:autoSpaceDE w:val="0"/>
              <w:autoSpaceDN w:val="0"/>
              <w:adjustRightInd w:val="0"/>
              <w:rPr>
                <w:rFonts w:ascii="Arial" w:hAnsi="Arial" w:cs="Arial"/>
                <w:b/>
                <w:bCs/>
              </w:rPr>
            </w:pPr>
            <w:hyperlink r:id="rId11" w:history="1">
              <w:r w:rsidR="00316553" w:rsidRPr="00B0054A">
                <w:rPr>
                  <w:rStyle w:val="Hyperlink"/>
                  <w:rFonts w:ascii="Arial" w:hAnsi="Arial" w:cs="Arial"/>
                  <w:b/>
                  <w:bCs/>
                </w:rPr>
                <w:t>INTERIM POLICIES AND PROCEDURES ON TECHNOLOGY-MEDIATED COURSES AND PROGRAMS</w:t>
              </w:r>
            </w:hyperlink>
          </w:p>
          <w:p w:rsidR="00316553" w:rsidRPr="00B0054A" w:rsidRDefault="00316553" w:rsidP="00316553">
            <w:pPr>
              <w:pStyle w:val="Default"/>
              <w:rPr>
                <w:rFonts w:ascii="Arial" w:hAnsi="Arial" w:cs="Arial"/>
                <w:b/>
                <w:bCs/>
                <w:sz w:val="22"/>
                <w:szCs w:val="22"/>
              </w:rPr>
            </w:pPr>
          </w:p>
          <w:p w:rsidR="00316553" w:rsidRPr="00B0054A" w:rsidRDefault="00316553">
            <w:pPr>
              <w:rPr>
                <w:rFonts w:ascii="Arial" w:hAnsi="Arial" w:cs="Arial"/>
                <w:b/>
              </w:rPr>
            </w:pPr>
          </w:p>
        </w:tc>
        <w:tc>
          <w:tcPr>
            <w:tcW w:w="9810" w:type="dxa"/>
          </w:tcPr>
          <w:p w:rsidR="00316553" w:rsidRPr="00B0054A" w:rsidRDefault="00316553" w:rsidP="00841E52">
            <w:pPr>
              <w:pStyle w:val="Default"/>
              <w:rPr>
                <w:rFonts w:ascii="Arial" w:hAnsi="Arial" w:cs="Arial"/>
                <w:sz w:val="22"/>
                <w:szCs w:val="22"/>
              </w:rPr>
            </w:pPr>
            <w:r w:rsidRPr="00B0054A">
              <w:rPr>
                <w:rFonts w:ascii="Arial" w:hAnsi="Arial" w:cs="Arial"/>
                <w:b/>
                <w:bCs/>
                <w:sz w:val="22"/>
                <w:szCs w:val="22"/>
              </w:rPr>
              <w:t>Existing policy:</w:t>
            </w:r>
            <w:r w:rsidR="00841E52">
              <w:rPr>
                <w:rFonts w:ascii="Arial" w:hAnsi="Arial" w:cs="Arial"/>
                <w:b/>
                <w:bCs/>
                <w:sz w:val="22"/>
                <w:szCs w:val="22"/>
              </w:rPr>
              <w:t xml:space="preserve">  </w:t>
            </w:r>
            <w:r w:rsidRPr="00B0054A">
              <w:rPr>
                <w:rFonts w:ascii="Arial" w:hAnsi="Arial" w:cs="Arial"/>
                <w:sz w:val="22"/>
                <w:szCs w:val="22"/>
              </w:rPr>
              <w:t>Definitions.</w:t>
            </w:r>
          </w:p>
          <w:p w:rsidR="00316553" w:rsidRPr="00B0054A" w:rsidRDefault="00316553" w:rsidP="000F4DC5">
            <w:pPr>
              <w:autoSpaceDE w:val="0"/>
              <w:autoSpaceDN w:val="0"/>
              <w:adjustRightInd w:val="0"/>
              <w:rPr>
                <w:rFonts w:ascii="Arial" w:hAnsi="Arial" w:cs="Arial"/>
              </w:rPr>
            </w:pPr>
            <w:r w:rsidRPr="00B0054A">
              <w:rPr>
                <w:rFonts w:ascii="Arial" w:hAnsi="Arial" w:cs="Arial"/>
              </w:rPr>
              <w:t xml:space="preserve">1. </w:t>
            </w:r>
            <w:r w:rsidRPr="00B0054A">
              <w:rPr>
                <w:rFonts w:ascii="Arial" w:hAnsi="Arial" w:cs="Arial"/>
                <w:b/>
                <w:bCs/>
              </w:rPr>
              <w:t xml:space="preserve">Televised two-way and broadcast courses: </w:t>
            </w:r>
            <w:proofErr w:type="gramStart"/>
            <w:r w:rsidRPr="00B0054A">
              <w:rPr>
                <w:rFonts w:ascii="Arial" w:hAnsi="Arial" w:cs="Arial"/>
              </w:rPr>
              <w:t>Synchronous,</w:t>
            </w:r>
            <w:proofErr w:type="gramEnd"/>
            <w:r w:rsidRPr="00B0054A">
              <w:rPr>
                <w:rFonts w:ascii="Arial" w:hAnsi="Arial" w:cs="Arial"/>
              </w:rPr>
              <w:t xml:space="preserve"> or two-way televised courses, use video conferencing technology to enable face-to-face interaction between the instructor, located at one site, and students, attending class elsewhere. Microwave broadcast and cable television distribute lectures and demonstrations to remote locations as a one-way broadcast. In some cases, all of the students are at distant sites. Televised courses require the assistance of a technician at the origination site and distance learning associates or site monitors at the distant sites. Faculty members are encouraged </w:t>
            </w:r>
            <w:proofErr w:type="spellStart"/>
            <w:r w:rsidRPr="00B0054A">
              <w:rPr>
                <w:rFonts w:ascii="Arial" w:hAnsi="Arial" w:cs="Arial"/>
              </w:rPr>
              <w:t>tostructure</w:t>
            </w:r>
            <w:proofErr w:type="spellEnd"/>
            <w:r w:rsidRPr="00B0054A">
              <w:rPr>
                <w:rFonts w:ascii="Arial" w:hAnsi="Arial" w:cs="Arial"/>
              </w:rPr>
              <w:t xml:space="preserve"> televised courses as web-enhanced or multi-mode courses, taking advantage of online learning tools for document management and enhanced communication.</w:t>
            </w:r>
          </w:p>
          <w:p w:rsidR="00316553" w:rsidRPr="00B0054A" w:rsidRDefault="00316553" w:rsidP="000F4DC5">
            <w:pPr>
              <w:autoSpaceDE w:val="0"/>
              <w:autoSpaceDN w:val="0"/>
              <w:adjustRightInd w:val="0"/>
              <w:rPr>
                <w:rFonts w:ascii="Arial" w:hAnsi="Arial" w:cs="Arial"/>
              </w:rPr>
            </w:pPr>
            <w:r w:rsidRPr="00B0054A">
              <w:rPr>
                <w:rFonts w:ascii="Arial" w:hAnsi="Arial" w:cs="Arial"/>
              </w:rPr>
              <w:t xml:space="preserve">2. </w:t>
            </w:r>
            <w:r w:rsidRPr="00B0054A">
              <w:rPr>
                <w:rFonts w:ascii="Arial" w:hAnsi="Arial" w:cs="Arial"/>
                <w:b/>
                <w:bCs/>
              </w:rPr>
              <w:t xml:space="preserve">Multi-mode: </w:t>
            </w:r>
            <w:r w:rsidRPr="00B0054A">
              <w:rPr>
                <w:rFonts w:ascii="Arial" w:hAnsi="Arial" w:cs="Arial"/>
              </w:rPr>
              <w:t xml:space="preserve">In a multi-mode course, online components replace some of the regularly scheduled class meetings. A Tuesday-Thursday class, for example, might meet one day a week throughout the semester, with the remaining instruction taking place online. Department and school/college level approval is sufficient for courses that are taught 50% or more </w:t>
            </w:r>
            <w:proofErr w:type="spellStart"/>
            <w:r w:rsidRPr="00B0054A">
              <w:rPr>
                <w:rFonts w:ascii="Arial" w:hAnsi="Arial" w:cs="Arial"/>
              </w:rPr>
              <w:t>faceto</w:t>
            </w:r>
            <w:proofErr w:type="spellEnd"/>
            <w:r w:rsidRPr="00B0054A">
              <w:rPr>
                <w:rFonts w:ascii="Arial" w:hAnsi="Arial" w:cs="Arial"/>
              </w:rPr>
              <w:t xml:space="preserve">-face. However, approval as designated on </w:t>
            </w:r>
            <w:r w:rsidRPr="00B0054A">
              <w:rPr>
                <w:rFonts w:ascii="Arial" w:hAnsi="Arial" w:cs="Arial"/>
                <w:b/>
                <w:bCs/>
              </w:rPr>
              <w:t xml:space="preserve">Appendix A: Proposal to Replace Contact Hours with Online Instruction </w:t>
            </w:r>
            <w:r w:rsidRPr="00B0054A">
              <w:rPr>
                <w:rFonts w:ascii="Arial" w:hAnsi="Arial" w:cs="Arial"/>
              </w:rPr>
              <w:t>is required for the replacement of more than half of class time with online instruction.</w:t>
            </w:r>
          </w:p>
          <w:p w:rsidR="00316553" w:rsidRPr="00B0054A" w:rsidRDefault="00316553" w:rsidP="00177F05">
            <w:pPr>
              <w:autoSpaceDE w:val="0"/>
              <w:autoSpaceDN w:val="0"/>
              <w:adjustRightInd w:val="0"/>
              <w:rPr>
                <w:rFonts w:ascii="Arial" w:hAnsi="Arial" w:cs="Arial"/>
                <w:b/>
                <w:bCs/>
              </w:rPr>
            </w:pPr>
            <w:r w:rsidRPr="00B0054A">
              <w:rPr>
                <w:rFonts w:ascii="Arial" w:hAnsi="Arial" w:cs="Arial"/>
              </w:rPr>
              <w:t xml:space="preserve">3. </w:t>
            </w:r>
            <w:r w:rsidRPr="00B0054A">
              <w:rPr>
                <w:rFonts w:ascii="Arial" w:hAnsi="Arial" w:cs="Arial"/>
                <w:b/>
                <w:bCs/>
              </w:rPr>
              <w:t xml:space="preserve">Web-Based: </w:t>
            </w:r>
            <w:r w:rsidRPr="00B0054A">
              <w:rPr>
                <w:rFonts w:ascii="Arial" w:hAnsi="Arial" w:cs="Arial"/>
              </w:rPr>
              <w:t xml:space="preserve">A web-based course does not meet for instructional purposes in physical facilities, although students may be required to meet for an in-class orientation or to take exams. Approval as designated on </w:t>
            </w:r>
            <w:r w:rsidRPr="00B0054A">
              <w:rPr>
                <w:rFonts w:ascii="Arial" w:hAnsi="Arial" w:cs="Arial"/>
                <w:b/>
                <w:bCs/>
              </w:rPr>
              <w:t xml:space="preserve">Appendix A: Proposal to Replace Contact Hours with Online Instruction </w:t>
            </w:r>
            <w:r w:rsidRPr="00B0054A">
              <w:rPr>
                <w:rFonts w:ascii="Arial" w:hAnsi="Arial" w:cs="Arial"/>
              </w:rPr>
              <w:t xml:space="preserve">is required for the replacement of class time with online instruction; this requirement includes courses originating at other sites and offered to on-campus students. When a web-based course is offered to students at a distance, consideration must be </w:t>
            </w:r>
            <w:proofErr w:type="spellStart"/>
            <w:r w:rsidRPr="00B0054A">
              <w:rPr>
                <w:rFonts w:ascii="Arial" w:hAnsi="Arial" w:cs="Arial"/>
              </w:rPr>
              <w:t>givento</w:t>
            </w:r>
            <w:proofErr w:type="spellEnd"/>
            <w:r w:rsidRPr="00B0054A">
              <w:rPr>
                <w:rFonts w:ascii="Arial" w:hAnsi="Arial" w:cs="Arial"/>
              </w:rPr>
              <w:t xml:space="preserve"> on-site support for student learning, including provision of library materials</w:t>
            </w:r>
            <w:r w:rsidRPr="00B0054A">
              <w:rPr>
                <w:rFonts w:ascii="Arial" w:hAnsi="Arial" w:cs="Arial"/>
                <w:b/>
                <w:bCs/>
              </w:rPr>
              <w:t>.</w:t>
            </w:r>
          </w:p>
          <w:p w:rsidR="00316553" w:rsidRPr="00B0054A" w:rsidRDefault="00316553" w:rsidP="005E7719">
            <w:pPr>
              <w:pStyle w:val="Default"/>
              <w:rPr>
                <w:rFonts w:ascii="Arial" w:hAnsi="Arial" w:cs="Arial"/>
                <w:b/>
                <w:bCs/>
                <w:sz w:val="22"/>
                <w:szCs w:val="22"/>
              </w:rPr>
            </w:pPr>
          </w:p>
          <w:p w:rsidR="00316553" w:rsidRPr="00B0054A" w:rsidRDefault="00316553" w:rsidP="005E7719">
            <w:pPr>
              <w:pStyle w:val="Default"/>
              <w:rPr>
                <w:rFonts w:ascii="Arial" w:hAnsi="Arial" w:cs="Arial"/>
                <w:b/>
                <w:bCs/>
                <w:sz w:val="22"/>
                <w:szCs w:val="22"/>
              </w:rPr>
            </w:pPr>
            <w:r w:rsidRPr="00B0054A">
              <w:rPr>
                <w:rFonts w:ascii="Arial" w:hAnsi="Arial" w:cs="Arial"/>
                <w:b/>
                <w:bCs/>
                <w:sz w:val="22"/>
                <w:szCs w:val="22"/>
              </w:rPr>
              <w:t>Draft language from Senator Benavides</w:t>
            </w:r>
          </w:p>
          <w:p w:rsidR="00316553" w:rsidRPr="00B0054A" w:rsidRDefault="00316553" w:rsidP="0038592D">
            <w:pPr>
              <w:pStyle w:val="ColorfulList-Accent11"/>
              <w:numPr>
                <w:ilvl w:val="0"/>
                <w:numId w:val="9"/>
              </w:numPr>
              <w:ind w:left="936"/>
              <w:rPr>
                <w:rFonts w:ascii="Arial" w:hAnsi="Arial" w:cs="Arial"/>
              </w:rPr>
            </w:pPr>
            <w:r w:rsidRPr="00B0054A">
              <w:rPr>
                <w:rFonts w:ascii="Arial" w:hAnsi="Arial" w:cs="Arial"/>
              </w:rPr>
              <w:t>Web Facilitated: Course that uses web-based technology to facilitate what is essentially a face to face (F2F) course. Typically has the syllabus and assignments posted online. 1-29% of course content is delivered online.</w:t>
            </w:r>
          </w:p>
          <w:p w:rsidR="00316553" w:rsidRPr="00B0054A" w:rsidRDefault="00316553" w:rsidP="0038592D">
            <w:pPr>
              <w:pStyle w:val="ColorfulList-Accent11"/>
              <w:numPr>
                <w:ilvl w:val="0"/>
                <w:numId w:val="9"/>
              </w:numPr>
              <w:ind w:left="936"/>
              <w:rPr>
                <w:rFonts w:ascii="Arial" w:hAnsi="Arial" w:cs="Arial"/>
              </w:rPr>
            </w:pPr>
            <w:r w:rsidRPr="00B0054A">
              <w:rPr>
                <w:rFonts w:ascii="Arial" w:hAnsi="Arial" w:cs="Arial"/>
              </w:rPr>
              <w:t>Hybrid: Course that blend online and F2F delivery. Substantial portions of the content (30-79%) are delivered online.</w:t>
            </w:r>
          </w:p>
          <w:p w:rsidR="00316553" w:rsidRPr="00B0054A" w:rsidRDefault="00316553" w:rsidP="0038592D">
            <w:pPr>
              <w:pStyle w:val="ColorfulList-Accent11"/>
              <w:numPr>
                <w:ilvl w:val="0"/>
                <w:numId w:val="9"/>
              </w:numPr>
              <w:ind w:left="936"/>
              <w:rPr>
                <w:rFonts w:ascii="Arial" w:hAnsi="Arial" w:cs="Arial"/>
              </w:rPr>
            </w:pPr>
            <w:r w:rsidRPr="00B0054A">
              <w:rPr>
                <w:rFonts w:ascii="Arial" w:hAnsi="Arial" w:cs="Arial"/>
              </w:rPr>
              <w:t xml:space="preserve">Online - A course where most or all of the content (80-100%) is delivered online.  Typically there may be no F2F meetings.  </w:t>
            </w:r>
          </w:p>
          <w:p w:rsidR="00316553" w:rsidRPr="00B0054A" w:rsidRDefault="00316553" w:rsidP="00841E52">
            <w:pPr>
              <w:pStyle w:val="Default"/>
              <w:rPr>
                <w:rFonts w:ascii="Arial" w:hAnsi="Arial" w:cs="Arial"/>
                <w:b/>
                <w:bCs/>
                <w:sz w:val="22"/>
                <w:szCs w:val="22"/>
              </w:rPr>
            </w:pPr>
            <w:r w:rsidRPr="00B0054A">
              <w:rPr>
                <w:rFonts w:ascii="Arial" w:hAnsi="Arial" w:cs="Arial"/>
                <w:sz w:val="22"/>
                <w:szCs w:val="22"/>
              </w:rPr>
              <w:t xml:space="preserve">Definitions 2-4 are consistent with national standards see Learning on Demand: Online Education in the United States, 2009 </w:t>
            </w:r>
            <w:hyperlink r:id="rId12" w:tgtFrame="_blank" w:history="1">
              <w:r w:rsidRPr="00B0054A">
                <w:rPr>
                  <w:rStyle w:val="Hyperlink"/>
                  <w:rFonts w:ascii="Arial" w:hAnsi="Arial" w:cs="Arial"/>
                  <w:sz w:val="22"/>
                  <w:szCs w:val="22"/>
                </w:rPr>
                <w:t>http://sloanconsortium.org/publications/survey/pdf/learningondemand.pdf</w:t>
              </w:r>
            </w:hyperlink>
            <w:r w:rsidRPr="00B0054A">
              <w:rPr>
                <w:rFonts w:ascii="Arial" w:hAnsi="Arial" w:cs="Arial"/>
                <w:sz w:val="22"/>
                <w:szCs w:val="22"/>
              </w:rPr>
              <w:t xml:space="preserve"> </w:t>
            </w:r>
          </w:p>
        </w:tc>
      </w:tr>
      <w:tr w:rsidR="00316553" w:rsidRPr="00B0054A" w:rsidTr="00316553">
        <w:tc>
          <w:tcPr>
            <w:tcW w:w="3348" w:type="dxa"/>
          </w:tcPr>
          <w:p w:rsidR="00316553" w:rsidRDefault="00316553" w:rsidP="00316553">
            <w:pPr>
              <w:pStyle w:val="Default"/>
              <w:rPr>
                <w:rFonts w:ascii="Arial" w:hAnsi="Arial" w:cs="Arial"/>
                <w:b/>
                <w:sz w:val="22"/>
                <w:szCs w:val="22"/>
              </w:rPr>
            </w:pPr>
            <w:r w:rsidRPr="00B0054A">
              <w:rPr>
                <w:rFonts w:ascii="Arial" w:hAnsi="Arial" w:cs="Arial"/>
                <w:b/>
                <w:sz w:val="22"/>
                <w:szCs w:val="22"/>
              </w:rPr>
              <w:lastRenderedPageBreak/>
              <w:t xml:space="preserve">Fullerton  </w:t>
            </w:r>
          </w:p>
          <w:p w:rsidR="00316553" w:rsidRPr="00B0054A" w:rsidRDefault="00316553" w:rsidP="00316553">
            <w:pPr>
              <w:pStyle w:val="Default"/>
              <w:rPr>
                <w:rFonts w:ascii="Arial" w:hAnsi="Arial" w:cs="Arial"/>
                <w:sz w:val="22"/>
                <w:szCs w:val="22"/>
              </w:rPr>
            </w:pPr>
          </w:p>
          <w:p w:rsidR="00316553" w:rsidRPr="00B0054A" w:rsidRDefault="008C612F" w:rsidP="00316553">
            <w:pPr>
              <w:pStyle w:val="Default"/>
              <w:rPr>
                <w:rFonts w:ascii="Arial" w:hAnsi="Arial" w:cs="Arial"/>
                <w:sz w:val="22"/>
                <w:szCs w:val="22"/>
              </w:rPr>
            </w:pPr>
            <w:hyperlink r:id="rId13" w:history="1">
              <w:r w:rsidR="00316553" w:rsidRPr="00B0054A">
                <w:rPr>
                  <w:rStyle w:val="Hyperlink"/>
                  <w:rFonts w:ascii="Arial" w:hAnsi="Arial" w:cs="Arial"/>
                  <w:b/>
                  <w:bCs/>
                  <w:sz w:val="22"/>
                  <w:szCs w:val="22"/>
                </w:rPr>
                <w:t>UPS 411.104 POLICY ON ONLINE INSTRUCTION</w:t>
              </w:r>
            </w:hyperlink>
            <w:r w:rsidR="00316553" w:rsidRPr="00B0054A">
              <w:rPr>
                <w:rFonts w:ascii="Arial" w:hAnsi="Arial" w:cs="Arial"/>
                <w:b/>
                <w:bCs/>
                <w:sz w:val="22"/>
                <w:szCs w:val="22"/>
              </w:rPr>
              <w:t xml:space="preserve"> </w:t>
            </w:r>
          </w:p>
          <w:p w:rsidR="00316553" w:rsidRPr="00B0054A" w:rsidRDefault="00316553" w:rsidP="00316553">
            <w:pPr>
              <w:rPr>
                <w:rFonts w:ascii="Arial" w:hAnsi="Arial" w:cs="Arial"/>
              </w:rPr>
            </w:pPr>
          </w:p>
          <w:p w:rsidR="00316553" w:rsidRPr="00B0054A" w:rsidRDefault="00316553" w:rsidP="00316553">
            <w:pPr>
              <w:rPr>
                <w:rFonts w:ascii="Arial" w:hAnsi="Arial" w:cs="Arial"/>
                <w:b/>
              </w:rPr>
            </w:pPr>
            <w:r w:rsidRPr="00B0054A">
              <w:rPr>
                <w:rFonts w:ascii="Arial" w:hAnsi="Arial" w:cs="Arial"/>
              </w:rPr>
              <w:t xml:space="preserve">Sections C, D, E, </w:t>
            </w:r>
            <w:proofErr w:type="gramStart"/>
            <w:r w:rsidRPr="00B0054A">
              <w:rPr>
                <w:rFonts w:ascii="Arial" w:hAnsi="Arial" w:cs="Arial"/>
              </w:rPr>
              <w:t>F</w:t>
            </w:r>
            <w:proofErr w:type="gramEnd"/>
            <w:r w:rsidRPr="00B0054A">
              <w:rPr>
                <w:rFonts w:ascii="Arial" w:hAnsi="Arial" w:cs="Arial"/>
              </w:rPr>
              <w:t xml:space="preserve"> seem most relevant.</w:t>
            </w:r>
          </w:p>
        </w:tc>
        <w:tc>
          <w:tcPr>
            <w:tcW w:w="9810" w:type="dxa"/>
          </w:tcPr>
          <w:p w:rsidR="00316553" w:rsidRPr="00B0054A" w:rsidRDefault="00316553" w:rsidP="005E7719">
            <w:pPr>
              <w:pStyle w:val="Default"/>
              <w:rPr>
                <w:rFonts w:ascii="Arial" w:hAnsi="Arial" w:cs="Arial"/>
                <w:sz w:val="22"/>
                <w:szCs w:val="22"/>
              </w:rPr>
            </w:pPr>
            <w:r w:rsidRPr="00B0054A">
              <w:rPr>
                <w:rFonts w:ascii="Arial" w:hAnsi="Arial" w:cs="Arial"/>
                <w:b/>
                <w:bCs/>
                <w:sz w:val="22"/>
                <w:szCs w:val="22"/>
              </w:rPr>
              <w:t xml:space="preserve">Additional Terminology used in this Document </w:t>
            </w:r>
          </w:p>
          <w:p w:rsidR="00316553" w:rsidRPr="00B0054A" w:rsidRDefault="00316553" w:rsidP="005E7719">
            <w:pPr>
              <w:pStyle w:val="Default"/>
              <w:rPr>
                <w:rFonts w:ascii="Arial" w:hAnsi="Arial" w:cs="Arial"/>
                <w:sz w:val="22"/>
                <w:szCs w:val="22"/>
              </w:rPr>
            </w:pPr>
            <w:r w:rsidRPr="00B0054A">
              <w:rPr>
                <w:rFonts w:ascii="Arial" w:hAnsi="Arial" w:cs="Arial"/>
                <w:sz w:val="22"/>
                <w:szCs w:val="22"/>
              </w:rPr>
              <w:t xml:space="preserve">These terms were developed by review of several CSU policies, the Online Education White Paper written by a subcommittee of the statewide CSU Academic Senate and </w:t>
            </w:r>
            <w:r w:rsidRPr="00B0054A">
              <w:rPr>
                <w:rFonts w:ascii="Arial" w:hAnsi="Arial" w:cs="Arial"/>
                <w:i/>
                <w:iCs/>
                <w:sz w:val="22"/>
                <w:szCs w:val="22"/>
              </w:rPr>
              <w:t>Going the Distance: Online Education in the United States, 2011</w:t>
            </w:r>
            <w:r w:rsidRPr="00B0054A">
              <w:rPr>
                <w:rFonts w:ascii="Arial" w:hAnsi="Arial" w:cs="Arial"/>
                <w:sz w:val="22"/>
                <w:szCs w:val="22"/>
              </w:rPr>
              <w:t xml:space="preserve">. </w:t>
            </w:r>
          </w:p>
          <w:p w:rsidR="00316553" w:rsidRPr="00B0054A" w:rsidRDefault="00316553" w:rsidP="005E7719">
            <w:pPr>
              <w:pStyle w:val="Default"/>
              <w:rPr>
                <w:rFonts w:ascii="Arial" w:hAnsi="Arial" w:cs="Arial"/>
                <w:sz w:val="22"/>
                <w:szCs w:val="22"/>
              </w:rPr>
            </w:pPr>
            <w:r w:rsidRPr="00B0054A">
              <w:rPr>
                <w:rFonts w:ascii="Arial" w:hAnsi="Arial" w:cs="Arial"/>
                <w:b/>
                <w:bCs/>
                <w:sz w:val="22"/>
                <w:szCs w:val="22"/>
              </w:rPr>
              <w:t xml:space="preserve">A. Synchronous Instruction: </w:t>
            </w:r>
            <w:r w:rsidRPr="00B0054A">
              <w:rPr>
                <w:rFonts w:ascii="Arial" w:hAnsi="Arial" w:cs="Arial"/>
                <w:sz w:val="22"/>
                <w:szCs w:val="22"/>
              </w:rPr>
              <w:t xml:space="preserve">Instructional activities where both the students and instructor are present and engaged in activities at the same time. </w:t>
            </w:r>
          </w:p>
          <w:p w:rsidR="00316553" w:rsidRPr="00B0054A" w:rsidRDefault="00316553" w:rsidP="005E7719">
            <w:pPr>
              <w:pStyle w:val="Default"/>
              <w:rPr>
                <w:rFonts w:ascii="Arial" w:hAnsi="Arial" w:cs="Arial"/>
                <w:sz w:val="22"/>
                <w:szCs w:val="22"/>
              </w:rPr>
            </w:pPr>
            <w:r w:rsidRPr="00B0054A">
              <w:rPr>
                <w:rFonts w:ascii="Arial" w:hAnsi="Arial" w:cs="Arial"/>
                <w:b/>
                <w:bCs/>
                <w:sz w:val="22"/>
                <w:szCs w:val="22"/>
              </w:rPr>
              <w:t xml:space="preserve">B. Asynchronous Instruction: </w:t>
            </w:r>
            <w:r w:rsidRPr="00B0054A">
              <w:rPr>
                <w:rFonts w:ascii="Arial" w:hAnsi="Arial" w:cs="Arial"/>
                <w:sz w:val="22"/>
                <w:szCs w:val="22"/>
              </w:rPr>
              <w:t xml:space="preserve">Instructional activities where the instructor and/or some or all of the students engage in activities that are not necessarily occurring simultaneously. </w:t>
            </w:r>
          </w:p>
          <w:p w:rsidR="00316553" w:rsidRPr="00B0054A" w:rsidRDefault="00316553" w:rsidP="005E7719">
            <w:pPr>
              <w:pStyle w:val="Default"/>
              <w:rPr>
                <w:rFonts w:ascii="Arial" w:hAnsi="Arial" w:cs="Arial"/>
                <w:sz w:val="22"/>
                <w:szCs w:val="22"/>
              </w:rPr>
            </w:pPr>
            <w:r w:rsidRPr="00B0054A">
              <w:rPr>
                <w:rFonts w:ascii="Arial" w:hAnsi="Arial" w:cs="Arial"/>
                <w:b/>
                <w:bCs/>
                <w:sz w:val="22"/>
                <w:szCs w:val="22"/>
              </w:rPr>
              <w:t xml:space="preserve">C. Traditional Instruction: </w:t>
            </w:r>
            <w:r w:rsidRPr="00B0054A">
              <w:rPr>
                <w:rFonts w:ascii="Arial" w:hAnsi="Arial" w:cs="Arial"/>
                <w:sz w:val="22"/>
                <w:szCs w:val="22"/>
              </w:rPr>
              <w:t xml:space="preserve">Synchronous instruction that occurs inside the classroom. Students and the instructor are physically present. Twenty percent or less of class meeting time can be taught in an online fashion. UPS 411.100 contains the guidelines and procedures related to traditional instruction. </w:t>
            </w:r>
          </w:p>
          <w:p w:rsidR="00316553" w:rsidRPr="00B0054A" w:rsidRDefault="00316553" w:rsidP="005E7719">
            <w:pPr>
              <w:pStyle w:val="Default"/>
              <w:rPr>
                <w:rFonts w:ascii="Arial" w:hAnsi="Arial" w:cs="Arial"/>
                <w:sz w:val="22"/>
                <w:szCs w:val="22"/>
              </w:rPr>
            </w:pPr>
            <w:r w:rsidRPr="00B0054A">
              <w:rPr>
                <w:rFonts w:ascii="Arial" w:hAnsi="Arial" w:cs="Arial"/>
                <w:b/>
                <w:bCs/>
                <w:sz w:val="22"/>
                <w:szCs w:val="22"/>
              </w:rPr>
              <w:t xml:space="preserve">D. Hybrid Instruction: </w:t>
            </w:r>
            <w:r w:rsidRPr="00B0054A">
              <w:rPr>
                <w:rFonts w:ascii="Arial" w:hAnsi="Arial" w:cs="Arial"/>
                <w:sz w:val="22"/>
                <w:szCs w:val="22"/>
              </w:rPr>
              <w:t xml:space="preserve">Courses offered using a blend of traditional and online methods. Typically these courses are a mixture of online and traditional class sessions. These courses can include a variety of synchronous and asynchronous activities. Hybrid courses will have more than 20% but less than 80% of class meeting time taught online. </w:t>
            </w:r>
          </w:p>
          <w:p w:rsidR="00316553" w:rsidRPr="00B0054A" w:rsidRDefault="00316553" w:rsidP="005E7719">
            <w:pPr>
              <w:pStyle w:val="Default"/>
              <w:rPr>
                <w:rFonts w:ascii="Arial" w:hAnsi="Arial" w:cs="Arial"/>
                <w:sz w:val="22"/>
                <w:szCs w:val="22"/>
              </w:rPr>
            </w:pPr>
            <w:r w:rsidRPr="00B0054A">
              <w:rPr>
                <w:rFonts w:ascii="Arial" w:hAnsi="Arial" w:cs="Arial"/>
                <w:b/>
                <w:bCs/>
                <w:sz w:val="22"/>
                <w:szCs w:val="22"/>
              </w:rPr>
              <w:t xml:space="preserve">E. Online Instruction with Required Course Meetings: </w:t>
            </w:r>
            <w:r w:rsidRPr="00B0054A">
              <w:rPr>
                <w:rFonts w:ascii="Arial" w:hAnsi="Arial" w:cs="Arial"/>
                <w:sz w:val="22"/>
                <w:szCs w:val="22"/>
              </w:rPr>
              <w:t xml:space="preserve">Courses in which 80% or more of class meeting time occurs in an online setting, but where a student may need to come to campus for some course activities (e.g. tests, orientation). These courses can include a variety of synchronous and asynchronous activities. </w:t>
            </w:r>
          </w:p>
          <w:p w:rsidR="00316553" w:rsidRPr="00B0054A" w:rsidRDefault="00316553" w:rsidP="005E7719">
            <w:pPr>
              <w:pStyle w:val="Default"/>
              <w:rPr>
                <w:rFonts w:ascii="Arial" w:hAnsi="Arial" w:cs="Arial"/>
                <w:sz w:val="22"/>
                <w:szCs w:val="22"/>
              </w:rPr>
            </w:pPr>
            <w:r w:rsidRPr="00B0054A">
              <w:rPr>
                <w:rFonts w:ascii="Arial" w:hAnsi="Arial" w:cs="Arial"/>
                <w:sz w:val="22"/>
                <w:szCs w:val="22"/>
              </w:rPr>
              <w:t xml:space="preserve">F. </w:t>
            </w:r>
            <w:r w:rsidRPr="00B0054A">
              <w:rPr>
                <w:rFonts w:ascii="Arial" w:hAnsi="Arial" w:cs="Arial"/>
                <w:b/>
                <w:bCs/>
                <w:sz w:val="22"/>
                <w:szCs w:val="22"/>
              </w:rPr>
              <w:t xml:space="preserve">Fully Online Instruction: </w:t>
            </w:r>
            <w:r w:rsidRPr="00B0054A">
              <w:rPr>
                <w:rFonts w:ascii="Arial" w:hAnsi="Arial" w:cs="Arial"/>
                <w:sz w:val="22"/>
                <w:szCs w:val="22"/>
              </w:rPr>
              <w:t xml:space="preserve">Courses in which 100% of course meeting time occurs in an online environment. These courses can include a variety of synchronous and asynchronous activities. </w:t>
            </w:r>
          </w:p>
          <w:p w:rsidR="00316553" w:rsidRPr="00B0054A" w:rsidRDefault="00316553" w:rsidP="005E7719">
            <w:pPr>
              <w:pStyle w:val="Default"/>
              <w:rPr>
                <w:rFonts w:ascii="Arial" w:hAnsi="Arial" w:cs="Arial"/>
                <w:sz w:val="22"/>
                <w:szCs w:val="22"/>
              </w:rPr>
            </w:pPr>
            <w:r w:rsidRPr="00B0054A">
              <w:rPr>
                <w:rFonts w:ascii="Arial" w:hAnsi="Arial" w:cs="Arial"/>
                <w:b/>
                <w:bCs/>
                <w:sz w:val="22"/>
                <w:szCs w:val="22"/>
              </w:rPr>
              <w:t xml:space="preserve">G. Technology Mediated Instruction: </w:t>
            </w:r>
            <w:r w:rsidRPr="00B0054A">
              <w:rPr>
                <w:rFonts w:ascii="Arial" w:hAnsi="Arial" w:cs="Arial"/>
                <w:sz w:val="22"/>
                <w:szCs w:val="22"/>
              </w:rPr>
              <w:t xml:space="preserve">A course that uses some form of technology in its delivery. This could be a fully online course, hybrid course or a traditional course that uses a learning management system. </w:t>
            </w:r>
          </w:p>
          <w:p w:rsidR="00316553" w:rsidRPr="00B0054A" w:rsidRDefault="00316553" w:rsidP="005E7719">
            <w:pPr>
              <w:pStyle w:val="Default"/>
              <w:rPr>
                <w:rFonts w:ascii="Arial" w:hAnsi="Arial" w:cs="Arial"/>
                <w:sz w:val="22"/>
                <w:szCs w:val="22"/>
              </w:rPr>
            </w:pPr>
          </w:p>
          <w:p w:rsidR="00316553" w:rsidRPr="00B0054A" w:rsidRDefault="00316553" w:rsidP="005E7719">
            <w:pPr>
              <w:pStyle w:val="Default"/>
              <w:rPr>
                <w:rFonts w:ascii="Arial" w:hAnsi="Arial" w:cs="Arial"/>
                <w:b/>
                <w:bCs/>
                <w:sz w:val="22"/>
                <w:szCs w:val="22"/>
              </w:rPr>
            </w:pPr>
            <w:r w:rsidRPr="00B0054A">
              <w:rPr>
                <w:rFonts w:ascii="Arial" w:hAnsi="Arial" w:cs="Arial"/>
                <w:sz w:val="22"/>
                <w:szCs w:val="22"/>
              </w:rPr>
              <w:t>Throughout this policy, the term “online instruction” will be used to refer to hybrid, online instruction with required course meetings, and fully online instruction courses.</w:t>
            </w:r>
          </w:p>
        </w:tc>
      </w:tr>
      <w:tr w:rsidR="00316553" w:rsidRPr="00B0054A" w:rsidTr="00316553">
        <w:tc>
          <w:tcPr>
            <w:tcW w:w="3348" w:type="dxa"/>
          </w:tcPr>
          <w:p w:rsidR="00316553" w:rsidRPr="00B0054A" w:rsidRDefault="00316553" w:rsidP="00415AB0">
            <w:pPr>
              <w:rPr>
                <w:rFonts w:ascii="Arial" w:hAnsi="Arial" w:cs="Arial"/>
                <w:b/>
              </w:rPr>
            </w:pPr>
            <w:r w:rsidRPr="00B0054A">
              <w:rPr>
                <w:rFonts w:ascii="Arial" w:hAnsi="Arial" w:cs="Arial"/>
                <w:b/>
              </w:rPr>
              <w:t>Humboldt</w:t>
            </w:r>
          </w:p>
        </w:tc>
        <w:tc>
          <w:tcPr>
            <w:tcW w:w="9810" w:type="dxa"/>
          </w:tcPr>
          <w:p w:rsidR="00316553" w:rsidRPr="00B0054A" w:rsidRDefault="00841E52" w:rsidP="00415AB0">
            <w:pPr>
              <w:pStyle w:val="Default"/>
              <w:rPr>
                <w:rFonts w:ascii="Arial" w:hAnsi="Arial" w:cs="Arial"/>
                <w:b/>
                <w:bCs/>
                <w:sz w:val="22"/>
                <w:szCs w:val="22"/>
              </w:rPr>
            </w:pPr>
            <w:r>
              <w:rPr>
                <w:rFonts w:ascii="Arial" w:hAnsi="Arial" w:cs="Arial"/>
                <w:b/>
                <w:bCs/>
                <w:sz w:val="22"/>
                <w:szCs w:val="22"/>
              </w:rPr>
              <w:t>Referenced in ASCSU White Paper, but could not locate.</w:t>
            </w:r>
          </w:p>
        </w:tc>
      </w:tr>
      <w:tr w:rsidR="00316553" w:rsidRPr="00B0054A" w:rsidTr="00316553">
        <w:tc>
          <w:tcPr>
            <w:tcW w:w="3348" w:type="dxa"/>
          </w:tcPr>
          <w:p w:rsidR="00316553" w:rsidRPr="00B0054A" w:rsidRDefault="00316553" w:rsidP="00415AB0">
            <w:pPr>
              <w:rPr>
                <w:rFonts w:ascii="Arial" w:hAnsi="Arial" w:cs="Arial"/>
                <w:b/>
              </w:rPr>
            </w:pPr>
            <w:r w:rsidRPr="00B0054A">
              <w:rPr>
                <w:rFonts w:ascii="Arial" w:hAnsi="Arial" w:cs="Arial"/>
                <w:b/>
              </w:rPr>
              <w:t>Long Beach</w:t>
            </w:r>
          </w:p>
        </w:tc>
        <w:tc>
          <w:tcPr>
            <w:tcW w:w="9810" w:type="dxa"/>
          </w:tcPr>
          <w:p w:rsidR="00316553" w:rsidRPr="00B0054A" w:rsidRDefault="00841E52" w:rsidP="00415AB0">
            <w:pPr>
              <w:pStyle w:val="Default"/>
              <w:rPr>
                <w:rFonts w:ascii="Arial" w:hAnsi="Arial" w:cs="Arial"/>
                <w:b/>
                <w:bCs/>
                <w:sz w:val="22"/>
                <w:szCs w:val="22"/>
              </w:rPr>
            </w:pPr>
            <w:r>
              <w:rPr>
                <w:rFonts w:ascii="Arial" w:hAnsi="Arial" w:cs="Arial"/>
                <w:b/>
                <w:bCs/>
                <w:sz w:val="22"/>
                <w:szCs w:val="22"/>
              </w:rPr>
              <w:t>None per ASCSU White Paper</w:t>
            </w:r>
          </w:p>
        </w:tc>
      </w:tr>
    </w:tbl>
    <w:p w:rsidR="00841E52" w:rsidRDefault="00841E52"/>
    <w:p w:rsidR="00841E52" w:rsidRDefault="00841E52">
      <w:r>
        <w:br w:type="page"/>
      </w:r>
    </w:p>
    <w:p w:rsidR="00841E52" w:rsidRDefault="00841E52"/>
    <w:tbl>
      <w:tblPr>
        <w:tblStyle w:val="TableGrid"/>
        <w:tblW w:w="13158" w:type="dxa"/>
        <w:tblLayout w:type="fixed"/>
        <w:tblLook w:val="04A0" w:firstRow="1" w:lastRow="0" w:firstColumn="1" w:lastColumn="0" w:noHBand="0" w:noVBand="1"/>
      </w:tblPr>
      <w:tblGrid>
        <w:gridCol w:w="3348"/>
        <w:gridCol w:w="9810"/>
      </w:tblGrid>
      <w:tr w:rsidR="00316553" w:rsidRPr="00B0054A" w:rsidTr="00316553">
        <w:tc>
          <w:tcPr>
            <w:tcW w:w="3348" w:type="dxa"/>
          </w:tcPr>
          <w:p w:rsidR="00316553" w:rsidRDefault="00316553" w:rsidP="00415AB0">
            <w:pPr>
              <w:rPr>
                <w:rFonts w:ascii="Arial" w:hAnsi="Arial" w:cs="Arial"/>
              </w:rPr>
            </w:pPr>
            <w:r w:rsidRPr="00B0054A">
              <w:rPr>
                <w:rFonts w:ascii="Arial" w:hAnsi="Arial" w:cs="Arial"/>
                <w:b/>
              </w:rPr>
              <w:t>Los Angeles</w:t>
            </w:r>
            <w:r w:rsidRPr="00B0054A">
              <w:rPr>
                <w:rFonts w:ascii="Arial" w:hAnsi="Arial" w:cs="Arial"/>
              </w:rPr>
              <w:t xml:space="preserve"> </w:t>
            </w:r>
          </w:p>
          <w:p w:rsidR="00316553" w:rsidRPr="00B0054A" w:rsidRDefault="00316553" w:rsidP="00415AB0">
            <w:pPr>
              <w:rPr>
                <w:rFonts w:ascii="Arial" w:hAnsi="Arial" w:cs="Arial"/>
                <w:b/>
              </w:rPr>
            </w:pPr>
            <w:r w:rsidRPr="00B0054A">
              <w:rPr>
                <w:rFonts w:ascii="Arial" w:hAnsi="Arial" w:cs="Arial"/>
              </w:rPr>
              <w:t>Under consideration: Draft shown</w:t>
            </w:r>
          </w:p>
        </w:tc>
        <w:tc>
          <w:tcPr>
            <w:tcW w:w="9810" w:type="dxa"/>
          </w:tcPr>
          <w:p w:rsidR="00316553" w:rsidRPr="00B0054A" w:rsidRDefault="00316553" w:rsidP="00415AB0">
            <w:pPr>
              <w:pStyle w:val="Default"/>
              <w:rPr>
                <w:rFonts w:ascii="Arial" w:hAnsi="Arial" w:cs="Arial"/>
                <w:b/>
                <w:bCs/>
                <w:sz w:val="22"/>
                <w:szCs w:val="22"/>
              </w:rPr>
            </w:pPr>
            <w:r>
              <w:rPr>
                <w:rFonts w:ascii="Arial" w:hAnsi="Arial" w:cs="Arial"/>
                <w:b/>
                <w:bCs/>
                <w:sz w:val="22"/>
                <w:szCs w:val="22"/>
              </w:rPr>
              <w:t>Currently u</w:t>
            </w:r>
            <w:r w:rsidRPr="00B0054A">
              <w:rPr>
                <w:rFonts w:ascii="Arial" w:hAnsi="Arial" w:cs="Arial"/>
                <w:b/>
                <w:bCs/>
                <w:sz w:val="22"/>
                <w:szCs w:val="22"/>
              </w:rPr>
              <w:t>nder consideration as of 10/9/13 (new language=all caps; deletions are underlined):</w:t>
            </w:r>
          </w:p>
          <w:p w:rsidR="00316553" w:rsidRPr="00B0054A" w:rsidRDefault="00316553" w:rsidP="00415AB0">
            <w:pPr>
              <w:spacing w:before="100" w:beforeAutospacing="1" w:after="100" w:afterAutospacing="1"/>
              <w:ind w:left="720" w:hanging="360"/>
              <w:rPr>
                <w:rFonts w:ascii="Arial" w:eastAsia="Times New Roman" w:hAnsi="Arial" w:cs="Arial"/>
              </w:rPr>
            </w:pPr>
            <w:r w:rsidRPr="00B0054A">
              <w:rPr>
                <w:rFonts w:ascii="Arial" w:eastAsia="Times New Roman" w:hAnsi="Arial" w:cs="Arial"/>
              </w:rPr>
              <w:t xml:space="preserve">The three INSTRUCTION modes </w:t>
            </w:r>
            <w:r w:rsidRPr="00B0054A">
              <w:rPr>
                <w:rFonts w:ascii="Arial" w:eastAsia="Times New Roman" w:hAnsi="Arial" w:cs="Arial"/>
                <w:u w:val="single"/>
              </w:rPr>
              <w:t>of delivery</w:t>
            </w:r>
            <w:r w:rsidRPr="00B0054A">
              <w:rPr>
                <w:rFonts w:ascii="Arial" w:eastAsia="Times New Roman" w:hAnsi="Arial" w:cs="Arial"/>
              </w:rPr>
              <w:t xml:space="preserve"> are </w:t>
            </w:r>
            <w:r w:rsidRPr="00B0054A">
              <w:rPr>
                <w:rFonts w:ascii="Arial" w:eastAsia="Times New Roman" w:hAnsi="Arial" w:cs="Arial"/>
                <w:u w:val="single"/>
              </w:rPr>
              <w:t>direct contact</w:t>
            </w:r>
            <w:r w:rsidRPr="00B0054A">
              <w:rPr>
                <w:rFonts w:ascii="Arial" w:eastAsia="Times New Roman" w:hAnsi="Arial" w:cs="Arial"/>
              </w:rPr>
              <w:t xml:space="preserve"> FACE-TO-FACE, </w:t>
            </w:r>
            <w:r w:rsidRPr="00B0054A">
              <w:rPr>
                <w:rFonts w:ascii="Arial" w:eastAsia="Times New Roman" w:hAnsi="Arial" w:cs="Arial"/>
                <w:u w:val="single"/>
              </w:rPr>
              <w:t xml:space="preserve">distance education </w:t>
            </w:r>
            <w:r w:rsidRPr="00B0054A">
              <w:rPr>
                <w:rFonts w:ascii="Arial" w:eastAsia="Times New Roman" w:hAnsi="Arial" w:cs="Arial"/>
              </w:rPr>
              <w:t xml:space="preserve">ONLINE, and hybrid. The INSTRUCTION </w:t>
            </w:r>
            <w:r w:rsidRPr="00B0054A">
              <w:rPr>
                <w:rFonts w:ascii="Arial" w:eastAsia="Times New Roman" w:hAnsi="Arial" w:cs="Arial"/>
                <w:b/>
                <w:bCs/>
              </w:rPr>
              <w:t xml:space="preserve">mode </w:t>
            </w:r>
            <w:r w:rsidRPr="00B0054A">
              <w:rPr>
                <w:rFonts w:ascii="Arial" w:eastAsia="Times New Roman" w:hAnsi="Arial" w:cs="Arial"/>
                <w:b/>
                <w:bCs/>
                <w:u w:val="single"/>
              </w:rPr>
              <w:t>of delivery</w:t>
            </w:r>
            <w:r w:rsidRPr="00B0054A">
              <w:rPr>
                <w:rFonts w:ascii="Arial" w:eastAsia="Times New Roman" w:hAnsi="Arial" w:cs="Arial"/>
                <w:u w:val="single"/>
              </w:rPr>
              <w:t xml:space="preserve"> refers to the amount</w:t>
            </w:r>
            <w:r w:rsidRPr="00B0054A">
              <w:rPr>
                <w:rFonts w:ascii="Arial" w:eastAsia="Times New Roman" w:hAnsi="Arial" w:cs="Arial"/>
              </w:rPr>
              <w:t xml:space="preserve"> IS DETERMINED BY THE PROPORTION of face-to-face compared to </w:t>
            </w:r>
            <w:r w:rsidRPr="00B0054A">
              <w:rPr>
                <w:rFonts w:ascii="Arial" w:eastAsia="Times New Roman" w:hAnsi="Arial" w:cs="Arial"/>
                <w:u w:val="single"/>
              </w:rPr>
              <w:t>computer-mediated</w:t>
            </w:r>
            <w:r w:rsidRPr="00B0054A">
              <w:rPr>
                <w:rFonts w:ascii="Arial" w:eastAsia="Times New Roman" w:hAnsi="Arial" w:cs="Arial"/>
              </w:rPr>
              <w:t xml:space="preserve"> ONLINE instruction.  </w:t>
            </w:r>
          </w:p>
          <w:p w:rsidR="00316553" w:rsidRPr="00B0054A" w:rsidRDefault="00316553" w:rsidP="00415AB0">
            <w:pPr>
              <w:ind w:left="1080" w:right="187" w:hanging="360"/>
              <w:rPr>
                <w:rFonts w:ascii="Arial" w:eastAsia="Times New Roman" w:hAnsi="Arial" w:cs="Arial"/>
              </w:rPr>
            </w:pPr>
            <w:r w:rsidRPr="00B0054A">
              <w:rPr>
                <w:rFonts w:ascii="Arial" w:eastAsia="Times New Roman" w:hAnsi="Arial" w:cs="Arial"/>
                <w:u w:val="single"/>
              </w:rPr>
              <w:t>1</w:t>
            </w:r>
            <w:r w:rsidRPr="00B0054A">
              <w:rPr>
                <w:rFonts w:ascii="Arial" w:eastAsia="Times New Roman" w:hAnsi="Arial" w:cs="Arial"/>
              </w:rPr>
              <w:t xml:space="preserve">A.   </w:t>
            </w:r>
            <w:r w:rsidRPr="00B0054A">
              <w:rPr>
                <w:rFonts w:ascii="Arial" w:eastAsia="Times New Roman" w:hAnsi="Arial" w:cs="Arial"/>
                <w:u w:val="single"/>
              </w:rPr>
              <w:t xml:space="preserve">A </w:t>
            </w:r>
            <w:r w:rsidRPr="00B0054A">
              <w:rPr>
                <w:rFonts w:ascii="Arial" w:eastAsia="Times New Roman" w:hAnsi="Arial" w:cs="Arial"/>
                <w:b/>
                <w:bCs/>
                <w:u w:val="single"/>
              </w:rPr>
              <w:t>direct contact class</w:t>
            </w:r>
            <w:r w:rsidRPr="00B0054A">
              <w:rPr>
                <w:rFonts w:ascii="Arial" w:eastAsia="Times New Roman" w:hAnsi="Arial" w:cs="Arial"/>
                <w:u w:val="single"/>
              </w:rPr>
              <w:t xml:space="preserve"> is a course offering in which face-to-face instruction is utilized for at least 80% of the scheduled class meeting times.</w:t>
            </w:r>
            <w:r w:rsidRPr="00B0054A">
              <w:rPr>
                <w:rFonts w:ascii="Arial" w:eastAsia="Times New Roman" w:hAnsi="Arial" w:cs="Arial"/>
              </w:rPr>
              <w:t xml:space="preserve">  IN A FACE-TO-FACE INSTRUCTION MODE STUDENTS MEET WITH AN INSTRUCTOR PHYSICALLY PRESENT IN A CONTAINED, UNIVERSITY-ASSIGNED CLASS TIME AND PHYSICAL SPACE FOR AT LEAST 75% OF THE INSTRUCTION PROVIDED. </w:t>
            </w:r>
          </w:p>
          <w:p w:rsidR="00316553" w:rsidRPr="00B0054A" w:rsidRDefault="00316553" w:rsidP="00415AB0">
            <w:pPr>
              <w:spacing w:before="100" w:beforeAutospacing="1" w:after="100" w:afterAutospacing="1"/>
              <w:ind w:left="1080" w:hanging="360"/>
              <w:rPr>
                <w:rFonts w:ascii="Arial" w:eastAsia="Times New Roman" w:hAnsi="Arial" w:cs="Arial"/>
              </w:rPr>
            </w:pPr>
            <w:r w:rsidRPr="00B0054A">
              <w:rPr>
                <w:rFonts w:ascii="Arial" w:eastAsia="Times New Roman" w:hAnsi="Arial" w:cs="Arial"/>
                <w:u w:val="single"/>
              </w:rPr>
              <w:t>2</w:t>
            </w:r>
            <w:r w:rsidRPr="00B0054A">
              <w:rPr>
                <w:rFonts w:ascii="Arial" w:eastAsia="Times New Roman" w:hAnsi="Arial" w:cs="Arial"/>
              </w:rPr>
              <w:t xml:space="preserve">B.   </w:t>
            </w:r>
            <w:r w:rsidRPr="00B0054A">
              <w:rPr>
                <w:rFonts w:ascii="Arial" w:eastAsia="Times New Roman" w:hAnsi="Arial" w:cs="Arial"/>
                <w:u w:val="single"/>
              </w:rPr>
              <w:t xml:space="preserve">A </w:t>
            </w:r>
            <w:r w:rsidRPr="00B0054A">
              <w:rPr>
                <w:rFonts w:ascii="Arial" w:eastAsia="Times New Roman" w:hAnsi="Arial" w:cs="Arial"/>
                <w:b/>
                <w:bCs/>
                <w:u w:val="single"/>
              </w:rPr>
              <w:t>distance education class</w:t>
            </w:r>
            <w:r w:rsidRPr="00B0054A">
              <w:rPr>
                <w:rFonts w:ascii="Arial" w:eastAsia="Times New Roman" w:hAnsi="Arial" w:cs="Arial"/>
                <w:u w:val="single"/>
              </w:rPr>
              <w:t xml:space="preserve"> is a course offering in which computer-mediated instruction is utilized in lieu of</w:t>
            </w:r>
            <w:r w:rsidRPr="00B0054A">
              <w:rPr>
                <w:rFonts w:ascii="Arial" w:eastAsia="Times New Roman" w:hAnsi="Arial" w:cs="Arial"/>
              </w:rPr>
              <w:t xml:space="preserve"> IN AN ONLINE INSTRUCTION MODE, 100% of the </w:t>
            </w:r>
            <w:r w:rsidRPr="00B0054A">
              <w:rPr>
                <w:rFonts w:ascii="Arial" w:eastAsia="Times New Roman" w:hAnsi="Arial" w:cs="Arial"/>
                <w:u w:val="single"/>
              </w:rPr>
              <w:t>scheduled class meeting times</w:t>
            </w:r>
            <w:r w:rsidRPr="00B0054A">
              <w:rPr>
                <w:rFonts w:ascii="Arial" w:eastAsia="Times New Roman" w:hAnsi="Arial" w:cs="Arial"/>
              </w:rPr>
              <w:t xml:space="preserve"> INSTRUCTION OF A COURSE OCCURS ONLINE.  </w:t>
            </w:r>
            <w:r w:rsidRPr="00B0054A">
              <w:rPr>
                <w:rFonts w:ascii="Arial" w:eastAsia="Times New Roman" w:hAnsi="Arial" w:cs="Arial"/>
                <w:u w:val="single"/>
              </w:rPr>
              <w:t>A distance education class may require off-site meetings.  These meetings may be used for activities such as orientation, special in-class presentations, exams, or other proofs of competency.</w:t>
            </w:r>
          </w:p>
          <w:p w:rsidR="00316553" w:rsidRPr="00B0054A" w:rsidRDefault="00316553" w:rsidP="00415AB0">
            <w:pPr>
              <w:ind w:left="1080" w:right="-173" w:hanging="360"/>
              <w:rPr>
                <w:rFonts w:ascii="Arial" w:eastAsia="Times New Roman" w:hAnsi="Arial" w:cs="Arial"/>
              </w:rPr>
            </w:pPr>
            <w:r w:rsidRPr="00B0054A">
              <w:rPr>
                <w:rFonts w:ascii="Arial" w:eastAsia="Times New Roman" w:hAnsi="Arial" w:cs="Arial"/>
                <w:u w:val="single"/>
              </w:rPr>
              <w:t>3</w:t>
            </w:r>
            <w:r w:rsidRPr="00B0054A">
              <w:rPr>
                <w:rFonts w:ascii="Arial" w:eastAsia="Times New Roman" w:hAnsi="Arial" w:cs="Arial"/>
              </w:rPr>
              <w:t xml:space="preserve">C.   </w:t>
            </w:r>
            <w:r w:rsidRPr="00B0054A">
              <w:rPr>
                <w:rFonts w:ascii="Arial" w:eastAsia="Times New Roman" w:hAnsi="Arial" w:cs="Arial"/>
                <w:u w:val="single"/>
              </w:rPr>
              <w:t xml:space="preserve">A </w:t>
            </w:r>
            <w:r w:rsidRPr="00B0054A">
              <w:rPr>
                <w:rFonts w:ascii="Arial" w:eastAsia="Times New Roman" w:hAnsi="Arial" w:cs="Arial"/>
                <w:b/>
                <w:bCs/>
                <w:u w:val="single"/>
              </w:rPr>
              <w:t>hybrid class</w:t>
            </w:r>
            <w:r w:rsidRPr="00B0054A">
              <w:rPr>
                <w:rFonts w:ascii="Arial" w:eastAsia="Times New Roman" w:hAnsi="Arial" w:cs="Arial"/>
                <w:u w:val="single"/>
              </w:rPr>
              <w:t xml:space="preserve"> is a course offering that depends on both face-to-face and computer-mediated instruction as significant components of the class.  A course offering is considered a hybrid class if computer-mediated instruction is utilized in lieu of more than 20%, but less than 100%, of the scheduled class meeting times.</w:t>
            </w:r>
            <w:r w:rsidRPr="00B0054A">
              <w:rPr>
                <w:rFonts w:ascii="Arial" w:eastAsia="Times New Roman" w:hAnsi="Arial" w:cs="Arial"/>
              </w:rPr>
              <w:t xml:space="preserve">  HYBRID INSTRUCTION MODES BLEND FACE-TO-FACE INSTRUCTION WITH MORE THAN 25% AND LESS THAN 100% ONLINE INSTRUCTION.</w:t>
            </w:r>
          </w:p>
          <w:p w:rsidR="00316553" w:rsidRPr="00B0054A" w:rsidRDefault="00316553" w:rsidP="00415AB0">
            <w:pPr>
              <w:pStyle w:val="Default"/>
              <w:rPr>
                <w:rFonts w:ascii="Arial" w:hAnsi="Arial" w:cs="Arial"/>
                <w:b/>
                <w:bCs/>
                <w:sz w:val="22"/>
                <w:szCs w:val="22"/>
              </w:rPr>
            </w:pPr>
          </w:p>
        </w:tc>
      </w:tr>
      <w:tr w:rsidR="00316553" w:rsidRPr="00B0054A" w:rsidTr="00316553">
        <w:tc>
          <w:tcPr>
            <w:tcW w:w="3348" w:type="dxa"/>
          </w:tcPr>
          <w:p w:rsidR="00316553" w:rsidRPr="00B0054A" w:rsidRDefault="00316553" w:rsidP="00415AB0">
            <w:pPr>
              <w:rPr>
                <w:rFonts w:ascii="Arial" w:hAnsi="Arial" w:cs="Arial"/>
                <w:b/>
              </w:rPr>
            </w:pPr>
            <w:r w:rsidRPr="00B0054A">
              <w:rPr>
                <w:rFonts w:ascii="Arial" w:hAnsi="Arial" w:cs="Arial"/>
                <w:b/>
              </w:rPr>
              <w:t>Maritime Academy</w:t>
            </w:r>
          </w:p>
        </w:tc>
        <w:tc>
          <w:tcPr>
            <w:tcW w:w="9810" w:type="dxa"/>
          </w:tcPr>
          <w:p w:rsidR="00316553" w:rsidRPr="00B0054A" w:rsidRDefault="00841E52" w:rsidP="00415AB0">
            <w:pPr>
              <w:pStyle w:val="Default"/>
              <w:rPr>
                <w:rFonts w:ascii="Arial" w:hAnsi="Arial" w:cs="Arial"/>
                <w:b/>
                <w:bCs/>
                <w:sz w:val="22"/>
                <w:szCs w:val="22"/>
              </w:rPr>
            </w:pPr>
            <w:r>
              <w:rPr>
                <w:rFonts w:ascii="Arial" w:hAnsi="Arial" w:cs="Arial"/>
                <w:b/>
                <w:bCs/>
                <w:sz w:val="22"/>
                <w:szCs w:val="22"/>
              </w:rPr>
              <w:t>None per Senator Browne</w:t>
            </w:r>
          </w:p>
        </w:tc>
      </w:tr>
      <w:tr w:rsidR="00316553" w:rsidRPr="00B0054A" w:rsidTr="00316553">
        <w:tc>
          <w:tcPr>
            <w:tcW w:w="3348" w:type="dxa"/>
          </w:tcPr>
          <w:p w:rsidR="00316553" w:rsidRPr="00B0054A" w:rsidRDefault="00316553" w:rsidP="00415AB0">
            <w:pPr>
              <w:rPr>
                <w:rFonts w:ascii="Arial" w:hAnsi="Arial" w:cs="Arial"/>
                <w:b/>
              </w:rPr>
            </w:pPr>
            <w:r w:rsidRPr="00B0054A">
              <w:rPr>
                <w:rFonts w:ascii="Arial" w:hAnsi="Arial" w:cs="Arial"/>
                <w:b/>
              </w:rPr>
              <w:t>Monterey Bay</w:t>
            </w:r>
          </w:p>
        </w:tc>
        <w:tc>
          <w:tcPr>
            <w:tcW w:w="9810" w:type="dxa"/>
          </w:tcPr>
          <w:p w:rsidR="00316553" w:rsidRPr="00B0054A" w:rsidRDefault="00841E52" w:rsidP="00415AB0">
            <w:pPr>
              <w:pStyle w:val="Default"/>
              <w:rPr>
                <w:rFonts w:ascii="Arial" w:hAnsi="Arial" w:cs="Arial"/>
                <w:b/>
                <w:bCs/>
                <w:sz w:val="22"/>
                <w:szCs w:val="22"/>
              </w:rPr>
            </w:pPr>
            <w:r>
              <w:rPr>
                <w:rFonts w:ascii="Arial" w:hAnsi="Arial" w:cs="Arial"/>
                <w:b/>
                <w:bCs/>
                <w:sz w:val="22"/>
                <w:szCs w:val="22"/>
              </w:rPr>
              <w:t>None per ASCSU White Paper</w:t>
            </w:r>
          </w:p>
        </w:tc>
      </w:tr>
    </w:tbl>
    <w:p w:rsidR="00841E52" w:rsidRDefault="00841E52"/>
    <w:p w:rsidR="00841E52" w:rsidRDefault="00841E52">
      <w:r>
        <w:br w:type="page"/>
      </w:r>
    </w:p>
    <w:p w:rsidR="00841E52" w:rsidRDefault="00841E52"/>
    <w:tbl>
      <w:tblPr>
        <w:tblStyle w:val="TableGrid"/>
        <w:tblW w:w="13158" w:type="dxa"/>
        <w:tblLayout w:type="fixed"/>
        <w:tblLook w:val="04A0" w:firstRow="1" w:lastRow="0" w:firstColumn="1" w:lastColumn="0" w:noHBand="0" w:noVBand="1"/>
      </w:tblPr>
      <w:tblGrid>
        <w:gridCol w:w="3348"/>
        <w:gridCol w:w="9810"/>
      </w:tblGrid>
      <w:tr w:rsidR="00316553" w:rsidRPr="00B0054A" w:rsidTr="00316553">
        <w:tc>
          <w:tcPr>
            <w:tcW w:w="3348" w:type="dxa"/>
          </w:tcPr>
          <w:p w:rsidR="00316553" w:rsidRDefault="00316553" w:rsidP="00316553">
            <w:pPr>
              <w:autoSpaceDE w:val="0"/>
              <w:autoSpaceDN w:val="0"/>
              <w:adjustRightInd w:val="0"/>
              <w:rPr>
                <w:rFonts w:ascii="Arial" w:hAnsi="Arial" w:cs="Arial"/>
                <w:b/>
              </w:rPr>
            </w:pPr>
            <w:r w:rsidRPr="00B0054A">
              <w:rPr>
                <w:rFonts w:ascii="Arial" w:hAnsi="Arial" w:cs="Arial"/>
                <w:b/>
              </w:rPr>
              <w:t>Northridge</w:t>
            </w:r>
          </w:p>
          <w:p w:rsidR="00316553" w:rsidRPr="003E76EB" w:rsidRDefault="00316553" w:rsidP="00316553">
            <w:pPr>
              <w:autoSpaceDE w:val="0"/>
              <w:autoSpaceDN w:val="0"/>
              <w:adjustRightInd w:val="0"/>
              <w:rPr>
                <w:rFonts w:ascii="Arial" w:hAnsi="Arial" w:cs="Arial"/>
                <w:color w:val="000000"/>
              </w:rPr>
            </w:pPr>
          </w:p>
          <w:p w:rsidR="00316553" w:rsidRPr="00B0054A" w:rsidRDefault="008C612F" w:rsidP="00316553">
            <w:pPr>
              <w:pStyle w:val="Default"/>
              <w:rPr>
                <w:rFonts w:ascii="Arial" w:hAnsi="Arial" w:cs="Arial"/>
                <w:sz w:val="22"/>
                <w:szCs w:val="22"/>
              </w:rPr>
            </w:pPr>
            <w:hyperlink r:id="rId14" w:history="1">
              <w:r w:rsidR="00316553" w:rsidRPr="00B0054A">
                <w:rPr>
                  <w:rStyle w:val="Hyperlink"/>
                  <w:rFonts w:ascii="Arial" w:hAnsi="Arial" w:cs="Arial"/>
                  <w:b/>
                  <w:bCs/>
                  <w:sz w:val="22"/>
                  <w:szCs w:val="22"/>
                </w:rPr>
                <w:t>Online and Hybrid Courses Policy</w:t>
              </w:r>
            </w:hyperlink>
          </w:p>
          <w:p w:rsidR="00316553" w:rsidRPr="00B0054A" w:rsidRDefault="00316553" w:rsidP="00415AB0">
            <w:pPr>
              <w:rPr>
                <w:rFonts w:ascii="Arial" w:hAnsi="Arial" w:cs="Arial"/>
                <w:b/>
              </w:rPr>
            </w:pPr>
          </w:p>
        </w:tc>
        <w:tc>
          <w:tcPr>
            <w:tcW w:w="9810" w:type="dxa"/>
          </w:tcPr>
          <w:p w:rsidR="00316553" w:rsidRPr="003E76EB" w:rsidRDefault="00316553" w:rsidP="003E76EB">
            <w:pPr>
              <w:autoSpaceDE w:val="0"/>
              <w:autoSpaceDN w:val="0"/>
              <w:adjustRightInd w:val="0"/>
              <w:rPr>
                <w:rFonts w:ascii="Arial" w:hAnsi="Arial" w:cs="Arial"/>
                <w:color w:val="000000"/>
              </w:rPr>
            </w:pPr>
          </w:p>
          <w:p w:rsidR="00316553" w:rsidRPr="003E76EB" w:rsidRDefault="00316553" w:rsidP="003E76EB">
            <w:pPr>
              <w:autoSpaceDE w:val="0"/>
              <w:autoSpaceDN w:val="0"/>
              <w:adjustRightInd w:val="0"/>
              <w:rPr>
                <w:rFonts w:ascii="Arial" w:hAnsi="Arial" w:cs="Arial"/>
                <w:color w:val="000000"/>
              </w:rPr>
            </w:pPr>
            <w:r w:rsidRPr="003E76EB">
              <w:rPr>
                <w:rFonts w:ascii="Arial" w:hAnsi="Arial" w:cs="Arial"/>
                <w:color w:val="000000"/>
              </w:rPr>
              <w:t xml:space="preserve"> </w:t>
            </w:r>
            <w:r w:rsidRPr="003E76EB">
              <w:rPr>
                <w:rFonts w:ascii="Arial" w:hAnsi="Arial" w:cs="Arial"/>
                <w:b/>
                <w:bCs/>
                <w:color w:val="000000"/>
              </w:rPr>
              <w:t xml:space="preserve">Definitions: </w:t>
            </w:r>
          </w:p>
          <w:p w:rsidR="00316553" w:rsidRPr="003E76EB" w:rsidRDefault="00316553" w:rsidP="003E76EB">
            <w:pPr>
              <w:autoSpaceDE w:val="0"/>
              <w:autoSpaceDN w:val="0"/>
              <w:adjustRightInd w:val="0"/>
              <w:rPr>
                <w:rFonts w:ascii="Arial" w:hAnsi="Arial" w:cs="Arial"/>
                <w:color w:val="000000"/>
              </w:rPr>
            </w:pPr>
            <w:r w:rsidRPr="003E76EB">
              <w:rPr>
                <w:rFonts w:ascii="Arial" w:hAnsi="Arial" w:cs="Arial"/>
                <w:color w:val="000000"/>
              </w:rPr>
              <w:t xml:space="preserve">1. A Fully Online Class is an online course offering in which </w:t>
            </w:r>
            <w:r w:rsidRPr="003E76EB">
              <w:rPr>
                <w:rFonts w:ascii="Arial" w:hAnsi="Arial" w:cs="Arial"/>
                <w:b/>
                <w:bCs/>
                <w:color w:val="000000"/>
              </w:rPr>
              <w:t xml:space="preserve">all </w:t>
            </w:r>
            <w:r w:rsidRPr="003E76EB">
              <w:rPr>
                <w:rFonts w:ascii="Arial" w:hAnsi="Arial" w:cs="Arial"/>
                <w:color w:val="000000"/>
              </w:rPr>
              <w:t xml:space="preserve">class sessions and exams are presented in an online environment. If a course meets at a specified time online, the course should list the day of the week and time in the Schedule of Classes. Fully online courses have no on campus meetings. </w:t>
            </w:r>
          </w:p>
          <w:p w:rsidR="00316553" w:rsidRPr="003E76EB" w:rsidRDefault="00316553" w:rsidP="003E76EB">
            <w:pPr>
              <w:autoSpaceDE w:val="0"/>
              <w:autoSpaceDN w:val="0"/>
              <w:adjustRightInd w:val="0"/>
              <w:rPr>
                <w:rFonts w:ascii="Arial" w:hAnsi="Arial" w:cs="Arial"/>
                <w:color w:val="000000"/>
              </w:rPr>
            </w:pPr>
            <w:r w:rsidRPr="003E76EB">
              <w:rPr>
                <w:rFonts w:ascii="Arial" w:hAnsi="Arial" w:cs="Arial"/>
                <w:color w:val="000000"/>
              </w:rPr>
              <w:t xml:space="preserve">2. A Campus Online Class is an online course offering in which </w:t>
            </w:r>
            <w:r w:rsidRPr="003E76EB">
              <w:rPr>
                <w:rFonts w:ascii="Arial" w:hAnsi="Arial" w:cs="Arial"/>
                <w:b/>
                <w:bCs/>
                <w:color w:val="000000"/>
              </w:rPr>
              <w:t xml:space="preserve">most </w:t>
            </w:r>
            <w:r w:rsidRPr="003E76EB">
              <w:rPr>
                <w:rFonts w:ascii="Arial" w:hAnsi="Arial" w:cs="Arial"/>
                <w:color w:val="000000"/>
              </w:rPr>
              <w:t xml:space="preserve">class sessions are presented in an online environment. Any face-to-face meetings are usually for activities such as orientation, special in-class presentations, exams, or other in-class proofs of competency. </w:t>
            </w:r>
          </w:p>
          <w:p w:rsidR="00316553" w:rsidRPr="003E76EB" w:rsidRDefault="00316553" w:rsidP="003E76EB">
            <w:pPr>
              <w:autoSpaceDE w:val="0"/>
              <w:autoSpaceDN w:val="0"/>
              <w:adjustRightInd w:val="0"/>
              <w:rPr>
                <w:rFonts w:ascii="Arial" w:hAnsi="Arial" w:cs="Arial"/>
                <w:color w:val="000000"/>
              </w:rPr>
            </w:pPr>
            <w:r w:rsidRPr="003E76EB">
              <w:rPr>
                <w:rFonts w:ascii="Arial" w:hAnsi="Arial" w:cs="Arial"/>
                <w:color w:val="000000"/>
              </w:rPr>
              <w:t xml:space="preserve">3. A Hybrid Class is a course offering in which students attend class sessions on campus and in an online environment. The class typically meets </w:t>
            </w:r>
            <w:r w:rsidRPr="003E76EB">
              <w:rPr>
                <w:rFonts w:ascii="Arial" w:hAnsi="Arial" w:cs="Arial"/>
                <w:b/>
                <w:bCs/>
                <w:color w:val="000000"/>
              </w:rPr>
              <w:t xml:space="preserve">approximately </w:t>
            </w:r>
            <w:r w:rsidRPr="003E76EB">
              <w:rPr>
                <w:rFonts w:ascii="Arial" w:hAnsi="Arial" w:cs="Arial"/>
                <w:color w:val="000000"/>
              </w:rPr>
              <w:t xml:space="preserve">half online and half on campus. </w:t>
            </w:r>
          </w:p>
          <w:p w:rsidR="00316553" w:rsidRPr="003E76EB" w:rsidRDefault="00316553" w:rsidP="003E76EB">
            <w:pPr>
              <w:autoSpaceDE w:val="0"/>
              <w:autoSpaceDN w:val="0"/>
              <w:adjustRightInd w:val="0"/>
              <w:rPr>
                <w:rFonts w:ascii="Arial" w:hAnsi="Arial" w:cs="Arial"/>
                <w:color w:val="000000"/>
              </w:rPr>
            </w:pPr>
            <w:r w:rsidRPr="003E76EB">
              <w:rPr>
                <w:rFonts w:ascii="Arial" w:hAnsi="Arial" w:cs="Arial"/>
                <w:color w:val="000000"/>
              </w:rPr>
              <w:t xml:space="preserve">4. A Traditional Class is a course offering in which </w:t>
            </w:r>
            <w:r w:rsidRPr="003E76EB">
              <w:rPr>
                <w:rFonts w:ascii="Arial" w:hAnsi="Arial" w:cs="Arial"/>
                <w:b/>
                <w:bCs/>
                <w:color w:val="000000"/>
              </w:rPr>
              <w:t xml:space="preserve">all or most </w:t>
            </w:r>
            <w:r w:rsidRPr="003E76EB">
              <w:rPr>
                <w:rFonts w:ascii="Arial" w:hAnsi="Arial" w:cs="Arial"/>
                <w:color w:val="000000"/>
              </w:rPr>
              <w:t xml:space="preserve">of the class sessions take place on the CSUN campus. Most CSUN courses make use of some web-based tools to supplement or enhance a course, so even a traditional class may include online components and activities (e.g., view a syllabus, take quizzes/exams, </w:t>
            </w:r>
            <w:proofErr w:type="gramStart"/>
            <w:r w:rsidRPr="003E76EB">
              <w:rPr>
                <w:rFonts w:ascii="Arial" w:hAnsi="Arial" w:cs="Arial"/>
                <w:color w:val="000000"/>
              </w:rPr>
              <w:t>participate</w:t>
            </w:r>
            <w:proofErr w:type="gramEnd"/>
            <w:r w:rsidRPr="003E76EB">
              <w:rPr>
                <w:rFonts w:ascii="Arial" w:hAnsi="Arial" w:cs="Arial"/>
                <w:color w:val="000000"/>
              </w:rPr>
              <w:t xml:space="preserve"> in discussions).</w:t>
            </w:r>
          </w:p>
          <w:p w:rsidR="00316553" w:rsidRPr="00B0054A" w:rsidRDefault="00316553" w:rsidP="00415AB0">
            <w:pPr>
              <w:pStyle w:val="Default"/>
              <w:rPr>
                <w:rFonts w:ascii="Arial" w:hAnsi="Arial" w:cs="Arial"/>
                <w:b/>
                <w:bCs/>
                <w:sz w:val="22"/>
                <w:szCs w:val="22"/>
              </w:rPr>
            </w:pPr>
          </w:p>
        </w:tc>
      </w:tr>
    </w:tbl>
    <w:p w:rsidR="00841E52" w:rsidRDefault="00841E52"/>
    <w:p w:rsidR="00841E52" w:rsidRDefault="00841E52">
      <w:r>
        <w:br w:type="page"/>
      </w:r>
    </w:p>
    <w:tbl>
      <w:tblPr>
        <w:tblStyle w:val="TableGrid"/>
        <w:tblW w:w="13158" w:type="dxa"/>
        <w:tblLayout w:type="fixed"/>
        <w:tblLook w:val="04A0" w:firstRow="1" w:lastRow="0" w:firstColumn="1" w:lastColumn="0" w:noHBand="0" w:noVBand="1"/>
      </w:tblPr>
      <w:tblGrid>
        <w:gridCol w:w="3348"/>
        <w:gridCol w:w="9810"/>
      </w:tblGrid>
      <w:tr w:rsidR="00316553" w:rsidRPr="00B0054A" w:rsidTr="00316553">
        <w:tc>
          <w:tcPr>
            <w:tcW w:w="3348" w:type="dxa"/>
          </w:tcPr>
          <w:p w:rsidR="00316553" w:rsidRDefault="00316553" w:rsidP="00316553">
            <w:pPr>
              <w:autoSpaceDE w:val="0"/>
              <w:autoSpaceDN w:val="0"/>
              <w:adjustRightInd w:val="0"/>
              <w:rPr>
                <w:rFonts w:ascii="Arial" w:hAnsi="Arial" w:cs="Arial"/>
                <w:color w:val="000000"/>
              </w:rPr>
            </w:pPr>
            <w:r w:rsidRPr="00B0054A">
              <w:rPr>
                <w:rFonts w:ascii="Arial" w:hAnsi="Arial" w:cs="Arial"/>
                <w:b/>
              </w:rPr>
              <w:lastRenderedPageBreak/>
              <w:t>Pomona</w:t>
            </w:r>
            <w:r w:rsidRPr="00B0054A">
              <w:rPr>
                <w:rFonts w:ascii="Arial" w:hAnsi="Arial" w:cs="Arial"/>
                <w:color w:val="000000"/>
              </w:rPr>
              <w:t xml:space="preserve"> </w:t>
            </w:r>
          </w:p>
          <w:p w:rsidR="00316553" w:rsidRDefault="00316553" w:rsidP="00316553">
            <w:pPr>
              <w:autoSpaceDE w:val="0"/>
              <w:autoSpaceDN w:val="0"/>
              <w:adjustRightInd w:val="0"/>
              <w:rPr>
                <w:rFonts w:ascii="Arial" w:hAnsi="Arial" w:cs="Arial"/>
                <w:color w:val="000000"/>
              </w:rPr>
            </w:pPr>
          </w:p>
          <w:p w:rsidR="00316553" w:rsidRPr="00622A10" w:rsidRDefault="00316553" w:rsidP="00316553">
            <w:pPr>
              <w:autoSpaceDE w:val="0"/>
              <w:autoSpaceDN w:val="0"/>
              <w:adjustRightInd w:val="0"/>
              <w:rPr>
                <w:rFonts w:ascii="Arial" w:hAnsi="Arial" w:cs="Arial"/>
                <w:color w:val="000000"/>
              </w:rPr>
            </w:pPr>
            <w:r w:rsidRPr="00B0054A">
              <w:rPr>
                <w:rFonts w:ascii="Arial" w:hAnsi="Arial" w:cs="Arial"/>
                <w:color w:val="000000"/>
              </w:rPr>
              <w:t>From ASCSU White Paper (This seems to be a recommendation rather than a policy)</w:t>
            </w:r>
          </w:p>
          <w:p w:rsidR="00316553" w:rsidRPr="00622A10" w:rsidRDefault="00316553" w:rsidP="00316553">
            <w:pPr>
              <w:autoSpaceDE w:val="0"/>
              <w:autoSpaceDN w:val="0"/>
              <w:adjustRightInd w:val="0"/>
              <w:rPr>
                <w:rFonts w:ascii="Arial" w:hAnsi="Arial" w:cs="Arial"/>
                <w:color w:val="000000"/>
              </w:rPr>
            </w:pPr>
            <w:r w:rsidRPr="00622A10">
              <w:rPr>
                <w:rFonts w:ascii="Arial" w:hAnsi="Arial" w:cs="Arial"/>
                <w:color w:val="000000"/>
              </w:rPr>
              <w:t xml:space="preserve"> </w:t>
            </w:r>
          </w:p>
          <w:p w:rsidR="00316553" w:rsidRPr="00B0054A" w:rsidRDefault="00316553" w:rsidP="00316553">
            <w:pPr>
              <w:autoSpaceDE w:val="0"/>
              <w:autoSpaceDN w:val="0"/>
              <w:adjustRightInd w:val="0"/>
              <w:rPr>
                <w:rStyle w:val="Hyperlink"/>
                <w:rFonts w:ascii="Arial" w:hAnsi="Arial" w:cs="Arial"/>
              </w:rPr>
            </w:pPr>
            <w:r w:rsidRPr="00B0054A">
              <w:rPr>
                <w:rFonts w:ascii="Arial" w:hAnsi="Arial" w:cs="Arial"/>
                <w:color w:val="000000"/>
              </w:rPr>
              <w:fldChar w:fldCharType="begin"/>
            </w:r>
            <w:r w:rsidRPr="00B0054A">
              <w:rPr>
                <w:rFonts w:ascii="Arial" w:hAnsi="Arial" w:cs="Arial"/>
                <w:color w:val="000000"/>
              </w:rPr>
              <w:instrText xml:space="preserve"> HYPERLINK "http://www.academic.csupomona.edu/senate/docs/aa004011ref.pdf" </w:instrText>
            </w:r>
            <w:r w:rsidRPr="00B0054A">
              <w:rPr>
                <w:rFonts w:ascii="Arial" w:hAnsi="Arial" w:cs="Arial"/>
                <w:color w:val="000000"/>
              </w:rPr>
              <w:fldChar w:fldCharType="separate"/>
            </w:r>
            <w:r w:rsidRPr="00B0054A">
              <w:rPr>
                <w:rStyle w:val="Hyperlink"/>
                <w:rFonts w:ascii="Arial" w:hAnsi="Arial" w:cs="Arial"/>
              </w:rPr>
              <w:t xml:space="preserve">CLASSIFICATION: </w:t>
            </w:r>
            <w:r w:rsidRPr="00B0054A">
              <w:rPr>
                <w:rStyle w:val="Hyperlink"/>
                <w:rFonts w:ascii="Arial" w:hAnsi="Arial" w:cs="Arial"/>
                <w:b/>
                <w:bCs/>
              </w:rPr>
              <w:t xml:space="preserve">AA-004-011 </w:t>
            </w:r>
          </w:p>
          <w:p w:rsidR="00316553" w:rsidRPr="00B0054A" w:rsidRDefault="00316553" w:rsidP="00316553">
            <w:pPr>
              <w:autoSpaceDE w:val="0"/>
              <w:autoSpaceDN w:val="0"/>
              <w:adjustRightInd w:val="0"/>
              <w:rPr>
                <w:rStyle w:val="Hyperlink"/>
                <w:rFonts w:ascii="Arial" w:hAnsi="Arial" w:cs="Arial"/>
              </w:rPr>
            </w:pPr>
          </w:p>
          <w:p w:rsidR="00316553" w:rsidRPr="00622A10" w:rsidRDefault="00316553" w:rsidP="00316553">
            <w:pPr>
              <w:autoSpaceDE w:val="0"/>
              <w:autoSpaceDN w:val="0"/>
              <w:adjustRightInd w:val="0"/>
              <w:rPr>
                <w:rFonts w:ascii="Arial" w:hAnsi="Arial" w:cs="Arial"/>
                <w:color w:val="000000"/>
              </w:rPr>
            </w:pPr>
            <w:r w:rsidRPr="00B0054A">
              <w:rPr>
                <w:rStyle w:val="Hyperlink"/>
                <w:rFonts w:ascii="Arial" w:hAnsi="Arial" w:cs="Arial"/>
              </w:rPr>
              <w:t xml:space="preserve">2. TITLE: </w:t>
            </w:r>
            <w:r w:rsidRPr="00B0054A">
              <w:rPr>
                <w:rStyle w:val="Hyperlink"/>
                <w:rFonts w:ascii="Arial" w:hAnsi="Arial" w:cs="Arial"/>
                <w:b/>
                <w:bCs/>
              </w:rPr>
              <w:t>Course Designation Standards</w:t>
            </w:r>
            <w:r w:rsidRPr="00B0054A">
              <w:rPr>
                <w:rFonts w:ascii="Arial" w:hAnsi="Arial" w:cs="Arial"/>
                <w:color w:val="000000"/>
              </w:rPr>
              <w:fldChar w:fldCharType="end"/>
            </w:r>
            <w:r w:rsidRPr="00622A10">
              <w:rPr>
                <w:rFonts w:ascii="Arial" w:hAnsi="Arial" w:cs="Arial"/>
                <w:b/>
                <w:bCs/>
                <w:color w:val="000000"/>
              </w:rPr>
              <w:t xml:space="preserve"> </w:t>
            </w:r>
          </w:p>
          <w:p w:rsidR="00316553" w:rsidRPr="00B0054A" w:rsidRDefault="00316553">
            <w:pPr>
              <w:rPr>
                <w:rFonts w:ascii="Arial" w:hAnsi="Arial" w:cs="Arial"/>
                <w:b/>
              </w:rPr>
            </w:pPr>
          </w:p>
        </w:tc>
        <w:tc>
          <w:tcPr>
            <w:tcW w:w="9810" w:type="dxa"/>
          </w:tcPr>
          <w:p w:rsidR="00316553" w:rsidRPr="00622A10" w:rsidRDefault="00316553" w:rsidP="00622A10">
            <w:pPr>
              <w:autoSpaceDE w:val="0"/>
              <w:autoSpaceDN w:val="0"/>
              <w:adjustRightInd w:val="0"/>
              <w:rPr>
                <w:rFonts w:ascii="Arial" w:hAnsi="Arial" w:cs="Arial"/>
                <w:color w:val="000000"/>
              </w:rPr>
            </w:pPr>
            <w:r w:rsidRPr="00622A10">
              <w:rPr>
                <w:rFonts w:ascii="Arial" w:hAnsi="Arial" w:cs="Arial"/>
                <w:b/>
                <w:bCs/>
                <w:i/>
                <w:iCs/>
                <w:color w:val="000000"/>
              </w:rPr>
              <w:t xml:space="preserve">Proposed Course Designations </w:t>
            </w:r>
            <w:r w:rsidRPr="00622A10">
              <w:rPr>
                <w:rFonts w:ascii="Arial" w:hAnsi="Arial" w:cs="Arial"/>
                <w:color w:val="000000"/>
              </w:rPr>
              <w:t xml:space="preserve">When enrolling in online or hybrid courses, students need to know: </w:t>
            </w:r>
          </w:p>
          <w:p w:rsidR="00316553" w:rsidRPr="00622A10" w:rsidRDefault="00316553" w:rsidP="00622A10">
            <w:pPr>
              <w:autoSpaceDE w:val="0"/>
              <w:autoSpaceDN w:val="0"/>
              <w:adjustRightInd w:val="0"/>
              <w:spacing w:after="44"/>
              <w:rPr>
                <w:rFonts w:ascii="Arial" w:hAnsi="Arial" w:cs="Arial"/>
                <w:color w:val="000000"/>
              </w:rPr>
            </w:pPr>
            <w:r w:rsidRPr="00622A10">
              <w:rPr>
                <w:rFonts w:ascii="Arial" w:hAnsi="Arial" w:cs="Arial"/>
                <w:color w:val="000000"/>
              </w:rPr>
              <w:t xml:space="preserve"> if they need to have access to a computer with Internet connectivity </w:t>
            </w:r>
          </w:p>
          <w:p w:rsidR="00316553" w:rsidRPr="00622A10" w:rsidRDefault="00316553" w:rsidP="00622A10">
            <w:pPr>
              <w:autoSpaceDE w:val="0"/>
              <w:autoSpaceDN w:val="0"/>
              <w:adjustRightInd w:val="0"/>
              <w:spacing w:after="44"/>
              <w:rPr>
                <w:rFonts w:ascii="Arial" w:hAnsi="Arial" w:cs="Arial"/>
                <w:color w:val="000000"/>
              </w:rPr>
            </w:pPr>
            <w:r w:rsidRPr="00622A10">
              <w:rPr>
                <w:rFonts w:ascii="Arial" w:hAnsi="Arial" w:cs="Arial"/>
                <w:color w:val="000000"/>
              </w:rPr>
              <w:t xml:space="preserve"> if the class is 100% online or not </w:t>
            </w:r>
          </w:p>
          <w:p w:rsidR="00316553" w:rsidRPr="00622A10" w:rsidRDefault="00316553" w:rsidP="00622A10">
            <w:pPr>
              <w:autoSpaceDE w:val="0"/>
              <w:autoSpaceDN w:val="0"/>
              <w:adjustRightInd w:val="0"/>
              <w:rPr>
                <w:rFonts w:ascii="Arial" w:hAnsi="Arial" w:cs="Arial"/>
                <w:color w:val="000000"/>
              </w:rPr>
            </w:pPr>
            <w:r w:rsidRPr="00622A10">
              <w:rPr>
                <w:rFonts w:ascii="Arial" w:hAnsi="Arial" w:cs="Arial"/>
                <w:color w:val="000000"/>
              </w:rPr>
              <w:t xml:space="preserve"> if they need to be available for synchronous interaction anytime during the quarter </w:t>
            </w:r>
          </w:p>
          <w:p w:rsidR="00316553" w:rsidRPr="00622A10" w:rsidRDefault="00316553" w:rsidP="00622A10">
            <w:pPr>
              <w:autoSpaceDE w:val="0"/>
              <w:autoSpaceDN w:val="0"/>
              <w:adjustRightInd w:val="0"/>
              <w:rPr>
                <w:rFonts w:ascii="Arial" w:hAnsi="Arial" w:cs="Arial"/>
                <w:color w:val="000000"/>
              </w:rPr>
            </w:pPr>
            <w:r w:rsidRPr="00622A10">
              <w:rPr>
                <w:rFonts w:ascii="Arial" w:hAnsi="Arial" w:cs="Arial"/>
                <w:color w:val="000000"/>
              </w:rPr>
              <w:t xml:space="preserve">Based on these considerations we have defined 6 categories that will assist our students in making informed enrollment decisions. These designations have been designed to work with PeopleSoft and require minimum modifications to be implemented. revised 07/26/10 </w:t>
            </w:r>
          </w:p>
          <w:p w:rsidR="00316553" w:rsidRPr="00622A10" w:rsidRDefault="00316553" w:rsidP="00622A10">
            <w:pPr>
              <w:pageBreakBefore/>
              <w:autoSpaceDE w:val="0"/>
              <w:autoSpaceDN w:val="0"/>
              <w:adjustRightInd w:val="0"/>
              <w:rPr>
                <w:rFonts w:ascii="Arial" w:hAnsi="Arial" w:cs="Arial"/>
              </w:rPr>
            </w:pPr>
            <w:r w:rsidRPr="00622A10">
              <w:rPr>
                <w:rFonts w:ascii="Arial" w:hAnsi="Arial" w:cs="Arial"/>
                <w:b/>
                <w:bCs/>
                <w:i/>
                <w:iCs/>
              </w:rPr>
              <w:t xml:space="preserve">Process for Designation </w:t>
            </w:r>
          </w:p>
          <w:tbl>
            <w:tblPr>
              <w:tblW w:w="9612" w:type="dxa"/>
              <w:tblBorders>
                <w:top w:val="nil"/>
                <w:left w:val="nil"/>
                <w:bottom w:val="nil"/>
                <w:right w:val="nil"/>
              </w:tblBorders>
              <w:tblLayout w:type="fixed"/>
              <w:tblLook w:val="0000" w:firstRow="0" w:lastRow="0" w:firstColumn="0" w:lastColumn="0" w:noHBand="0" w:noVBand="0"/>
            </w:tblPr>
            <w:tblGrid>
              <w:gridCol w:w="9612"/>
            </w:tblGrid>
            <w:tr w:rsidR="00316553" w:rsidRPr="00622A10" w:rsidTr="00316553">
              <w:trPr>
                <w:trHeight w:val="221"/>
              </w:trPr>
              <w:tc>
                <w:tcPr>
                  <w:tcW w:w="9612" w:type="dxa"/>
                </w:tcPr>
                <w:p w:rsidR="00316553" w:rsidRPr="00841E52" w:rsidRDefault="00316553" w:rsidP="00622A10">
                  <w:pPr>
                    <w:autoSpaceDE w:val="0"/>
                    <w:autoSpaceDN w:val="0"/>
                    <w:adjustRightInd w:val="0"/>
                    <w:spacing w:after="0" w:line="240" w:lineRule="auto"/>
                    <w:ind w:right="-2124"/>
                    <w:rPr>
                      <w:rFonts w:ascii="Arial" w:hAnsi="Arial" w:cs="Arial"/>
                    </w:rPr>
                  </w:pPr>
                  <w:r w:rsidRPr="00622A10">
                    <w:rPr>
                      <w:rFonts w:ascii="Arial" w:hAnsi="Arial" w:cs="Arial"/>
                    </w:rPr>
                    <w:t xml:space="preserve">Decisions on course designations will be made at the Department level by the faculty in a process defined by the faculty of that department based on the following table: </w:t>
                  </w:r>
                  <w:r w:rsidRPr="00B0054A">
                    <w:rPr>
                      <w:rFonts w:ascii="Arial" w:hAnsi="Arial" w:cs="Arial"/>
                      <w:b/>
                      <w:color w:val="000000"/>
                    </w:rPr>
                    <w:t>Face-to-Face</w:t>
                  </w:r>
                  <w:r w:rsidRPr="00622A10">
                    <w:rPr>
                      <w:rFonts w:ascii="Arial" w:hAnsi="Arial" w:cs="Arial"/>
                      <w:color w:val="000000"/>
                    </w:rPr>
                    <w:t>: Course meets face-to-face for all of the course contact hours prescribed by the course type and units. Syllabus/grad</w:t>
                  </w:r>
                  <w:r w:rsidRPr="00B0054A">
                    <w:rPr>
                      <w:rFonts w:ascii="Arial" w:hAnsi="Arial" w:cs="Arial"/>
                      <w:color w:val="000000"/>
                    </w:rPr>
                    <w:t xml:space="preserve"> </w:t>
                  </w:r>
                  <w:proofErr w:type="spellStart"/>
                  <w:r w:rsidRPr="00622A10">
                    <w:rPr>
                      <w:rFonts w:ascii="Arial" w:hAnsi="Arial" w:cs="Arial"/>
                      <w:color w:val="000000"/>
                    </w:rPr>
                    <w:t>es</w:t>
                  </w:r>
                  <w:proofErr w:type="spellEnd"/>
                  <w:r w:rsidRPr="00622A10">
                    <w:rPr>
                      <w:rFonts w:ascii="Arial" w:hAnsi="Arial" w:cs="Arial"/>
                      <w:color w:val="000000"/>
                    </w:rPr>
                    <w:t xml:space="preserve"> may be posted online</w:t>
                  </w:r>
                  <w:r w:rsidRPr="00B0054A">
                    <w:rPr>
                      <w:rFonts w:ascii="Arial" w:hAnsi="Arial" w:cs="Arial"/>
                      <w:color w:val="000000"/>
                    </w:rPr>
                    <w:t>.</w:t>
                  </w:r>
                </w:p>
                <w:p w:rsidR="00316553" w:rsidRPr="00622A10" w:rsidRDefault="00316553" w:rsidP="00622A10">
                  <w:pPr>
                    <w:autoSpaceDE w:val="0"/>
                    <w:autoSpaceDN w:val="0"/>
                    <w:adjustRightInd w:val="0"/>
                    <w:spacing w:after="0" w:line="240" w:lineRule="auto"/>
                    <w:ind w:right="-2124"/>
                    <w:rPr>
                      <w:rFonts w:ascii="Arial" w:hAnsi="Arial" w:cs="Arial"/>
                      <w:color w:val="000000"/>
                    </w:rPr>
                  </w:pPr>
                </w:p>
              </w:tc>
            </w:tr>
            <w:tr w:rsidR="00316553" w:rsidRPr="00622A10" w:rsidTr="00316553">
              <w:trPr>
                <w:trHeight w:val="341"/>
              </w:trPr>
              <w:tc>
                <w:tcPr>
                  <w:tcW w:w="9612" w:type="dxa"/>
                </w:tcPr>
                <w:p w:rsidR="00316553" w:rsidRPr="00622A10" w:rsidRDefault="00316553" w:rsidP="00622A10">
                  <w:pPr>
                    <w:autoSpaceDE w:val="0"/>
                    <w:autoSpaceDN w:val="0"/>
                    <w:adjustRightInd w:val="0"/>
                    <w:spacing w:after="0" w:line="240" w:lineRule="auto"/>
                    <w:ind w:right="-2124"/>
                    <w:rPr>
                      <w:rFonts w:ascii="Arial" w:hAnsi="Arial" w:cs="Arial"/>
                      <w:color w:val="000000"/>
                    </w:rPr>
                  </w:pPr>
                  <w:r w:rsidRPr="00622A10">
                    <w:rPr>
                      <w:rFonts w:ascii="Arial" w:hAnsi="Arial" w:cs="Arial"/>
                      <w:b/>
                      <w:color w:val="000000"/>
                    </w:rPr>
                    <w:t>Web-Assisted</w:t>
                  </w:r>
                  <w:r w:rsidRPr="00622A10">
                    <w:rPr>
                      <w:rFonts w:ascii="Arial" w:hAnsi="Arial" w:cs="Arial"/>
                      <w:color w:val="000000"/>
                    </w:rPr>
                    <w:t xml:space="preserve">: </w:t>
                  </w:r>
                </w:p>
              </w:tc>
            </w:tr>
            <w:tr w:rsidR="00316553" w:rsidRPr="00622A10" w:rsidTr="00316553">
              <w:trPr>
                <w:trHeight w:val="463"/>
              </w:trPr>
              <w:tc>
                <w:tcPr>
                  <w:tcW w:w="9612" w:type="dxa"/>
                </w:tcPr>
                <w:p w:rsidR="00316553" w:rsidRPr="00B0054A" w:rsidRDefault="00316553" w:rsidP="00622A10">
                  <w:pPr>
                    <w:autoSpaceDE w:val="0"/>
                    <w:autoSpaceDN w:val="0"/>
                    <w:adjustRightInd w:val="0"/>
                    <w:spacing w:after="0" w:line="240" w:lineRule="auto"/>
                    <w:ind w:right="-2124"/>
                    <w:rPr>
                      <w:rFonts w:ascii="Arial" w:hAnsi="Arial" w:cs="Arial"/>
                      <w:color w:val="000000"/>
                    </w:rPr>
                  </w:pPr>
                  <w:r w:rsidRPr="00622A10">
                    <w:rPr>
                      <w:rFonts w:ascii="Arial" w:hAnsi="Arial" w:cs="Arial"/>
                      <w:color w:val="000000"/>
                    </w:rPr>
                    <w:t xml:space="preserve">Course meets face-to-face for all of the course contact hours prescribed for the course type and units. Syllabus/grades are posted online. Some course materials/activities are online and require active student access. </w:t>
                  </w:r>
                </w:p>
                <w:p w:rsidR="00316553" w:rsidRPr="00B0054A" w:rsidRDefault="00316553" w:rsidP="00622A10">
                  <w:pPr>
                    <w:autoSpaceDE w:val="0"/>
                    <w:autoSpaceDN w:val="0"/>
                    <w:adjustRightInd w:val="0"/>
                    <w:spacing w:after="0" w:line="240" w:lineRule="auto"/>
                    <w:ind w:right="-2124"/>
                    <w:rPr>
                      <w:rFonts w:ascii="Arial" w:hAnsi="Arial" w:cs="Arial"/>
                      <w:color w:val="000000"/>
                    </w:rPr>
                  </w:pPr>
                  <w:r w:rsidRPr="00B0054A">
                    <w:rPr>
                      <w:rFonts w:ascii="Arial" w:hAnsi="Arial" w:cs="Arial"/>
                      <w:b/>
                      <w:color w:val="000000"/>
                    </w:rPr>
                    <w:t>Hybrid</w:t>
                  </w:r>
                  <w:r w:rsidRPr="00B0054A">
                    <w:rPr>
                      <w:rFonts w:ascii="Arial" w:hAnsi="Arial" w:cs="Arial"/>
                      <w:color w:val="000000"/>
                    </w:rPr>
                    <w:t>:</w:t>
                  </w:r>
                </w:p>
                <w:p w:rsidR="00316553" w:rsidRPr="00B0054A" w:rsidRDefault="00316553" w:rsidP="00622A10">
                  <w:pPr>
                    <w:pStyle w:val="Default"/>
                    <w:ind w:right="-2124"/>
                    <w:rPr>
                      <w:rFonts w:ascii="Arial" w:hAnsi="Arial" w:cs="Arial"/>
                      <w:sz w:val="22"/>
                      <w:szCs w:val="22"/>
                    </w:rPr>
                  </w:pPr>
                  <w:r w:rsidRPr="00B0054A">
                    <w:rPr>
                      <w:rFonts w:ascii="Arial" w:hAnsi="Arial" w:cs="Arial"/>
                      <w:sz w:val="22"/>
                      <w:szCs w:val="22"/>
                    </w:rPr>
                    <w:t xml:space="preserve">Course uses both classroom and online instructional modes and meets face-to-face for 25%-75% of the course contact hours prescribed by the course type and units. Students are expected to attend face-to-face meetings at prescribed times and to actively engage course materials/activities online. </w:t>
                  </w:r>
                </w:p>
                <w:p w:rsidR="00316553" w:rsidRPr="00622A10" w:rsidRDefault="00316553" w:rsidP="00622A10">
                  <w:pPr>
                    <w:autoSpaceDE w:val="0"/>
                    <w:autoSpaceDN w:val="0"/>
                    <w:adjustRightInd w:val="0"/>
                    <w:spacing w:after="0" w:line="240" w:lineRule="auto"/>
                    <w:ind w:right="-2124"/>
                    <w:rPr>
                      <w:rFonts w:ascii="Arial" w:hAnsi="Arial" w:cs="Arial"/>
                      <w:color w:val="000000"/>
                    </w:rPr>
                  </w:pPr>
                </w:p>
              </w:tc>
            </w:tr>
            <w:tr w:rsidR="00316553" w:rsidRPr="00622A10" w:rsidTr="00316553">
              <w:trPr>
                <w:trHeight w:val="220"/>
              </w:trPr>
              <w:tc>
                <w:tcPr>
                  <w:tcW w:w="9612" w:type="dxa"/>
                </w:tcPr>
                <w:p w:rsidR="00316553" w:rsidRPr="00622A10" w:rsidRDefault="00316553" w:rsidP="00622A10">
                  <w:pPr>
                    <w:autoSpaceDE w:val="0"/>
                    <w:autoSpaceDN w:val="0"/>
                    <w:adjustRightInd w:val="0"/>
                    <w:spacing w:after="0" w:line="240" w:lineRule="auto"/>
                    <w:ind w:right="-2124"/>
                    <w:rPr>
                      <w:rFonts w:ascii="Arial" w:hAnsi="Arial" w:cs="Arial"/>
                      <w:color w:val="000000"/>
                    </w:rPr>
                  </w:pPr>
                  <w:r w:rsidRPr="00622A10">
                    <w:rPr>
                      <w:rFonts w:ascii="Arial" w:hAnsi="Arial" w:cs="Arial"/>
                      <w:b/>
                      <w:color w:val="000000"/>
                    </w:rPr>
                    <w:t>Local Online</w:t>
                  </w:r>
                  <w:r w:rsidRPr="00622A10">
                    <w:rPr>
                      <w:rFonts w:ascii="Arial" w:hAnsi="Arial" w:cs="Arial"/>
                      <w:color w:val="000000"/>
                    </w:rPr>
                    <w:t xml:space="preserve">: </w:t>
                  </w:r>
                </w:p>
              </w:tc>
            </w:tr>
            <w:tr w:rsidR="00316553" w:rsidRPr="00622A10" w:rsidTr="00316553">
              <w:trPr>
                <w:trHeight w:val="463"/>
              </w:trPr>
              <w:tc>
                <w:tcPr>
                  <w:tcW w:w="9612" w:type="dxa"/>
                </w:tcPr>
                <w:p w:rsidR="00316553" w:rsidRPr="00622A10" w:rsidRDefault="00316553" w:rsidP="00622A10">
                  <w:pPr>
                    <w:autoSpaceDE w:val="0"/>
                    <w:autoSpaceDN w:val="0"/>
                    <w:adjustRightInd w:val="0"/>
                    <w:spacing w:after="0" w:line="240" w:lineRule="auto"/>
                    <w:ind w:right="-2124"/>
                    <w:rPr>
                      <w:rFonts w:ascii="Arial" w:hAnsi="Arial" w:cs="Arial"/>
                      <w:color w:val="000000"/>
                    </w:rPr>
                  </w:pPr>
                  <w:r w:rsidRPr="00622A10">
                    <w:rPr>
                      <w:rFonts w:ascii="Arial" w:hAnsi="Arial" w:cs="Arial"/>
                      <w:color w:val="000000"/>
                    </w:rPr>
                    <w:t xml:space="preserve">Course uses both classroom and online instructional modes and meets face-to-face for 25%-75% of the course contact hours prescribed by the course type and units. Students are expected to attend face-to-face meetings at prescribed times and to actively engage course materials/activities online. </w:t>
                  </w:r>
                </w:p>
              </w:tc>
            </w:tr>
            <w:tr w:rsidR="00316553" w:rsidRPr="00622A10" w:rsidTr="00316553">
              <w:trPr>
                <w:trHeight w:val="342"/>
              </w:trPr>
              <w:tc>
                <w:tcPr>
                  <w:tcW w:w="9612" w:type="dxa"/>
                </w:tcPr>
                <w:p w:rsidR="00316553" w:rsidRPr="00B0054A" w:rsidRDefault="00316553" w:rsidP="00622A10">
                  <w:pPr>
                    <w:autoSpaceDE w:val="0"/>
                    <w:autoSpaceDN w:val="0"/>
                    <w:adjustRightInd w:val="0"/>
                    <w:spacing w:after="0" w:line="240" w:lineRule="auto"/>
                    <w:ind w:right="-2124"/>
                    <w:rPr>
                      <w:rFonts w:ascii="Arial" w:hAnsi="Arial" w:cs="Arial"/>
                      <w:color w:val="000000"/>
                    </w:rPr>
                  </w:pPr>
                </w:p>
                <w:p w:rsidR="00316553" w:rsidRPr="00B0054A" w:rsidRDefault="00316553" w:rsidP="00622A10">
                  <w:pPr>
                    <w:autoSpaceDE w:val="0"/>
                    <w:autoSpaceDN w:val="0"/>
                    <w:adjustRightInd w:val="0"/>
                    <w:spacing w:after="0" w:line="240" w:lineRule="auto"/>
                    <w:ind w:right="-2124"/>
                    <w:rPr>
                      <w:rFonts w:ascii="Arial" w:hAnsi="Arial" w:cs="Arial"/>
                      <w:color w:val="000000"/>
                    </w:rPr>
                  </w:pPr>
                  <w:r w:rsidRPr="00B0054A">
                    <w:rPr>
                      <w:rFonts w:ascii="Arial" w:hAnsi="Arial" w:cs="Arial"/>
                      <w:b/>
                      <w:color w:val="000000"/>
                    </w:rPr>
                    <w:t>Online Synchronous</w:t>
                  </w:r>
                  <w:r w:rsidRPr="00B0054A">
                    <w:rPr>
                      <w:rFonts w:ascii="Arial" w:hAnsi="Arial" w:cs="Arial"/>
                      <w:color w:val="000000"/>
                    </w:rPr>
                    <w:t>:</w:t>
                  </w:r>
                </w:p>
                <w:p w:rsidR="00316553" w:rsidRPr="00622A10" w:rsidRDefault="00316553" w:rsidP="00622A10">
                  <w:pPr>
                    <w:autoSpaceDE w:val="0"/>
                    <w:autoSpaceDN w:val="0"/>
                    <w:adjustRightInd w:val="0"/>
                    <w:spacing w:after="0" w:line="240" w:lineRule="auto"/>
                    <w:ind w:right="-2124"/>
                    <w:rPr>
                      <w:rFonts w:ascii="Arial" w:hAnsi="Arial" w:cs="Arial"/>
                      <w:color w:val="000000"/>
                    </w:rPr>
                  </w:pPr>
                  <w:r w:rsidRPr="00622A10">
                    <w:rPr>
                      <w:rFonts w:ascii="Arial" w:hAnsi="Arial" w:cs="Arial"/>
                      <w:color w:val="000000"/>
                    </w:rPr>
                    <w:t xml:space="preserve">100% of the course instruction is delivered online. Students enrolled must access some portions of course content at specific pre-arranged times to participate interactively with others. Scheduled face-to-face meetings may be required for orientation and student evaluation. </w:t>
                  </w:r>
                </w:p>
              </w:tc>
            </w:tr>
            <w:tr w:rsidR="00316553" w:rsidRPr="00B0054A" w:rsidTr="00316553">
              <w:trPr>
                <w:trHeight w:val="342"/>
              </w:trPr>
              <w:tc>
                <w:tcPr>
                  <w:tcW w:w="9612" w:type="dxa"/>
                </w:tcPr>
                <w:p w:rsidR="00316553" w:rsidRPr="00B0054A" w:rsidRDefault="00316553" w:rsidP="00622A10">
                  <w:pPr>
                    <w:autoSpaceDE w:val="0"/>
                    <w:autoSpaceDN w:val="0"/>
                    <w:adjustRightInd w:val="0"/>
                    <w:spacing w:after="0" w:line="240" w:lineRule="auto"/>
                    <w:ind w:right="-2124"/>
                    <w:rPr>
                      <w:rFonts w:ascii="Arial" w:hAnsi="Arial" w:cs="Arial"/>
                      <w:color w:val="000000"/>
                    </w:rPr>
                  </w:pPr>
                </w:p>
                <w:p w:rsidR="00316553" w:rsidRPr="00622A10" w:rsidRDefault="00316553" w:rsidP="00841E52">
                  <w:pPr>
                    <w:autoSpaceDE w:val="0"/>
                    <w:autoSpaceDN w:val="0"/>
                    <w:adjustRightInd w:val="0"/>
                    <w:spacing w:after="0" w:line="240" w:lineRule="auto"/>
                    <w:ind w:right="-2124"/>
                    <w:rPr>
                      <w:rFonts w:ascii="Arial" w:hAnsi="Arial" w:cs="Arial"/>
                      <w:color w:val="000000"/>
                    </w:rPr>
                  </w:pPr>
                  <w:r w:rsidRPr="00B0054A">
                    <w:rPr>
                      <w:rFonts w:ascii="Arial" w:hAnsi="Arial" w:cs="Arial"/>
                      <w:b/>
                      <w:color w:val="000000"/>
                    </w:rPr>
                    <w:t>Fully Online</w:t>
                  </w:r>
                  <w:r w:rsidRPr="00B0054A">
                    <w:rPr>
                      <w:rFonts w:ascii="Arial" w:hAnsi="Arial" w:cs="Arial"/>
                      <w:color w:val="000000"/>
                    </w:rPr>
                    <w:t xml:space="preserve">: </w:t>
                  </w:r>
                  <w:r w:rsidRPr="00622A10">
                    <w:rPr>
                      <w:rFonts w:ascii="Arial" w:hAnsi="Arial" w:cs="Arial"/>
                      <w:color w:val="000000"/>
                    </w:rPr>
                    <w:t xml:space="preserve">100% of the course instruction is delivered online. Students enrolled may access course content on a flexible schedule and do not need to be on campus for any </w:t>
                  </w:r>
                  <w:proofErr w:type="gramStart"/>
                  <w:r w:rsidRPr="00622A10">
                    <w:rPr>
                      <w:rFonts w:ascii="Arial" w:hAnsi="Arial" w:cs="Arial"/>
                      <w:color w:val="000000"/>
                    </w:rPr>
                    <w:t>portion of course work</w:t>
                  </w:r>
                  <w:proofErr w:type="gramEnd"/>
                  <w:r w:rsidRPr="00622A10">
                    <w:rPr>
                      <w:rFonts w:ascii="Arial" w:hAnsi="Arial" w:cs="Arial"/>
                      <w:color w:val="000000"/>
                    </w:rPr>
                    <w:t xml:space="preserve"> or evaluation. </w:t>
                  </w:r>
                </w:p>
              </w:tc>
            </w:tr>
          </w:tbl>
          <w:p w:rsidR="00316553" w:rsidRPr="00B0054A" w:rsidRDefault="00316553">
            <w:pPr>
              <w:rPr>
                <w:rFonts w:ascii="Arial" w:hAnsi="Arial" w:cs="Arial"/>
              </w:rPr>
            </w:pPr>
          </w:p>
        </w:tc>
      </w:tr>
    </w:tbl>
    <w:p w:rsidR="00841E52" w:rsidRDefault="00841E52"/>
    <w:tbl>
      <w:tblPr>
        <w:tblStyle w:val="TableGrid"/>
        <w:tblW w:w="13158" w:type="dxa"/>
        <w:tblLayout w:type="fixed"/>
        <w:tblLook w:val="04A0" w:firstRow="1" w:lastRow="0" w:firstColumn="1" w:lastColumn="0" w:noHBand="0" w:noVBand="1"/>
      </w:tblPr>
      <w:tblGrid>
        <w:gridCol w:w="3348"/>
        <w:gridCol w:w="9810"/>
      </w:tblGrid>
      <w:tr w:rsidR="00316553" w:rsidRPr="00B0054A" w:rsidTr="00316553">
        <w:tc>
          <w:tcPr>
            <w:tcW w:w="3348" w:type="dxa"/>
          </w:tcPr>
          <w:p w:rsidR="00316553" w:rsidRPr="00B0054A" w:rsidRDefault="00316553" w:rsidP="00316553">
            <w:pPr>
              <w:pStyle w:val="NormalWeb"/>
              <w:rPr>
                <w:rStyle w:val="Strong"/>
                <w:rFonts w:ascii="Arial" w:hAnsi="Arial" w:cs="Arial"/>
                <w:sz w:val="22"/>
                <w:szCs w:val="22"/>
              </w:rPr>
            </w:pPr>
            <w:r w:rsidRPr="00B0054A">
              <w:rPr>
                <w:rFonts w:ascii="Arial" w:hAnsi="Arial" w:cs="Arial"/>
                <w:b/>
                <w:sz w:val="22"/>
                <w:szCs w:val="22"/>
              </w:rPr>
              <w:lastRenderedPageBreak/>
              <w:t>Sacrament</w:t>
            </w:r>
            <w:r>
              <w:rPr>
                <w:rFonts w:ascii="Arial" w:hAnsi="Arial" w:cs="Arial"/>
                <w:b/>
                <w:sz w:val="22"/>
                <w:szCs w:val="22"/>
              </w:rPr>
              <w:t>o</w:t>
            </w:r>
          </w:p>
          <w:p w:rsidR="00316553" w:rsidRPr="00B0054A" w:rsidRDefault="008C612F" w:rsidP="00316553">
            <w:pPr>
              <w:pStyle w:val="NormalWeb"/>
              <w:rPr>
                <w:rFonts w:ascii="Arial" w:hAnsi="Arial" w:cs="Arial"/>
                <w:sz w:val="22"/>
                <w:szCs w:val="22"/>
              </w:rPr>
            </w:pPr>
            <w:hyperlink r:id="rId15" w:history="1">
              <w:r w:rsidR="00316553" w:rsidRPr="00B0054A">
                <w:rPr>
                  <w:rStyle w:val="Hyperlink"/>
                  <w:rFonts w:ascii="Arial" w:hAnsi="Arial" w:cs="Arial"/>
                  <w:sz w:val="22"/>
                  <w:szCs w:val="22"/>
                </w:rPr>
                <w:t>e-Learning Policy</w:t>
              </w:r>
            </w:hyperlink>
          </w:p>
          <w:p w:rsidR="00316553" w:rsidRPr="00B0054A" w:rsidRDefault="00316553">
            <w:pPr>
              <w:rPr>
                <w:rFonts w:ascii="Arial" w:hAnsi="Arial" w:cs="Arial"/>
                <w:b/>
              </w:rPr>
            </w:pPr>
          </w:p>
        </w:tc>
        <w:tc>
          <w:tcPr>
            <w:tcW w:w="9810" w:type="dxa"/>
          </w:tcPr>
          <w:p w:rsidR="00316553" w:rsidRPr="00B0054A" w:rsidRDefault="00316553">
            <w:pPr>
              <w:rPr>
                <w:rFonts w:ascii="Arial" w:hAnsi="Arial" w:cs="Arial"/>
              </w:rPr>
            </w:pPr>
            <w:r w:rsidRPr="00B0054A">
              <w:rPr>
                <w:rFonts w:ascii="Arial" w:hAnsi="Arial" w:cs="Arial"/>
              </w:rPr>
              <w:t>For purposes of this policy, e-Learning is defined as a formal educational process in which 20% - 100% of the instruction takes place when the professor and students are not in the same place at the same time.  Instead, the interaction between professor and students is mediated using audio, video and/or computer technologies.</w:t>
            </w:r>
            <w:r w:rsidRPr="00B0054A">
              <w:rPr>
                <w:rFonts w:ascii="Arial" w:hAnsi="Arial" w:cs="Arial"/>
              </w:rPr>
              <w:br/>
            </w:r>
            <w:r w:rsidRPr="00B0054A">
              <w:rPr>
                <w:rFonts w:ascii="Arial" w:hAnsi="Arial" w:cs="Arial"/>
              </w:rPr>
              <w:br/>
              <w:t>Three methods are utilized to deliver e-Learning to California State University, Sacramento students. These include video-based, web-based and mixed media (video and web) delivery.  Cable television, two-way compressed video, microwave, satellite, videotape, CD-ROM, web-based conferencing systems and video streaming are current video-based methods of delivery.  Web-based courses typically use a variety of technologies to deliver instruction and engage students.</w:t>
            </w:r>
            <w:r w:rsidRPr="00B0054A">
              <w:rPr>
                <w:rFonts w:ascii="Arial" w:hAnsi="Arial" w:cs="Arial"/>
              </w:rPr>
              <w:br/>
            </w:r>
            <w:r w:rsidRPr="00B0054A">
              <w:rPr>
                <w:rFonts w:ascii="Arial" w:hAnsi="Arial" w:cs="Arial"/>
              </w:rPr>
              <w:br/>
            </w:r>
            <w:proofErr w:type="gramStart"/>
            <w:r w:rsidRPr="00B0054A">
              <w:rPr>
                <w:rFonts w:ascii="Arial" w:hAnsi="Arial" w:cs="Arial"/>
              </w:rPr>
              <w:t>e-Learning</w:t>
            </w:r>
            <w:proofErr w:type="gramEnd"/>
            <w:r w:rsidRPr="00B0054A">
              <w:rPr>
                <w:rFonts w:ascii="Arial" w:hAnsi="Arial" w:cs="Arial"/>
              </w:rPr>
              <w:t xml:space="preserve"> formats:  online and hybrid.  An online course is a course with no regular on-campus class meetings. However, at the discretion of the instructor, an online course may have occasional organizational, assessment-related and/or on-campus class meetings.  A hybrid course is a course in which 20% or more of course activities, including class meetings, are delivered electronically.  Through the use of a variety of technologies, actual seat time is reduced and replaced with activities, discussions, and assignments completed at a distance.</w:t>
            </w:r>
          </w:p>
        </w:tc>
      </w:tr>
      <w:tr w:rsidR="00316553" w:rsidRPr="00B0054A" w:rsidTr="00316553">
        <w:tc>
          <w:tcPr>
            <w:tcW w:w="3348" w:type="dxa"/>
          </w:tcPr>
          <w:p w:rsidR="00316553" w:rsidRPr="00B0054A" w:rsidRDefault="00316553" w:rsidP="00316553">
            <w:pPr>
              <w:autoSpaceDE w:val="0"/>
              <w:autoSpaceDN w:val="0"/>
              <w:adjustRightInd w:val="0"/>
              <w:rPr>
                <w:rFonts w:ascii="Arial" w:hAnsi="Arial" w:cs="Arial"/>
                <w:color w:val="000000"/>
              </w:rPr>
            </w:pPr>
            <w:r w:rsidRPr="00B0054A">
              <w:rPr>
                <w:rFonts w:ascii="Arial" w:hAnsi="Arial" w:cs="Arial"/>
                <w:b/>
              </w:rPr>
              <w:t>San Bernardino</w:t>
            </w:r>
          </w:p>
          <w:p w:rsidR="00316553" w:rsidRPr="00B0054A" w:rsidRDefault="00316553" w:rsidP="00316553">
            <w:pPr>
              <w:autoSpaceDE w:val="0"/>
              <w:autoSpaceDN w:val="0"/>
              <w:adjustRightInd w:val="0"/>
              <w:jc w:val="center"/>
              <w:rPr>
                <w:rFonts w:ascii="Arial" w:hAnsi="Arial" w:cs="Arial"/>
                <w:color w:val="000000"/>
              </w:rPr>
            </w:pPr>
            <w:r w:rsidRPr="00B0054A">
              <w:rPr>
                <w:rFonts w:ascii="Arial" w:hAnsi="Arial" w:cs="Arial"/>
                <w:color w:val="000000"/>
              </w:rPr>
              <w:t xml:space="preserve"> </w:t>
            </w:r>
            <w:hyperlink r:id="rId16" w:history="1">
              <w:r w:rsidRPr="00B0054A">
                <w:rPr>
                  <w:rStyle w:val="Hyperlink"/>
                  <w:rFonts w:ascii="Arial" w:hAnsi="Arial" w:cs="Arial"/>
                  <w:b/>
                  <w:bCs/>
                </w:rPr>
                <w:t>DISTRIBUTED LEARNING POLICY- FAM 827.3</w:t>
              </w:r>
            </w:hyperlink>
          </w:p>
          <w:p w:rsidR="00316553" w:rsidRPr="00B0054A" w:rsidRDefault="00316553">
            <w:pPr>
              <w:rPr>
                <w:rFonts w:ascii="Arial" w:hAnsi="Arial" w:cs="Arial"/>
                <w:b/>
              </w:rPr>
            </w:pPr>
          </w:p>
        </w:tc>
        <w:tc>
          <w:tcPr>
            <w:tcW w:w="9810" w:type="dxa"/>
          </w:tcPr>
          <w:p w:rsidR="00316553" w:rsidRPr="00B0054A" w:rsidRDefault="00316553" w:rsidP="00F52F70">
            <w:pPr>
              <w:rPr>
                <w:rFonts w:ascii="Arial" w:hAnsi="Arial" w:cs="Arial"/>
                <w:color w:val="000000"/>
              </w:rPr>
            </w:pPr>
          </w:p>
          <w:p w:rsidR="00316553" w:rsidRPr="00B0054A" w:rsidRDefault="00316553" w:rsidP="00F52F70">
            <w:pPr>
              <w:rPr>
                <w:rFonts w:ascii="Arial" w:hAnsi="Arial" w:cs="Arial"/>
                <w:color w:val="000000"/>
              </w:rPr>
            </w:pPr>
            <w:r w:rsidRPr="00B0054A">
              <w:rPr>
                <w:rFonts w:ascii="Arial" w:hAnsi="Arial" w:cs="Arial"/>
                <w:color w:val="000000"/>
              </w:rPr>
              <w:t>Traditional -- Course with no online technology used – content is delivered </w:t>
            </w:r>
          </w:p>
          <w:p w:rsidR="00316553" w:rsidRPr="00B0054A" w:rsidRDefault="00316553" w:rsidP="00F52F70">
            <w:pPr>
              <w:rPr>
                <w:rFonts w:ascii="Arial" w:hAnsi="Arial" w:cs="Arial"/>
                <w:color w:val="000000"/>
              </w:rPr>
            </w:pPr>
            <w:r w:rsidRPr="00B0054A">
              <w:rPr>
                <w:rFonts w:ascii="Arial" w:hAnsi="Arial" w:cs="Arial"/>
                <w:color w:val="000000"/>
              </w:rPr>
              <w:t> </w:t>
            </w:r>
            <w:proofErr w:type="gramStart"/>
            <w:r w:rsidRPr="00B0054A">
              <w:rPr>
                <w:rFonts w:ascii="Arial" w:hAnsi="Arial" w:cs="Arial"/>
                <w:color w:val="000000"/>
              </w:rPr>
              <w:t>in</w:t>
            </w:r>
            <w:proofErr w:type="gramEnd"/>
            <w:r w:rsidRPr="00B0054A">
              <w:rPr>
                <w:rFonts w:ascii="Arial" w:hAnsi="Arial" w:cs="Arial"/>
                <w:color w:val="000000"/>
              </w:rPr>
              <w:t xml:space="preserve"> writing or orally. </w:t>
            </w:r>
          </w:p>
          <w:p w:rsidR="00316553" w:rsidRPr="00B0054A" w:rsidRDefault="00316553" w:rsidP="00F52F70">
            <w:pPr>
              <w:rPr>
                <w:rFonts w:ascii="Arial" w:hAnsi="Arial" w:cs="Arial"/>
                <w:color w:val="000000"/>
              </w:rPr>
            </w:pPr>
            <w:r w:rsidRPr="00B0054A">
              <w:rPr>
                <w:rFonts w:ascii="Arial" w:hAnsi="Arial" w:cs="Arial"/>
                <w:color w:val="000000"/>
              </w:rPr>
              <w:t> </w:t>
            </w:r>
          </w:p>
          <w:p w:rsidR="00316553" w:rsidRPr="00B0054A" w:rsidRDefault="00316553" w:rsidP="00F52F70">
            <w:pPr>
              <w:rPr>
                <w:rFonts w:ascii="Arial" w:hAnsi="Arial" w:cs="Arial"/>
                <w:color w:val="000000"/>
              </w:rPr>
            </w:pPr>
            <w:r w:rsidRPr="00B0054A">
              <w:rPr>
                <w:rFonts w:ascii="Arial" w:hAnsi="Arial" w:cs="Arial"/>
                <w:color w:val="000000"/>
              </w:rPr>
              <w:t>Web Facilitated – Course that uses web-based technology to facilitate what is </w:t>
            </w:r>
          </w:p>
          <w:p w:rsidR="00316553" w:rsidRPr="00B0054A" w:rsidRDefault="00316553" w:rsidP="00F52F70">
            <w:pPr>
              <w:rPr>
                <w:rFonts w:ascii="Arial" w:hAnsi="Arial" w:cs="Arial"/>
                <w:color w:val="000000"/>
              </w:rPr>
            </w:pPr>
            <w:r w:rsidRPr="00B0054A">
              <w:rPr>
                <w:rFonts w:ascii="Arial" w:hAnsi="Arial" w:cs="Arial"/>
                <w:color w:val="000000"/>
              </w:rPr>
              <w:t> </w:t>
            </w:r>
            <w:proofErr w:type="gramStart"/>
            <w:r w:rsidRPr="00B0054A">
              <w:rPr>
                <w:rFonts w:ascii="Arial" w:hAnsi="Arial" w:cs="Arial"/>
                <w:color w:val="000000"/>
              </w:rPr>
              <w:t>essentially</w:t>
            </w:r>
            <w:proofErr w:type="gramEnd"/>
            <w:r w:rsidRPr="00B0054A">
              <w:rPr>
                <w:rFonts w:ascii="Arial" w:hAnsi="Arial" w:cs="Arial"/>
                <w:color w:val="000000"/>
              </w:rPr>
              <w:t xml:space="preserve"> a face-to-face course. No scheduled face-to-face </w:t>
            </w:r>
          </w:p>
          <w:p w:rsidR="00316553" w:rsidRPr="00B0054A" w:rsidRDefault="00316553" w:rsidP="00F52F70">
            <w:pPr>
              <w:rPr>
                <w:rFonts w:ascii="Arial" w:hAnsi="Arial" w:cs="Arial"/>
                <w:color w:val="000000"/>
              </w:rPr>
            </w:pPr>
            <w:r w:rsidRPr="00B0054A">
              <w:rPr>
                <w:rFonts w:ascii="Arial" w:hAnsi="Arial" w:cs="Arial"/>
                <w:color w:val="000000"/>
              </w:rPr>
              <w:t> </w:t>
            </w:r>
            <w:proofErr w:type="gramStart"/>
            <w:r w:rsidRPr="00B0054A">
              <w:rPr>
                <w:rFonts w:ascii="Arial" w:hAnsi="Arial" w:cs="Arial"/>
                <w:color w:val="000000"/>
              </w:rPr>
              <w:t>class</w:t>
            </w:r>
            <w:proofErr w:type="gramEnd"/>
            <w:r w:rsidRPr="00B0054A">
              <w:rPr>
                <w:rFonts w:ascii="Arial" w:hAnsi="Arial" w:cs="Arial"/>
                <w:color w:val="000000"/>
              </w:rPr>
              <w:t xml:space="preserve"> sessions are normally replaced with online activities. </w:t>
            </w:r>
          </w:p>
          <w:p w:rsidR="00316553" w:rsidRPr="00B0054A" w:rsidRDefault="00316553" w:rsidP="00F52F70">
            <w:pPr>
              <w:rPr>
                <w:rFonts w:ascii="Arial" w:hAnsi="Arial" w:cs="Arial"/>
                <w:color w:val="000000"/>
              </w:rPr>
            </w:pPr>
            <w:r w:rsidRPr="00B0054A">
              <w:rPr>
                <w:rFonts w:ascii="Arial" w:hAnsi="Arial" w:cs="Arial"/>
                <w:color w:val="000000"/>
              </w:rPr>
              <w:t> </w:t>
            </w:r>
          </w:p>
          <w:p w:rsidR="00316553" w:rsidRPr="00B0054A" w:rsidRDefault="00316553" w:rsidP="00F52F70">
            <w:pPr>
              <w:rPr>
                <w:rFonts w:ascii="Arial" w:hAnsi="Arial" w:cs="Arial"/>
                <w:color w:val="000000"/>
              </w:rPr>
            </w:pPr>
            <w:r w:rsidRPr="00B0054A">
              <w:rPr>
                <w:rFonts w:ascii="Arial" w:hAnsi="Arial" w:cs="Arial"/>
                <w:color w:val="000000"/>
              </w:rPr>
              <w:t> Blended – Course that blends online and face-to-face delivery. Face-to- </w:t>
            </w:r>
          </w:p>
          <w:p w:rsidR="00316553" w:rsidRPr="00B0054A" w:rsidRDefault="00316553" w:rsidP="00F52F70">
            <w:pPr>
              <w:rPr>
                <w:rFonts w:ascii="Arial" w:hAnsi="Arial" w:cs="Arial"/>
                <w:color w:val="000000"/>
              </w:rPr>
            </w:pPr>
            <w:r w:rsidRPr="00B0054A">
              <w:rPr>
                <w:rFonts w:ascii="Arial" w:hAnsi="Arial" w:cs="Arial"/>
                <w:color w:val="000000"/>
              </w:rPr>
              <w:t>face class sessions could be replaced with some online </w:t>
            </w:r>
          </w:p>
          <w:p w:rsidR="00316553" w:rsidRPr="00B0054A" w:rsidRDefault="00316553" w:rsidP="00F52F70">
            <w:pPr>
              <w:rPr>
                <w:rFonts w:ascii="Arial" w:hAnsi="Arial" w:cs="Arial"/>
                <w:color w:val="000000"/>
              </w:rPr>
            </w:pPr>
            <w:proofErr w:type="gramStart"/>
            <w:r w:rsidRPr="00B0054A">
              <w:rPr>
                <w:rFonts w:ascii="Arial" w:hAnsi="Arial" w:cs="Arial"/>
                <w:color w:val="000000"/>
              </w:rPr>
              <w:t>sessions</w:t>
            </w:r>
            <w:proofErr w:type="gramEnd"/>
            <w:r w:rsidRPr="00B0054A">
              <w:rPr>
                <w:rFonts w:ascii="Arial" w:hAnsi="Arial" w:cs="Arial"/>
                <w:color w:val="000000"/>
              </w:rPr>
              <w:t xml:space="preserve"> or activities. </w:t>
            </w:r>
          </w:p>
          <w:p w:rsidR="00316553" w:rsidRPr="00B0054A" w:rsidRDefault="00316553" w:rsidP="00F52F70">
            <w:pPr>
              <w:rPr>
                <w:rFonts w:ascii="Arial" w:hAnsi="Arial" w:cs="Arial"/>
                <w:color w:val="000000"/>
              </w:rPr>
            </w:pPr>
            <w:r w:rsidRPr="00B0054A">
              <w:rPr>
                <w:rFonts w:ascii="Arial" w:hAnsi="Arial" w:cs="Arial"/>
                <w:color w:val="000000"/>
              </w:rPr>
              <w:t> </w:t>
            </w:r>
          </w:p>
          <w:p w:rsidR="00316553" w:rsidRPr="00B0054A" w:rsidRDefault="00316553" w:rsidP="00F52F70">
            <w:pPr>
              <w:rPr>
                <w:rFonts w:ascii="Arial" w:hAnsi="Arial" w:cs="Arial"/>
                <w:color w:val="000000"/>
              </w:rPr>
            </w:pPr>
            <w:r w:rsidRPr="00B0054A">
              <w:rPr>
                <w:rFonts w:ascii="Arial" w:hAnsi="Arial" w:cs="Arial"/>
                <w:color w:val="000000"/>
              </w:rPr>
              <w:t>Online -- Course where most or all of the content is delivered online. </w:t>
            </w:r>
          </w:p>
          <w:p w:rsidR="00316553" w:rsidRPr="00B0054A" w:rsidRDefault="00316553" w:rsidP="00F52F70">
            <w:pPr>
              <w:rPr>
                <w:rFonts w:ascii="Arial" w:hAnsi="Arial" w:cs="Arial"/>
                <w:color w:val="000000"/>
              </w:rPr>
            </w:pPr>
            <w:r w:rsidRPr="00B0054A">
              <w:rPr>
                <w:rFonts w:ascii="Arial" w:hAnsi="Arial" w:cs="Arial"/>
                <w:color w:val="000000"/>
              </w:rPr>
              <w:t>There are commonly no face-to-face meetings. </w:t>
            </w:r>
          </w:p>
          <w:p w:rsidR="00316553" w:rsidRPr="00B0054A" w:rsidRDefault="00316553">
            <w:pPr>
              <w:rPr>
                <w:rFonts w:ascii="Arial" w:hAnsi="Arial" w:cs="Arial"/>
              </w:rPr>
            </w:pPr>
          </w:p>
        </w:tc>
      </w:tr>
    </w:tbl>
    <w:p w:rsidR="00841E52" w:rsidRDefault="00841E52"/>
    <w:p w:rsidR="00841E52" w:rsidRDefault="00841E52"/>
    <w:tbl>
      <w:tblPr>
        <w:tblStyle w:val="TableGrid"/>
        <w:tblW w:w="13158" w:type="dxa"/>
        <w:tblLayout w:type="fixed"/>
        <w:tblLook w:val="04A0" w:firstRow="1" w:lastRow="0" w:firstColumn="1" w:lastColumn="0" w:noHBand="0" w:noVBand="1"/>
      </w:tblPr>
      <w:tblGrid>
        <w:gridCol w:w="3348"/>
        <w:gridCol w:w="9810"/>
      </w:tblGrid>
      <w:tr w:rsidR="00316553" w:rsidRPr="00B0054A" w:rsidTr="00316553">
        <w:tc>
          <w:tcPr>
            <w:tcW w:w="3348" w:type="dxa"/>
          </w:tcPr>
          <w:p w:rsidR="00316553" w:rsidRPr="00B0054A" w:rsidRDefault="00316553">
            <w:pPr>
              <w:rPr>
                <w:rFonts w:ascii="Arial" w:hAnsi="Arial" w:cs="Arial"/>
                <w:b/>
              </w:rPr>
            </w:pPr>
            <w:r w:rsidRPr="00B0054A">
              <w:rPr>
                <w:rFonts w:ascii="Arial" w:hAnsi="Arial" w:cs="Arial"/>
                <w:b/>
              </w:rPr>
              <w:lastRenderedPageBreak/>
              <w:t>San Diego</w:t>
            </w:r>
          </w:p>
        </w:tc>
        <w:tc>
          <w:tcPr>
            <w:tcW w:w="9810" w:type="dxa"/>
          </w:tcPr>
          <w:p w:rsidR="00316553" w:rsidRPr="00B0054A" w:rsidRDefault="00316553" w:rsidP="00FD59EA">
            <w:pPr>
              <w:autoSpaceDE w:val="0"/>
              <w:autoSpaceDN w:val="0"/>
              <w:adjustRightInd w:val="0"/>
              <w:rPr>
                <w:rFonts w:ascii="Arial" w:hAnsi="Arial" w:cs="Arial"/>
              </w:rPr>
            </w:pPr>
            <w:r w:rsidRPr="00B0054A">
              <w:rPr>
                <w:rFonts w:ascii="Arial" w:hAnsi="Arial" w:cs="Arial"/>
              </w:rPr>
              <w:t>1.0 Distance education shall be defined as a formal educational process in which the primary instructional interaction occurs when student</w:t>
            </w:r>
          </w:p>
          <w:p w:rsidR="00316553" w:rsidRPr="00B0054A" w:rsidRDefault="00316553" w:rsidP="00FD59EA">
            <w:pPr>
              <w:autoSpaceDE w:val="0"/>
              <w:autoSpaceDN w:val="0"/>
              <w:adjustRightInd w:val="0"/>
              <w:rPr>
                <w:rFonts w:ascii="Arial" w:hAnsi="Arial" w:cs="Arial"/>
              </w:rPr>
            </w:pPr>
            <w:proofErr w:type="gramStart"/>
            <w:r w:rsidRPr="00B0054A">
              <w:rPr>
                <w:rFonts w:ascii="Arial" w:hAnsi="Arial" w:cs="Arial"/>
              </w:rPr>
              <w:t>and</w:t>
            </w:r>
            <w:proofErr w:type="gramEnd"/>
            <w:r w:rsidRPr="00B0054A">
              <w:rPr>
                <w:rFonts w:ascii="Arial" w:hAnsi="Arial" w:cs="Arial"/>
              </w:rPr>
              <w:t xml:space="preserve"> instructor are not in the same physical location. Such instruction may be synchronous or asynchronous. Distance education may include</w:t>
            </w:r>
          </w:p>
          <w:p w:rsidR="00316553" w:rsidRPr="00B0054A" w:rsidRDefault="00316553" w:rsidP="00FD59EA">
            <w:pPr>
              <w:autoSpaceDE w:val="0"/>
              <w:autoSpaceDN w:val="0"/>
              <w:adjustRightInd w:val="0"/>
              <w:rPr>
                <w:rFonts w:ascii="Arial" w:hAnsi="Arial" w:cs="Arial"/>
              </w:rPr>
            </w:pPr>
            <w:proofErr w:type="gramStart"/>
            <w:r w:rsidRPr="00B0054A">
              <w:rPr>
                <w:rFonts w:ascii="Arial" w:hAnsi="Arial" w:cs="Arial"/>
              </w:rPr>
              <w:t>audio</w:t>
            </w:r>
            <w:proofErr w:type="gramEnd"/>
            <w:r w:rsidRPr="00B0054A">
              <w:rPr>
                <w:rFonts w:ascii="Arial" w:hAnsi="Arial" w:cs="Arial"/>
              </w:rPr>
              <w:t>, video or computer technologies. A hybrid class shall be defined as any class in which 20% to 50% of scheduled class sessions are</w:t>
            </w:r>
          </w:p>
          <w:p w:rsidR="00316553" w:rsidRPr="00B0054A" w:rsidRDefault="00316553" w:rsidP="00FD59EA">
            <w:pPr>
              <w:autoSpaceDE w:val="0"/>
              <w:autoSpaceDN w:val="0"/>
              <w:adjustRightInd w:val="0"/>
              <w:rPr>
                <w:rFonts w:ascii="Arial" w:hAnsi="Arial" w:cs="Arial"/>
              </w:rPr>
            </w:pPr>
            <w:proofErr w:type="gramStart"/>
            <w:r w:rsidRPr="00B0054A">
              <w:rPr>
                <w:rFonts w:ascii="Arial" w:hAnsi="Arial" w:cs="Arial"/>
              </w:rPr>
              <w:t>conducted</w:t>
            </w:r>
            <w:proofErr w:type="gramEnd"/>
            <w:r w:rsidRPr="00B0054A">
              <w:rPr>
                <w:rFonts w:ascii="Arial" w:hAnsi="Arial" w:cs="Arial"/>
              </w:rPr>
              <w:t xml:space="preserve"> by means in which student and instructor are not in the same physical location. Classes that exceed this 50% limit shall be</w:t>
            </w:r>
          </w:p>
          <w:p w:rsidR="00316553" w:rsidRPr="00B0054A" w:rsidRDefault="00316553" w:rsidP="00FD59EA">
            <w:pPr>
              <w:rPr>
                <w:rFonts w:ascii="Arial" w:hAnsi="Arial" w:cs="Arial"/>
              </w:rPr>
            </w:pPr>
            <w:proofErr w:type="gramStart"/>
            <w:r w:rsidRPr="00B0054A">
              <w:rPr>
                <w:rFonts w:ascii="Arial" w:hAnsi="Arial" w:cs="Arial"/>
              </w:rPr>
              <w:t>considered</w:t>
            </w:r>
            <w:proofErr w:type="gramEnd"/>
            <w:r w:rsidRPr="00B0054A">
              <w:rPr>
                <w:rFonts w:ascii="Arial" w:hAnsi="Arial" w:cs="Arial"/>
              </w:rPr>
              <w:t xml:space="preserve"> (DE) classes.</w:t>
            </w:r>
          </w:p>
        </w:tc>
      </w:tr>
      <w:tr w:rsidR="00316553" w:rsidRPr="00B0054A" w:rsidTr="00316553">
        <w:tc>
          <w:tcPr>
            <w:tcW w:w="3348" w:type="dxa"/>
          </w:tcPr>
          <w:p w:rsidR="00316553" w:rsidRPr="00B0054A" w:rsidRDefault="00316553" w:rsidP="00316553">
            <w:pPr>
              <w:rPr>
                <w:rFonts w:ascii="Arial" w:hAnsi="Arial" w:cs="Arial"/>
              </w:rPr>
            </w:pPr>
            <w:r w:rsidRPr="00B0054A">
              <w:rPr>
                <w:rFonts w:ascii="Arial" w:hAnsi="Arial" w:cs="Arial"/>
                <w:b/>
              </w:rPr>
              <w:t>San Francisco</w:t>
            </w:r>
          </w:p>
          <w:p w:rsidR="00316553" w:rsidRPr="00B0054A" w:rsidRDefault="008C612F" w:rsidP="00316553">
            <w:pPr>
              <w:rPr>
                <w:rFonts w:ascii="Arial" w:hAnsi="Arial" w:cs="Arial"/>
              </w:rPr>
            </w:pPr>
            <w:hyperlink r:id="rId17" w:history="1">
              <w:r w:rsidR="00316553" w:rsidRPr="00B0054A">
                <w:rPr>
                  <w:rStyle w:val="Hyperlink"/>
                  <w:rFonts w:ascii="Arial" w:hAnsi="Arial" w:cs="Arial"/>
                </w:rPr>
                <w:t>S12-265 Online Education Policy</w:t>
              </w:r>
            </w:hyperlink>
          </w:p>
          <w:p w:rsidR="00316553" w:rsidRPr="00B0054A" w:rsidRDefault="00316553" w:rsidP="00316553">
            <w:pPr>
              <w:rPr>
                <w:rFonts w:ascii="Arial" w:hAnsi="Arial" w:cs="Arial"/>
              </w:rPr>
            </w:pPr>
          </w:p>
          <w:p w:rsidR="00316553" w:rsidRPr="00B0054A" w:rsidRDefault="00316553" w:rsidP="00316553">
            <w:pPr>
              <w:rPr>
                <w:rFonts w:ascii="Arial" w:hAnsi="Arial" w:cs="Arial"/>
              </w:rPr>
            </w:pPr>
            <w:r w:rsidRPr="00B0054A">
              <w:rPr>
                <w:rFonts w:ascii="Arial" w:hAnsi="Arial" w:cs="Arial"/>
              </w:rPr>
              <w:t>Policy was not approved by President?</w:t>
            </w:r>
          </w:p>
          <w:p w:rsidR="00316553" w:rsidRPr="00B0054A" w:rsidRDefault="00316553">
            <w:pPr>
              <w:rPr>
                <w:rFonts w:ascii="Arial" w:hAnsi="Arial" w:cs="Arial"/>
                <w:b/>
              </w:rPr>
            </w:pPr>
          </w:p>
        </w:tc>
        <w:tc>
          <w:tcPr>
            <w:tcW w:w="9810" w:type="dxa"/>
          </w:tcPr>
          <w:p w:rsidR="00316553" w:rsidRPr="00B0054A" w:rsidRDefault="00316553">
            <w:pPr>
              <w:rPr>
                <w:rFonts w:ascii="Arial" w:hAnsi="Arial" w:cs="Arial"/>
              </w:rPr>
            </w:pPr>
            <w:r w:rsidRPr="00B0054A">
              <w:rPr>
                <w:rFonts w:ascii="Arial" w:hAnsi="Arial" w:cs="Arial"/>
                <w:noProof/>
              </w:rPr>
              <w:drawing>
                <wp:inline distT="0" distB="0" distL="0" distR="0" wp14:anchorId="5BF38D82" wp14:editId="29889616">
                  <wp:extent cx="3973484" cy="189254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92866" cy="1901774"/>
                          </a:xfrm>
                          <a:prstGeom prst="rect">
                            <a:avLst/>
                          </a:prstGeom>
                          <a:noFill/>
                          <a:ln>
                            <a:noFill/>
                          </a:ln>
                        </pic:spPr>
                      </pic:pic>
                    </a:graphicData>
                  </a:graphic>
                </wp:inline>
              </w:drawing>
            </w:r>
          </w:p>
        </w:tc>
      </w:tr>
      <w:tr w:rsidR="00316553" w:rsidRPr="00B0054A" w:rsidTr="00316553">
        <w:tc>
          <w:tcPr>
            <w:tcW w:w="3348" w:type="dxa"/>
          </w:tcPr>
          <w:p w:rsidR="00316553" w:rsidRDefault="00316553" w:rsidP="00316553">
            <w:pPr>
              <w:rPr>
                <w:rFonts w:ascii="Arial" w:hAnsi="Arial" w:cs="Arial"/>
                <w:b/>
              </w:rPr>
            </w:pPr>
            <w:r w:rsidRPr="00B0054A">
              <w:rPr>
                <w:rFonts w:ascii="Arial" w:hAnsi="Arial" w:cs="Arial"/>
                <w:b/>
              </w:rPr>
              <w:t>San Jose</w:t>
            </w:r>
          </w:p>
          <w:p w:rsidR="00316553" w:rsidRDefault="00316553" w:rsidP="00316553">
            <w:pPr>
              <w:rPr>
                <w:rFonts w:ascii="Arial" w:hAnsi="Arial" w:cs="Arial"/>
                <w:b/>
              </w:rPr>
            </w:pPr>
          </w:p>
          <w:p w:rsidR="00316553" w:rsidRPr="00B0054A" w:rsidRDefault="008C612F" w:rsidP="00316553">
            <w:pPr>
              <w:rPr>
                <w:rFonts w:ascii="Arial" w:hAnsi="Arial" w:cs="Arial"/>
              </w:rPr>
            </w:pPr>
            <w:hyperlink r:id="rId19" w:history="1">
              <w:r w:rsidR="00316553" w:rsidRPr="00B0054A">
                <w:rPr>
                  <w:rStyle w:val="Hyperlink"/>
                  <w:rFonts w:ascii="Arial" w:hAnsi="Arial" w:cs="Arial"/>
                  <w:b/>
                  <w:bCs/>
                </w:rPr>
                <w:t>Technology Intensive, Hybrid, and Online Courses and Programs</w:t>
              </w:r>
            </w:hyperlink>
            <w:r w:rsidR="00316553" w:rsidRPr="00B0054A">
              <w:rPr>
                <w:rFonts w:ascii="Arial" w:hAnsi="Arial" w:cs="Arial"/>
                <w:b/>
                <w:bCs/>
                <w:color w:val="000000"/>
              </w:rPr>
              <w:t xml:space="preserve">   (</w:t>
            </w:r>
            <w:r w:rsidR="00316553" w:rsidRPr="00B0054A">
              <w:rPr>
                <w:rFonts w:ascii="Arial" w:hAnsi="Arial" w:cs="Arial"/>
              </w:rPr>
              <w:t xml:space="preserve">This policy is currently under consideration.)  </w:t>
            </w:r>
          </w:p>
          <w:p w:rsidR="00316553" w:rsidRPr="00B0054A" w:rsidRDefault="00316553" w:rsidP="00316553">
            <w:pPr>
              <w:rPr>
                <w:rFonts w:ascii="Arial" w:hAnsi="Arial" w:cs="Arial"/>
              </w:rPr>
            </w:pPr>
          </w:p>
          <w:p w:rsidR="00316553" w:rsidRPr="00B0054A" w:rsidRDefault="00316553" w:rsidP="00316553">
            <w:pPr>
              <w:rPr>
                <w:rFonts w:ascii="Arial" w:hAnsi="Arial" w:cs="Arial"/>
                <w:b/>
              </w:rPr>
            </w:pPr>
            <w:r w:rsidRPr="00B0054A">
              <w:rPr>
                <w:rFonts w:ascii="Arial" w:hAnsi="Arial" w:cs="Arial"/>
              </w:rPr>
              <w:t xml:space="preserve">The policy in effect does not provide detailed definitions, and can be reviewed at </w:t>
            </w:r>
            <w:hyperlink r:id="rId20" w:history="1">
              <w:r w:rsidRPr="00B0054A">
                <w:rPr>
                  <w:rStyle w:val="Hyperlink"/>
                  <w:rFonts w:ascii="Arial" w:hAnsi="Arial" w:cs="Arial"/>
                </w:rPr>
                <w:t>http://www.sjsu.edu/senate/docs/S01-10.pdf</w:t>
              </w:r>
            </w:hyperlink>
          </w:p>
        </w:tc>
        <w:tc>
          <w:tcPr>
            <w:tcW w:w="9810" w:type="dxa"/>
          </w:tcPr>
          <w:p w:rsidR="00316553" w:rsidRPr="00B0054A" w:rsidRDefault="00316553" w:rsidP="004C098F">
            <w:pPr>
              <w:pStyle w:val="CM7"/>
              <w:spacing w:after="219"/>
              <w:rPr>
                <w:color w:val="000000"/>
                <w:sz w:val="22"/>
                <w:szCs w:val="22"/>
              </w:rPr>
            </w:pPr>
            <w:r w:rsidRPr="00B0054A">
              <w:rPr>
                <w:b/>
                <w:bCs/>
                <w:color w:val="000000"/>
                <w:sz w:val="22"/>
                <w:szCs w:val="22"/>
              </w:rPr>
              <w:t>From the policy under consideration:</w:t>
            </w:r>
            <w:r w:rsidR="00841E52">
              <w:rPr>
                <w:b/>
                <w:bCs/>
                <w:color w:val="000000"/>
                <w:sz w:val="22"/>
                <w:szCs w:val="22"/>
              </w:rPr>
              <w:t xml:space="preserve">  </w:t>
            </w:r>
            <w:r w:rsidRPr="00B0054A">
              <w:rPr>
                <w:b/>
                <w:bCs/>
                <w:color w:val="000000"/>
                <w:sz w:val="22"/>
                <w:szCs w:val="22"/>
              </w:rPr>
              <w:t xml:space="preserve">I. Definitions </w:t>
            </w:r>
          </w:p>
          <w:p w:rsidR="00316553" w:rsidRPr="00B0054A" w:rsidRDefault="00316553" w:rsidP="004C098F">
            <w:pPr>
              <w:pStyle w:val="CM7"/>
              <w:spacing w:after="275" w:line="276" w:lineRule="atLeast"/>
              <w:ind w:right="182"/>
              <w:rPr>
                <w:color w:val="000000"/>
                <w:sz w:val="22"/>
                <w:szCs w:val="22"/>
              </w:rPr>
            </w:pPr>
            <w:r w:rsidRPr="00B0054A">
              <w:rPr>
                <w:color w:val="000000"/>
                <w:sz w:val="22"/>
                <w:szCs w:val="22"/>
              </w:rPr>
              <w:t xml:space="preserve">Technology Intensive Instruction—Instruction that requires intensive use of technology beyond the norm of current, traditional classes. </w:t>
            </w:r>
          </w:p>
          <w:p w:rsidR="00316553" w:rsidRPr="00B0054A" w:rsidRDefault="00316553" w:rsidP="004C098F">
            <w:pPr>
              <w:pStyle w:val="CM7"/>
              <w:spacing w:after="275" w:line="276" w:lineRule="atLeast"/>
              <w:ind w:right="232"/>
              <w:rPr>
                <w:color w:val="000000"/>
                <w:sz w:val="22"/>
                <w:szCs w:val="22"/>
              </w:rPr>
            </w:pPr>
            <w:r w:rsidRPr="00B0054A">
              <w:rPr>
                <w:color w:val="000000"/>
                <w:sz w:val="22"/>
                <w:szCs w:val="22"/>
              </w:rPr>
              <w:t xml:space="preserve">Hybrid Instruction—Instruction takes place both in person and online. This mode is selected even if one campus meeting is required, because it precludes geographically distributed students. </w:t>
            </w:r>
          </w:p>
          <w:p w:rsidR="00316553" w:rsidRPr="00B0054A" w:rsidRDefault="00316553" w:rsidP="004C098F">
            <w:pPr>
              <w:pStyle w:val="CM7"/>
              <w:spacing w:after="275" w:line="276" w:lineRule="atLeast"/>
              <w:ind w:right="302"/>
              <w:rPr>
                <w:color w:val="000000"/>
                <w:sz w:val="22"/>
                <w:szCs w:val="22"/>
              </w:rPr>
            </w:pPr>
            <w:r w:rsidRPr="00B0054A">
              <w:rPr>
                <w:color w:val="000000"/>
                <w:sz w:val="22"/>
                <w:szCs w:val="22"/>
              </w:rPr>
              <w:t xml:space="preserve">Online Instruction—All instruction takes place online, with no physical in-person or on campus meetings or activities required. </w:t>
            </w:r>
          </w:p>
          <w:p w:rsidR="00316553" w:rsidRPr="00B0054A" w:rsidRDefault="00316553" w:rsidP="004C098F">
            <w:pPr>
              <w:rPr>
                <w:rFonts w:ascii="Arial" w:hAnsi="Arial" w:cs="Arial"/>
              </w:rPr>
            </w:pPr>
            <w:r w:rsidRPr="00B0054A">
              <w:rPr>
                <w:rFonts w:ascii="Arial" w:hAnsi="Arial" w:cs="Arial"/>
                <w:color w:val="000000"/>
              </w:rPr>
              <w:t>Distributed Instruction—Instruction delivered via television or other modality not in person or online.</w:t>
            </w:r>
          </w:p>
        </w:tc>
      </w:tr>
    </w:tbl>
    <w:p w:rsidR="00841E52" w:rsidRDefault="00841E52"/>
    <w:tbl>
      <w:tblPr>
        <w:tblStyle w:val="TableGrid"/>
        <w:tblW w:w="13158" w:type="dxa"/>
        <w:tblLayout w:type="fixed"/>
        <w:tblLook w:val="04A0" w:firstRow="1" w:lastRow="0" w:firstColumn="1" w:lastColumn="0" w:noHBand="0" w:noVBand="1"/>
      </w:tblPr>
      <w:tblGrid>
        <w:gridCol w:w="3348"/>
        <w:gridCol w:w="9810"/>
      </w:tblGrid>
      <w:tr w:rsidR="00316553" w:rsidRPr="00B0054A" w:rsidTr="00316553">
        <w:tc>
          <w:tcPr>
            <w:tcW w:w="3348" w:type="dxa"/>
          </w:tcPr>
          <w:p w:rsidR="00316553" w:rsidRDefault="00316553">
            <w:pPr>
              <w:rPr>
                <w:rFonts w:ascii="Arial" w:hAnsi="Arial" w:cs="Arial"/>
                <w:b/>
                <w:bCs/>
              </w:rPr>
            </w:pPr>
            <w:r w:rsidRPr="00B0054A">
              <w:rPr>
                <w:rFonts w:ascii="Arial" w:hAnsi="Arial" w:cs="Arial"/>
                <w:b/>
              </w:rPr>
              <w:lastRenderedPageBreak/>
              <w:t>San Luis Obispo</w:t>
            </w:r>
            <w:r w:rsidRPr="00B0054A">
              <w:rPr>
                <w:rFonts w:ascii="Arial" w:hAnsi="Arial" w:cs="Arial"/>
                <w:b/>
                <w:bCs/>
              </w:rPr>
              <w:t xml:space="preserve"> </w:t>
            </w:r>
          </w:p>
          <w:p w:rsidR="00316553" w:rsidRDefault="00316553">
            <w:pPr>
              <w:rPr>
                <w:rFonts w:ascii="Arial" w:hAnsi="Arial" w:cs="Arial"/>
                <w:b/>
                <w:bCs/>
              </w:rPr>
            </w:pPr>
          </w:p>
          <w:p w:rsidR="00316553" w:rsidRPr="00B0054A" w:rsidRDefault="00316553">
            <w:pPr>
              <w:rPr>
                <w:rFonts w:ascii="Arial" w:hAnsi="Arial" w:cs="Arial"/>
                <w:b/>
              </w:rPr>
            </w:pPr>
            <w:proofErr w:type="spellStart"/>
            <w:r w:rsidRPr="00B0054A">
              <w:rPr>
                <w:rFonts w:ascii="Arial" w:hAnsi="Arial" w:cs="Arial"/>
                <w:b/>
                <w:bCs/>
              </w:rPr>
              <w:t>elearning</w:t>
            </w:r>
            <w:proofErr w:type="spellEnd"/>
            <w:r w:rsidRPr="00B0054A">
              <w:rPr>
                <w:rFonts w:ascii="Arial" w:hAnsi="Arial" w:cs="Arial"/>
                <w:b/>
                <w:bCs/>
              </w:rPr>
              <w:t xml:space="preserve"> Policy at Cal Poly San Luis Obispo, CA</w:t>
            </w:r>
          </w:p>
        </w:tc>
        <w:tc>
          <w:tcPr>
            <w:tcW w:w="9810" w:type="dxa"/>
          </w:tcPr>
          <w:p w:rsidR="00316553" w:rsidRPr="00B0054A" w:rsidRDefault="00316553" w:rsidP="0020069E">
            <w:pPr>
              <w:autoSpaceDE w:val="0"/>
              <w:autoSpaceDN w:val="0"/>
              <w:adjustRightInd w:val="0"/>
              <w:rPr>
                <w:rFonts w:ascii="Arial" w:hAnsi="Arial" w:cs="Arial"/>
                <w:color w:val="000000"/>
              </w:rPr>
            </w:pPr>
          </w:p>
          <w:p w:rsidR="00316553" w:rsidRPr="00B0054A" w:rsidRDefault="00316553" w:rsidP="0020069E">
            <w:pPr>
              <w:autoSpaceDE w:val="0"/>
              <w:autoSpaceDN w:val="0"/>
              <w:adjustRightInd w:val="0"/>
              <w:spacing w:after="277" w:line="278" w:lineRule="atLeast"/>
              <w:ind w:right="77"/>
              <w:rPr>
                <w:rFonts w:ascii="Arial" w:hAnsi="Arial" w:cs="Arial"/>
              </w:rPr>
            </w:pPr>
            <w:r w:rsidRPr="00B0054A">
              <w:rPr>
                <w:rFonts w:ascii="Arial" w:hAnsi="Arial" w:cs="Arial"/>
              </w:rPr>
              <w:t xml:space="preserve">Although the variety of course structure possibilities precludes a strict definition of course types, the primary factors that determine the teaching and learning experience are: </w:t>
            </w:r>
          </w:p>
          <w:p w:rsidR="00316553" w:rsidRPr="00B0054A" w:rsidRDefault="00316553" w:rsidP="0020069E">
            <w:pPr>
              <w:numPr>
                <w:ilvl w:val="0"/>
                <w:numId w:val="6"/>
              </w:numPr>
              <w:autoSpaceDE w:val="0"/>
              <w:autoSpaceDN w:val="0"/>
              <w:adjustRightInd w:val="0"/>
              <w:rPr>
                <w:rFonts w:ascii="Arial" w:hAnsi="Arial" w:cs="Arial"/>
              </w:rPr>
            </w:pPr>
            <w:r w:rsidRPr="00B0054A">
              <w:rPr>
                <w:rFonts w:ascii="Arial" w:hAnsi="Arial" w:cs="Arial"/>
                <w:b/>
                <w:bCs/>
              </w:rPr>
              <w:t xml:space="preserve">The degree of computer-mediated faculty/student interaction </w:t>
            </w:r>
            <w:r w:rsidRPr="00B0054A">
              <w:rPr>
                <w:rFonts w:ascii="Arial" w:hAnsi="Arial" w:cs="Arial"/>
              </w:rPr>
              <w:t xml:space="preserve">Faculty and students can interact face-to-face or in a computer-based virtual space in a scheduled or unscheduled manner. Computer mediated interaction could be mixed (e.g., "hybrid" courses with some traditional classroom lectures supplemented by video conferencing) or it could be complete (e.g., a course in which all faculty /student interaction occurs using a web-based video conference tool). </w:t>
            </w:r>
          </w:p>
          <w:p w:rsidR="00316553" w:rsidRPr="00B0054A" w:rsidRDefault="00316553" w:rsidP="0020069E">
            <w:pPr>
              <w:autoSpaceDE w:val="0"/>
              <w:autoSpaceDN w:val="0"/>
              <w:adjustRightInd w:val="0"/>
              <w:rPr>
                <w:rFonts w:ascii="Arial" w:hAnsi="Arial" w:cs="Arial"/>
              </w:rPr>
            </w:pPr>
          </w:p>
          <w:p w:rsidR="00316553" w:rsidRPr="00B0054A" w:rsidRDefault="00316553" w:rsidP="0020069E">
            <w:pPr>
              <w:numPr>
                <w:ilvl w:val="0"/>
                <w:numId w:val="6"/>
              </w:numPr>
              <w:autoSpaceDE w:val="0"/>
              <w:autoSpaceDN w:val="0"/>
              <w:adjustRightInd w:val="0"/>
              <w:rPr>
                <w:rFonts w:ascii="Arial" w:hAnsi="Arial" w:cs="Arial"/>
              </w:rPr>
            </w:pPr>
            <w:r w:rsidRPr="00B0054A">
              <w:rPr>
                <w:rFonts w:ascii="Arial" w:hAnsi="Arial" w:cs="Arial"/>
                <w:b/>
                <w:bCs/>
              </w:rPr>
              <w:t xml:space="preserve">The degree of technology replacement of faculty/student interaction </w:t>
            </w:r>
          </w:p>
          <w:p w:rsidR="00316553" w:rsidRPr="00B0054A" w:rsidRDefault="00316553" w:rsidP="001F340F">
            <w:pPr>
              <w:pStyle w:val="Default"/>
              <w:rPr>
                <w:rFonts w:ascii="Arial" w:hAnsi="Arial" w:cs="Arial"/>
                <w:sz w:val="22"/>
                <w:szCs w:val="22"/>
              </w:rPr>
            </w:pPr>
            <w:r w:rsidRPr="00B0054A">
              <w:rPr>
                <w:rFonts w:ascii="Arial" w:hAnsi="Arial" w:cs="Arial"/>
                <w:sz w:val="22"/>
                <w:szCs w:val="22"/>
              </w:rPr>
              <w:t xml:space="preserve">Technology can have a relatively limited role in course support (e.g., a course uses a small number of pre-recorded video lectures that are posted online) or technology could be used to completely replace faculty /student interaction (e.g., a web-based, self-paced instructorless course). </w:t>
            </w:r>
          </w:p>
          <w:p w:rsidR="00316553" w:rsidRPr="00B0054A" w:rsidRDefault="00316553" w:rsidP="001F340F">
            <w:pPr>
              <w:pStyle w:val="Default"/>
              <w:rPr>
                <w:rFonts w:ascii="Arial" w:hAnsi="Arial" w:cs="Arial"/>
                <w:sz w:val="22"/>
                <w:szCs w:val="22"/>
              </w:rPr>
            </w:pPr>
          </w:p>
          <w:p w:rsidR="00316553" w:rsidRPr="00B0054A" w:rsidRDefault="00316553" w:rsidP="0020069E">
            <w:pPr>
              <w:autoSpaceDE w:val="0"/>
              <w:autoSpaceDN w:val="0"/>
              <w:adjustRightInd w:val="0"/>
              <w:spacing w:after="277" w:line="278" w:lineRule="atLeast"/>
              <w:rPr>
                <w:rFonts w:ascii="Arial" w:hAnsi="Arial" w:cs="Arial"/>
              </w:rPr>
            </w:pPr>
            <w:r w:rsidRPr="00B0054A">
              <w:rPr>
                <w:rFonts w:ascii="Arial" w:hAnsi="Arial" w:cs="Arial"/>
              </w:rPr>
              <w:t xml:space="preserve">In light of the range of degree of computer mediation and use of technology to replace faculty /student interaction, no set of standardized course descriptors can be created. </w:t>
            </w:r>
          </w:p>
          <w:p w:rsidR="00316553" w:rsidRPr="00B0054A" w:rsidRDefault="00316553" w:rsidP="0020069E">
            <w:pPr>
              <w:autoSpaceDE w:val="0"/>
              <w:autoSpaceDN w:val="0"/>
              <w:adjustRightInd w:val="0"/>
              <w:spacing w:after="277" w:line="278" w:lineRule="atLeast"/>
              <w:rPr>
                <w:rFonts w:ascii="Arial" w:hAnsi="Arial" w:cs="Arial"/>
              </w:rPr>
            </w:pPr>
            <w:r w:rsidRPr="00B0054A">
              <w:rPr>
                <w:rFonts w:ascii="Arial" w:hAnsi="Arial" w:cs="Arial"/>
              </w:rPr>
              <w:t xml:space="preserve">However, given the ubiquity of the terms "online course," "online program," "online degree" and related terms, and given the current interest to develop such courses, programs, and degrees both here at Cal Poly and more broadly in the CSU, it is useful to have definitions of both traditional and online instruction. We shall adopt the following: </w:t>
            </w:r>
          </w:p>
          <w:p w:rsidR="00316553" w:rsidRPr="00B0054A" w:rsidRDefault="00316553" w:rsidP="0020069E">
            <w:pPr>
              <w:autoSpaceDE w:val="0"/>
              <w:autoSpaceDN w:val="0"/>
              <w:adjustRightInd w:val="0"/>
              <w:spacing w:after="277" w:line="278" w:lineRule="atLeast"/>
              <w:ind w:left="752" w:right="152"/>
              <w:rPr>
                <w:rFonts w:ascii="Arial" w:hAnsi="Arial" w:cs="Arial"/>
              </w:rPr>
            </w:pPr>
            <w:r w:rsidRPr="00B0054A">
              <w:rPr>
                <w:rFonts w:ascii="Arial" w:hAnsi="Arial" w:cs="Arial"/>
                <w:b/>
                <w:bCs/>
              </w:rPr>
              <w:t xml:space="preserve">Definition: </w:t>
            </w:r>
            <w:r w:rsidRPr="00B0054A">
              <w:rPr>
                <w:rFonts w:ascii="Arial" w:hAnsi="Arial" w:cs="Arial"/>
                <w:i/>
                <w:iCs/>
              </w:rPr>
              <w:t xml:space="preserve">Traditional instruction </w:t>
            </w:r>
            <w:r w:rsidRPr="00B0054A">
              <w:rPr>
                <w:rFonts w:ascii="Arial" w:hAnsi="Arial" w:cs="Arial"/>
              </w:rPr>
              <w:t xml:space="preserve">courses are "offered in the traditional mode with an instructor holding class sessions where students are expected to be physically present. Traditional instruction is also synchronous, with both instructor and students engaging in activities simultaneously.''6 </w:t>
            </w:r>
          </w:p>
          <w:p w:rsidR="00316553" w:rsidRPr="00B0054A" w:rsidRDefault="00316553" w:rsidP="0020069E">
            <w:pPr>
              <w:numPr>
                <w:ilvl w:val="0"/>
                <w:numId w:val="7"/>
              </w:numPr>
              <w:autoSpaceDE w:val="0"/>
              <w:autoSpaceDN w:val="0"/>
              <w:adjustRightInd w:val="0"/>
              <w:rPr>
                <w:rFonts w:ascii="Arial" w:hAnsi="Arial" w:cs="Arial"/>
              </w:rPr>
            </w:pPr>
            <w:r w:rsidRPr="00B0054A">
              <w:rPr>
                <w:rFonts w:ascii="Arial" w:hAnsi="Arial" w:cs="Arial"/>
                <w:b/>
                <w:bCs/>
              </w:rPr>
              <w:t xml:space="preserve">Definition: </w:t>
            </w:r>
            <w:r w:rsidRPr="00B0054A">
              <w:rPr>
                <w:rFonts w:ascii="Arial" w:hAnsi="Arial" w:cs="Arial"/>
                <w:i/>
                <w:iCs/>
              </w:rPr>
              <w:t xml:space="preserve">Online instruction </w:t>
            </w:r>
            <w:r w:rsidRPr="00B0054A">
              <w:rPr>
                <w:rFonts w:ascii="Arial" w:hAnsi="Arial" w:cs="Arial"/>
              </w:rPr>
              <w:t>is "instruction delivered via an electronic network such as the Internet.''</w:t>
            </w:r>
          </w:p>
          <w:p w:rsidR="00316553" w:rsidRPr="00B0054A" w:rsidRDefault="00316553">
            <w:pPr>
              <w:rPr>
                <w:rFonts w:ascii="Arial" w:hAnsi="Arial" w:cs="Arial"/>
              </w:rPr>
            </w:pPr>
          </w:p>
        </w:tc>
      </w:tr>
    </w:tbl>
    <w:p w:rsidR="00841E52" w:rsidRDefault="00841E52"/>
    <w:p w:rsidR="00841E52" w:rsidRDefault="00841E52"/>
    <w:tbl>
      <w:tblPr>
        <w:tblStyle w:val="TableGrid"/>
        <w:tblW w:w="13158" w:type="dxa"/>
        <w:tblLayout w:type="fixed"/>
        <w:tblLook w:val="04A0" w:firstRow="1" w:lastRow="0" w:firstColumn="1" w:lastColumn="0" w:noHBand="0" w:noVBand="1"/>
      </w:tblPr>
      <w:tblGrid>
        <w:gridCol w:w="3348"/>
        <w:gridCol w:w="9810"/>
      </w:tblGrid>
      <w:tr w:rsidR="00316553" w:rsidRPr="00B0054A" w:rsidTr="00316553">
        <w:tc>
          <w:tcPr>
            <w:tcW w:w="3348" w:type="dxa"/>
          </w:tcPr>
          <w:p w:rsidR="00316553" w:rsidRPr="00B0054A" w:rsidRDefault="00316553" w:rsidP="00316553">
            <w:pPr>
              <w:rPr>
                <w:rFonts w:ascii="Arial" w:hAnsi="Arial" w:cs="Arial"/>
              </w:rPr>
            </w:pPr>
            <w:r w:rsidRPr="00B0054A">
              <w:rPr>
                <w:rFonts w:ascii="Arial" w:hAnsi="Arial" w:cs="Arial"/>
                <w:b/>
              </w:rPr>
              <w:lastRenderedPageBreak/>
              <w:t>San Marcos</w:t>
            </w:r>
          </w:p>
          <w:p w:rsidR="00316553" w:rsidRPr="00B0054A" w:rsidRDefault="008C612F" w:rsidP="00316553">
            <w:pPr>
              <w:rPr>
                <w:rFonts w:ascii="Arial" w:hAnsi="Arial" w:cs="Arial"/>
              </w:rPr>
            </w:pPr>
            <w:hyperlink r:id="rId21" w:history="1">
              <w:r w:rsidR="00316553" w:rsidRPr="00B0054A">
                <w:rPr>
                  <w:rStyle w:val="Hyperlink"/>
                  <w:rFonts w:ascii="Arial" w:hAnsi="Arial" w:cs="Arial"/>
                </w:rPr>
                <w:t>Online Instruction Policy</w:t>
              </w:r>
            </w:hyperlink>
          </w:p>
          <w:p w:rsidR="00316553" w:rsidRPr="00B0054A" w:rsidRDefault="00316553" w:rsidP="00316553">
            <w:pPr>
              <w:rPr>
                <w:rFonts w:ascii="Arial" w:hAnsi="Arial" w:cs="Arial"/>
              </w:rPr>
            </w:pPr>
          </w:p>
          <w:p w:rsidR="00316553" w:rsidRPr="00B0054A" w:rsidRDefault="00316553">
            <w:pPr>
              <w:rPr>
                <w:rFonts w:ascii="Arial" w:hAnsi="Arial" w:cs="Arial"/>
                <w:b/>
              </w:rPr>
            </w:pPr>
          </w:p>
        </w:tc>
        <w:tc>
          <w:tcPr>
            <w:tcW w:w="9810" w:type="dxa"/>
          </w:tcPr>
          <w:p w:rsidR="00316553" w:rsidRPr="00B0054A" w:rsidRDefault="00316553" w:rsidP="00CB3D4B">
            <w:pPr>
              <w:shd w:val="clear" w:color="auto" w:fill="FFFFFF"/>
              <w:spacing w:after="240" w:line="270" w:lineRule="atLeast"/>
              <w:ind w:left="720"/>
              <w:rPr>
                <w:rFonts w:ascii="Arial" w:eastAsia="Times New Roman" w:hAnsi="Arial" w:cs="Arial"/>
              </w:rPr>
            </w:pPr>
            <w:r w:rsidRPr="00B0054A">
              <w:rPr>
                <w:rFonts w:ascii="Arial" w:eastAsia="Times New Roman" w:hAnsi="Arial" w:cs="Arial"/>
                <w:color w:val="000000"/>
                <w:u w:val="single"/>
              </w:rPr>
              <w:t>Online Course</w:t>
            </w:r>
            <w:r w:rsidRPr="00B0054A">
              <w:rPr>
                <w:rFonts w:ascii="Arial" w:eastAsia="Times New Roman" w:hAnsi="Arial" w:cs="Arial"/>
                <w:color w:val="000000"/>
              </w:rPr>
              <w:t xml:space="preserve"> - A course where most or all of the content is delivered online. Typically </w:t>
            </w:r>
            <w:proofErr w:type="gramStart"/>
            <w:r w:rsidRPr="00B0054A">
              <w:rPr>
                <w:rFonts w:ascii="Arial" w:eastAsia="Times New Roman" w:hAnsi="Arial" w:cs="Arial"/>
                <w:color w:val="000000"/>
                <w:u w:val="single"/>
              </w:rPr>
              <w:t>has</w:t>
            </w:r>
            <w:r w:rsidRPr="00B0054A">
              <w:rPr>
                <w:rFonts w:ascii="Arial" w:eastAsia="Times New Roman" w:hAnsi="Arial" w:cs="Arial"/>
                <w:color w:val="000000"/>
              </w:rPr>
              <w:t xml:space="preserve"> no face-to-face meetings</w:t>
            </w:r>
            <w:proofErr w:type="gramEnd"/>
            <w:r w:rsidRPr="00B0054A">
              <w:rPr>
                <w:rFonts w:ascii="Arial" w:eastAsia="Times New Roman" w:hAnsi="Arial" w:cs="Arial"/>
                <w:color w:val="000000"/>
              </w:rPr>
              <w:t>.</w:t>
            </w:r>
          </w:p>
          <w:p w:rsidR="00316553" w:rsidRPr="00B0054A" w:rsidRDefault="00316553" w:rsidP="00CB3D4B">
            <w:pPr>
              <w:shd w:val="clear" w:color="auto" w:fill="FFFFFF"/>
              <w:spacing w:after="240" w:line="270" w:lineRule="atLeast"/>
              <w:ind w:left="720"/>
              <w:rPr>
                <w:rFonts w:ascii="Arial" w:eastAsia="Times New Roman" w:hAnsi="Arial" w:cs="Arial"/>
              </w:rPr>
            </w:pPr>
            <w:r w:rsidRPr="00B0054A">
              <w:rPr>
                <w:rFonts w:ascii="Arial" w:eastAsia="Times New Roman" w:hAnsi="Arial" w:cs="Arial"/>
                <w:color w:val="000000"/>
                <w:u w:val="single"/>
              </w:rPr>
              <w:t>Hybrid Course</w:t>
            </w:r>
            <w:r w:rsidRPr="00B0054A">
              <w:rPr>
                <w:rFonts w:ascii="Arial" w:eastAsia="Times New Roman" w:hAnsi="Arial" w:cs="Arial"/>
                <w:color w:val="000000"/>
              </w:rPr>
              <w:t xml:space="preserve"> (Blended) – A course that blends online and face-to-face delivery. Substantial proportion of the content is delivered online, typically uses online discussions, and typically has a reduced number of face-to-face meetings.</w:t>
            </w:r>
          </w:p>
          <w:p w:rsidR="00316553" w:rsidRPr="00B0054A" w:rsidRDefault="00316553" w:rsidP="00CB3D4B">
            <w:pPr>
              <w:shd w:val="clear" w:color="auto" w:fill="FFFFFF"/>
              <w:spacing w:after="240" w:line="270" w:lineRule="atLeast"/>
              <w:ind w:left="720"/>
              <w:rPr>
                <w:rFonts w:ascii="Arial" w:eastAsia="Times New Roman" w:hAnsi="Arial" w:cs="Arial"/>
              </w:rPr>
            </w:pPr>
            <w:r w:rsidRPr="00B0054A">
              <w:rPr>
                <w:rFonts w:ascii="Arial" w:eastAsia="Times New Roman" w:hAnsi="Arial" w:cs="Arial"/>
                <w:color w:val="000000"/>
                <w:u w:val="single"/>
              </w:rPr>
              <w:t>Web-Facilitated Course</w:t>
            </w:r>
            <w:r w:rsidRPr="00B0054A">
              <w:rPr>
                <w:rFonts w:ascii="Arial" w:eastAsia="Times New Roman" w:hAnsi="Arial" w:cs="Arial"/>
                <w:color w:val="000000"/>
              </w:rPr>
              <w:t xml:space="preserve"> – A course that uses web-based technology to facilitate what is essentially a face-to-face course. May use a course management system or web pages to post the syllabus and assignments.</w:t>
            </w:r>
          </w:p>
          <w:p w:rsidR="00316553" w:rsidRPr="00B0054A" w:rsidRDefault="00316553">
            <w:pPr>
              <w:rPr>
                <w:rFonts w:ascii="Arial" w:hAnsi="Arial" w:cs="Arial"/>
              </w:rPr>
            </w:pPr>
          </w:p>
        </w:tc>
      </w:tr>
      <w:tr w:rsidR="00316553" w:rsidRPr="00B0054A" w:rsidTr="00316553">
        <w:tc>
          <w:tcPr>
            <w:tcW w:w="3348" w:type="dxa"/>
          </w:tcPr>
          <w:p w:rsidR="00316553" w:rsidRPr="00316553" w:rsidRDefault="00316553" w:rsidP="00316553">
            <w:pPr>
              <w:pStyle w:val="Heading2"/>
              <w:outlineLvl w:val="1"/>
              <w:rPr>
                <w:rFonts w:ascii="Arial" w:hAnsi="Arial" w:cs="Arial"/>
                <w:color w:val="auto"/>
                <w:sz w:val="22"/>
                <w:szCs w:val="22"/>
              </w:rPr>
            </w:pPr>
            <w:r w:rsidRPr="00316553">
              <w:rPr>
                <w:rFonts w:ascii="Arial" w:hAnsi="Arial" w:cs="Arial"/>
                <w:color w:val="auto"/>
                <w:sz w:val="22"/>
                <w:szCs w:val="22"/>
              </w:rPr>
              <w:t>Sonoma</w:t>
            </w:r>
          </w:p>
          <w:p w:rsidR="00316553" w:rsidRPr="00316553" w:rsidRDefault="00316553" w:rsidP="00316553"/>
          <w:p w:rsidR="00316553" w:rsidRPr="00B0054A" w:rsidRDefault="008C612F" w:rsidP="00316553">
            <w:pPr>
              <w:rPr>
                <w:rFonts w:ascii="Arial" w:hAnsi="Arial" w:cs="Arial"/>
              </w:rPr>
            </w:pPr>
            <w:hyperlink r:id="rId22" w:history="1">
              <w:r w:rsidR="00316553" w:rsidRPr="00B0054A">
                <w:rPr>
                  <w:rStyle w:val="Hyperlink"/>
                  <w:rFonts w:ascii="Arial" w:hAnsi="Arial" w:cs="Arial"/>
                </w:rPr>
                <w:t>Online and/or Hybrid Instruction</w:t>
              </w:r>
            </w:hyperlink>
          </w:p>
          <w:p w:rsidR="00316553" w:rsidRPr="00B0054A" w:rsidRDefault="00316553" w:rsidP="00316553">
            <w:pPr>
              <w:rPr>
                <w:rFonts w:ascii="Arial" w:hAnsi="Arial" w:cs="Arial"/>
              </w:rPr>
            </w:pPr>
          </w:p>
          <w:p w:rsidR="00316553" w:rsidRPr="00B0054A" w:rsidRDefault="00316553">
            <w:pPr>
              <w:rPr>
                <w:rFonts w:ascii="Arial" w:hAnsi="Arial" w:cs="Arial"/>
                <w:b/>
              </w:rPr>
            </w:pPr>
          </w:p>
        </w:tc>
        <w:tc>
          <w:tcPr>
            <w:tcW w:w="9810" w:type="dxa"/>
          </w:tcPr>
          <w:p w:rsidR="00316553" w:rsidRPr="00B0054A" w:rsidRDefault="00316553" w:rsidP="00BF3FED">
            <w:pPr>
              <w:numPr>
                <w:ilvl w:val="0"/>
                <w:numId w:val="4"/>
              </w:numPr>
              <w:spacing w:before="100" w:beforeAutospacing="1" w:after="100" w:afterAutospacing="1"/>
              <w:rPr>
                <w:rFonts w:ascii="Arial" w:eastAsia="Times New Roman" w:hAnsi="Arial" w:cs="Arial"/>
              </w:rPr>
            </w:pPr>
            <w:r w:rsidRPr="00B0054A">
              <w:rPr>
                <w:rFonts w:ascii="Arial" w:eastAsia="Times New Roman" w:hAnsi="Arial" w:cs="Arial"/>
              </w:rPr>
              <w:t>Definitions</w:t>
            </w:r>
          </w:p>
          <w:p w:rsidR="00316553" w:rsidRPr="00B0054A" w:rsidRDefault="00316553" w:rsidP="00BF3FED">
            <w:pPr>
              <w:numPr>
                <w:ilvl w:val="1"/>
                <w:numId w:val="4"/>
              </w:numPr>
              <w:spacing w:before="100" w:beforeAutospacing="1" w:after="100" w:afterAutospacing="1"/>
              <w:rPr>
                <w:rFonts w:ascii="Arial" w:eastAsia="Times New Roman" w:hAnsi="Arial" w:cs="Arial"/>
              </w:rPr>
            </w:pPr>
            <w:r w:rsidRPr="00B0054A">
              <w:rPr>
                <w:rFonts w:ascii="Arial" w:eastAsia="Times New Roman" w:hAnsi="Arial" w:cs="Arial"/>
              </w:rPr>
              <w:t xml:space="preserve">Online Course - A course where most or all of the content is delivered online. Typically </w:t>
            </w:r>
            <w:proofErr w:type="gramStart"/>
            <w:r w:rsidRPr="00B0054A">
              <w:rPr>
                <w:rFonts w:ascii="Arial" w:eastAsia="Times New Roman" w:hAnsi="Arial" w:cs="Arial"/>
              </w:rPr>
              <w:t>has no face-to-face meetings</w:t>
            </w:r>
            <w:proofErr w:type="gramEnd"/>
            <w:r w:rsidRPr="00B0054A">
              <w:rPr>
                <w:rFonts w:ascii="Arial" w:eastAsia="Times New Roman" w:hAnsi="Arial" w:cs="Arial"/>
              </w:rPr>
              <w:t>.</w:t>
            </w:r>
          </w:p>
          <w:p w:rsidR="00316553" w:rsidRPr="00B0054A" w:rsidRDefault="00316553" w:rsidP="00BF3FED">
            <w:pPr>
              <w:numPr>
                <w:ilvl w:val="1"/>
                <w:numId w:val="4"/>
              </w:numPr>
              <w:spacing w:before="100" w:beforeAutospacing="1" w:after="100" w:afterAutospacing="1"/>
              <w:rPr>
                <w:rFonts w:ascii="Arial" w:eastAsia="Times New Roman" w:hAnsi="Arial" w:cs="Arial"/>
              </w:rPr>
            </w:pPr>
            <w:r w:rsidRPr="00B0054A">
              <w:rPr>
                <w:rFonts w:ascii="Arial" w:eastAsia="Times New Roman" w:hAnsi="Arial" w:cs="Arial"/>
              </w:rPr>
              <w:t>Hybrid Course (Blended) - A course that blends online and face-to-face delivery. Substantial proportion of the content is delivered online, typically uses online discussions, and typically has a reduced number of face-to-face meetings.</w:t>
            </w:r>
          </w:p>
          <w:p w:rsidR="00316553" w:rsidRPr="00B0054A" w:rsidRDefault="00316553" w:rsidP="00BF3FED">
            <w:pPr>
              <w:numPr>
                <w:ilvl w:val="1"/>
                <w:numId w:val="4"/>
              </w:numPr>
              <w:spacing w:before="100" w:beforeAutospacing="1" w:after="100" w:afterAutospacing="1"/>
              <w:rPr>
                <w:rFonts w:ascii="Arial" w:eastAsia="Times New Roman" w:hAnsi="Arial" w:cs="Arial"/>
              </w:rPr>
            </w:pPr>
            <w:r w:rsidRPr="00B0054A">
              <w:rPr>
                <w:rFonts w:ascii="Arial" w:eastAsia="Times New Roman" w:hAnsi="Arial" w:cs="Arial"/>
              </w:rPr>
              <w:t>Web-Facilitated Course - A course that uses web-based technology to facilitate what is essentially a face-to-face course. May use a course management system or web pages to post the syllabus and assignments. This is not considered online or hybrid format.</w:t>
            </w:r>
          </w:p>
        </w:tc>
      </w:tr>
    </w:tbl>
    <w:p w:rsidR="00841E52" w:rsidRDefault="00841E52"/>
    <w:p w:rsidR="00841E52" w:rsidRDefault="00841E52">
      <w:r>
        <w:br w:type="page"/>
      </w:r>
    </w:p>
    <w:p w:rsidR="00841E52" w:rsidRDefault="00841E52"/>
    <w:tbl>
      <w:tblPr>
        <w:tblStyle w:val="TableGrid"/>
        <w:tblW w:w="13158" w:type="dxa"/>
        <w:tblLayout w:type="fixed"/>
        <w:tblLook w:val="04A0" w:firstRow="1" w:lastRow="0" w:firstColumn="1" w:lastColumn="0" w:noHBand="0" w:noVBand="1"/>
      </w:tblPr>
      <w:tblGrid>
        <w:gridCol w:w="3348"/>
        <w:gridCol w:w="9810"/>
      </w:tblGrid>
      <w:tr w:rsidR="00316553" w:rsidRPr="00B0054A" w:rsidTr="00316553">
        <w:tc>
          <w:tcPr>
            <w:tcW w:w="3348" w:type="dxa"/>
          </w:tcPr>
          <w:p w:rsidR="00316553" w:rsidRDefault="00316553">
            <w:pPr>
              <w:rPr>
                <w:rFonts w:ascii="Arial" w:hAnsi="Arial" w:cs="Arial"/>
                <w:b/>
              </w:rPr>
            </w:pPr>
            <w:r w:rsidRPr="00B0054A">
              <w:rPr>
                <w:rFonts w:ascii="Arial" w:hAnsi="Arial" w:cs="Arial"/>
                <w:b/>
              </w:rPr>
              <w:t>Stanislaus</w:t>
            </w:r>
          </w:p>
          <w:p w:rsidR="00316553" w:rsidRPr="00B0054A" w:rsidRDefault="008C612F" w:rsidP="00316553">
            <w:pPr>
              <w:rPr>
                <w:rFonts w:ascii="Arial" w:hAnsi="Arial" w:cs="Arial"/>
              </w:rPr>
            </w:pPr>
            <w:hyperlink r:id="rId23" w:history="1">
              <w:r w:rsidR="00316553" w:rsidRPr="00B0054A">
                <w:rPr>
                  <w:rStyle w:val="Hyperlink"/>
                  <w:rFonts w:ascii="Arial" w:hAnsi="Arial" w:cs="Arial"/>
                  <w:b/>
                  <w:bCs/>
                </w:rPr>
                <w:t>Policy for Online and Technology Mediated Courses and Programs</w:t>
              </w:r>
            </w:hyperlink>
          </w:p>
          <w:p w:rsidR="00316553" w:rsidRPr="00B0054A" w:rsidRDefault="00316553" w:rsidP="00316553">
            <w:pPr>
              <w:rPr>
                <w:rFonts w:ascii="Arial" w:hAnsi="Arial" w:cs="Arial"/>
              </w:rPr>
            </w:pPr>
          </w:p>
          <w:p w:rsidR="00316553" w:rsidRPr="00B0054A" w:rsidRDefault="00316553">
            <w:pPr>
              <w:rPr>
                <w:rFonts w:ascii="Arial" w:hAnsi="Arial" w:cs="Arial"/>
                <w:b/>
              </w:rPr>
            </w:pPr>
          </w:p>
        </w:tc>
        <w:tc>
          <w:tcPr>
            <w:tcW w:w="9810" w:type="dxa"/>
          </w:tcPr>
          <w:p w:rsidR="00316553" w:rsidRPr="00B0054A" w:rsidRDefault="00316553" w:rsidP="00BF3FED">
            <w:pPr>
              <w:autoSpaceDE w:val="0"/>
              <w:autoSpaceDN w:val="0"/>
              <w:adjustRightInd w:val="0"/>
              <w:rPr>
                <w:rFonts w:ascii="Arial" w:hAnsi="Arial" w:cs="Arial"/>
                <w:b/>
                <w:bCs/>
              </w:rPr>
            </w:pPr>
            <w:r w:rsidRPr="00B0054A">
              <w:rPr>
                <w:rFonts w:ascii="Arial" w:hAnsi="Arial" w:cs="Arial"/>
                <w:b/>
                <w:bCs/>
              </w:rPr>
              <w:t>1) Definitions: [Note: OTM=Online and technology mediated]</w:t>
            </w:r>
          </w:p>
          <w:p w:rsidR="00316553" w:rsidRPr="00B0054A" w:rsidRDefault="00316553" w:rsidP="00BF3FED">
            <w:pPr>
              <w:autoSpaceDE w:val="0"/>
              <w:autoSpaceDN w:val="0"/>
              <w:adjustRightInd w:val="0"/>
              <w:rPr>
                <w:rFonts w:ascii="Arial" w:hAnsi="Arial" w:cs="Arial"/>
              </w:rPr>
            </w:pPr>
            <w:r w:rsidRPr="00B0054A">
              <w:rPr>
                <w:rFonts w:ascii="Arial" w:hAnsi="Arial" w:cs="Arial"/>
                <w:b/>
                <w:bCs/>
              </w:rPr>
              <w:t xml:space="preserve">1.1 </w:t>
            </w:r>
            <w:r w:rsidRPr="00B0054A">
              <w:rPr>
                <w:rFonts w:ascii="Arial" w:hAnsi="Arial" w:cs="Arial"/>
              </w:rPr>
              <w:t xml:space="preserve">Instruction via OTM courses shall be defined as a formal educational process in which the primary instructional interaction occurs when student and instructor are </w:t>
            </w:r>
            <w:r w:rsidRPr="00B0054A">
              <w:rPr>
                <w:rFonts w:ascii="Arial" w:hAnsi="Arial" w:cs="Arial"/>
                <w:i/>
                <w:iCs/>
              </w:rPr>
              <w:t xml:space="preserve">not </w:t>
            </w:r>
            <w:r w:rsidRPr="00B0054A">
              <w:rPr>
                <w:rFonts w:ascii="Arial" w:hAnsi="Arial" w:cs="Arial"/>
              </w:rPr>
              <w:t>in the same physical location. Such instruction may be synchronous or asynchronous. OTM may</w:t>
            </w:r>
          </w:p>
          <w:p w:rsidR="00316553" w:rsidRPr="00B0054A" w:rsidRDefault="00316553" w:rsidP="00BF3FED">
            <w:pPr>
              <w:autoSpaceDE w:val="0"/>
              <w:autoSpaceDN w:val="0"/>
              <w:adjustRightInd w:val="0"/>
              <w:rPr>
                <w:rFonts w:ascii="Arial" w:hAnsi="Arial" w:cs="Arial"/>
              </w:rPr>
            </w:pPr>
            <w:proofErr w:type="gramStart"/>
            <w:r w:rsidRPr="00B0054A">
              <w:rPr>
                <w:rFonts w:ascii="Arial" w:hAnsi="Arial" w:cs="Arial"/>
              </w:rPr>
              <w:t>include</w:t>
            </w:r>
            <w:proofErr w:type="gramEnd"/>
            <w:r w:rsidRPr="00B0054A">
              <w:rPr>
                <w:rFonts w:ascii="Arial" w:hAnsi="Arial" w:cs="Arial"/>
              </w:rPr>
              <w:t xml:space="preserve"> audio, video and/or computer technologies used singly or in combination.</w:t>
            </w:r>
          </w:p>
          <w:p w:rsidR="00316553" w:rsidRPr="00B0054A" w:rsidRDefault="00316553" w:rsidP="00BF3FED">
            <w:pPr>
              <w:autoSpaceDE w:val="0"/>
              <w:autoSpaceDN w:val="0"/>
              <w:adjustRightInd w:val="0"/>
              <w:rPr>
                <w:rFonts w:ascii="Arial" w:hAnsi="Arial" w:cs="Arial"/>
              </w:rPr>
            </w:pPr>
            <w:r w:rsidRPr="00B0054A">
              <w:rPr>
                <w:rFonts w:ascii="Arial" w:hAnsi="Arial" w:cs="Arial"/>
                <w:b/>
                <w:bCs/>
              </w:rPr>
              <w:t xml:space="preserve">1.2 </w:t>
            </w:r>
            <w:r w:rsidRPr="00B0054A">
              <w:rPr>
                <w:rFonts w:ascii="Arial" w:hAnsi="Arial" w:cs="Arial"/>
              </w:rPr>
              <w:t xml:space="preserve">Asynchronous/Synchronous – Activities that take place within a scheduled timeframe rather than requiring students and/or faculty to be online at the same time are </w:t>
            </w:r>
            <w:r w:rsidRPr="00B0054A">
              <w:rPr>
                <w:rFonts w:ascii="Arial" w:hAnsi="Arial" w:cs="Arial"/>
                <w:i/>
                <w:iCs/>
              </w:rPr>
              <w:t>asynchronous</w:t>
            </w:r>
            <w:r w:rsidRPr="00B0054A">
              <w:rPr>
                <w:rFonts w:ascii="Arial" w:hAnsi="Arial" w:cs="Arial"/>
              </w:rPr>
              <w:t xml:space="preserve">. Timeframe is understood here to encompass any single range of several hours to several weeks. </w:t>
            </w:r>
            <w:r w:rsidRPr="00B0054A">
              <w:rPr>
                <w:rFonts w:ascii="Arial" w:hAnsi="Arial" w:cs="Arial"/>
                <w:i/>
                <w:iCs/>
              </w:rPr>
              <w:t xml:space="preserve">Synchronous </w:t>
            </w:r>
            <w:r w:rsidRPr="00B0054A">
              <w:rPr>
                <w:rFonts w:ascii="Arial" w:hAnsi="Arial" w:cs="Arial"/>
              </w:rPr>
              <w:t>refers to course activities that take place at a single</w:t>
            </w:r>
          </w:p>
          <w:p w:rsidR="00316553" w:rsidRPr="00B0054A" w:rsidRDefault="00316553" w:rsidP="00BF3FED">
            <w:pPr>
              <w:autoSpaceDE w:val="0"/>
              <w:autoSpaceDN w:val="0"/>
              <w:adjustRightInd w:val="0"/>
              <w:rPr>
                <w:rFonts w:ascii="Arial" w:hAnsi="Arial" w:cs="Arial"/>
              </w:rPr>
            </w:pPr>
            <w:proofErr w:type="gramStart"/>
            <w:r w:rsidRPr="00B0054A">
              <w:rPr>
                <w:rFonts w:ascii="Arial" w:hAnsi="Arial" w:cs="Arial"/>
              </w:rPr>
              <w:t>scheduled</w:t>
            </w:r>
            <w:proofErr w:type="gramEnd"/>
            <w:r w:rsidRPr="00B0054A">
              <w:rPr>
                <w:rFonts w:ascii="Arial" w:hAnsi="Arial" w:cs="Arial"/>
              </w:rPr>
              <w:t xml:space="preserve"> time.</w:t>
            </w:r>
          </w:p>
          <w:p w:rsidR="00316553" w:rsidRPr="00B0054A" w:rsidRDefault="00316553" w:rsidP="00BF3FED">
            <w:pPr>
              <w:autoSpaceDE w:val="0"/>
              <w:autoSpaceDN w:val="0"/>
              <w:adjustRightInd w:val="0"/>
              <w:rPr>
                <w:rFonts w:ascii="Arial" w:hAnsi="Arial" w:cs="Arial"/>
              </w:rPr>
            </w:pPr>
            <w:r w:rsidRPr="00B0054A">
              <w:rPr>
                <w:rFonts w:ascii="Arial" w:hAnsi="Arial" w:cs="Arial"/>
                <w:b/>
                <w:bCs/>
              </w:rPr>
              <w:t xml:space="preserve">1.3 </w:t>
            </w:r>
            <w:r w:rsidRPr="00B0054A">
              <w:rPr>
                <w:rFonts w:ascii="Arial" w:hAnsi="Arial" w:cs="Arial"/>
              </w:rPr>
              <w:t>Technology</w:t>
            </w:r>
            <w:r w:rsidRPr="00B0054A">
              <w:rPr>
                <w:rFonts w:ascii="Cambria Math" w:hAnsi="Cambria Math" w:cs="Cambria Math"/>
              </w:rPr>
              <w:t>‐</w:t>
            </w:r>
            <w:r w:rsidRPr="00B0054A">
              <w:rPr>
                <w:rFonts w:ascii="Arial" w:hAnsi="Arial" w:cs="Arial"/>
              </w:rPr>
              <w:t>enhanced course – Essentially a “traditional” course in which 1%</w:t>
            </w:r>
            <w:r w:rsidRPr="00B0054A">
              <w:rPr>
                <w:rFonts w:ascii="Cambria Math" w:hAnsi="Cambria Math" w:cs="Cambria Math"/>
              </w:rPr>
              <w:t>‐</w:t>
            </w:r>
            <w:r w:rsidRPr="00B0054A">
              <w:rPr>
                <w:rFonts w:ascii="Arial" w:hAnsi="Arial" w:cs="Arial"/>
              </w:rPr>
              <w:t>29% of the course activities take place online. These courses typically use web</w:t>
            </w:r>
            <w:r w:rsidRPr="00B0054A">
              <w:rPr>
                <w:rFonts w:ascii="Cambria Math" w:hAnsi="Cambria Math" w:cs="Cambria Math"/>
              </w:rPr>
              <w:t>‐</w:t>
            </w:r>
            <w:r w:rsidRPr="00B0054A">
              <w:rPr>
                <w:rFonts w:ascii="Arial" w:hAnsi="Arial" w:cs="Arial"/>
              </w:rPr>
              <w:t>based technology to extend what is in essence a face</w:t>
            </w:r>
            <w:r w:rsidRPr="00B0054A">
              <w:rPr>
                <w:rFonts w:ascii="Cambria Math" w:hAnsi="Cambria Math" w:cs="Cambria Math"/>
              </w:rPr>
              <w:t>‐</w:t>
            </w:r>
            <w:r w:rsidRPr="00B0054A">
              <w:rPr>
                <w:rFonts w:ascii="Arial" w:hAnsi="Arial" w:cs="Arial"/>
              </w:rPr>
              <w:t>to</w:t>
            </w:r>
            <w:r w:rsidRPr="00B0054A">
              <w:rPr>
                <w:rFonts w:ascii="Cambria Math" w:hAnsi="Cambria Math" w:cs="Cambria Math"/>
              </w:rPr>
              <w:t>‐</w:t>
            </w:r>
            <w:r w:rsidRPr="00B0054A">
              <w:rPr>
                <w:rFonts w:ascii="Arial" w:hAnsi="Arial" w:cs="Arial"/>
              </w:rPr>
              <w:t>face course. In these courses, the online component primarily consists of hosting learning materials (syllabus, reserve materials,</w:t>
            </w:r>
          </w:p>
          <w:p w:rsidR="00316553" w:rsidRPr="00B0054A" w:rsidRDefault="00316553" w:rsidP="00BF3FED">
            <w:pPr>
              <w:autoSpaceDE w:val="0"/>
              <w:autoSpaceDN w:val="0"/>
              <w:adjustRightInd w:val="0"/>
              <w:rPr>
                <w:rFonts w:ascii="Arial" w:hAnsi="Arial" w:cs="Arial"/>
              </w:rPr>
            </w:pPr>
            <w:proofErr w:type="gramStart"/>
            <w:r w:rsidRPr="00B0054A">
              <w:rPr>
                <w:rFonts w:ascii="Arial" w:hAnsi="Arial" w:cs="Arial"/>
              </w:rPr>
              <w:t>assignments</w:t>
            </w:r>
            <w:proofErr w:type="gramEnd"/>
            <w:r w:rsidRPr="00B0054A">
              <w:rPr>
                <w:rFonts w:ascii="Arial" w:hAnsi="Arial" w:cs="Arial"/>
              </w:rPr>
              <w:t xml:space="preserve">, etc.) </w:t>
            </w:r>
            <w:proofErr w:type="gramStart"/>
            <w:r w:rsidRPr="00B0054A">
              <w:rPr>
                <w:rFonts w:ascii="Arial" w:hAnsi="Arial" w:cs="Arial"/>
              </w:rPr>
              <w:t>that</w:t>
            </w:r>
            <w:proofErr w:type="gramEnd"/>
            <w:r w:rsidRPr="00B0054A">
              <w:rPr>
                <w:rFonts w:ascii="Arial" w:hAnsi="Arial" w:cs="Arial"/>
              </w:rPr>
              <w:t xml:space="preserve"> are accessed asynchronously. Occasional synchronous activities can also take place online.</w:t>
            </w:r>
          </w:p>
          <w:p w:rsidR="00316553" w:rsidRPr="00B0054A" w:rsidRDefault="00316553" w:rsidP="00BF3FED">
            <w:pPr>
              <w:autoSpaceDE w:val="0"/>
              <w:autoSpaceDN w:val="0"/>
              <w:adjustRightInd w:val="0"/>
              <w:rPr>
                <w:rFonts w:ascii="Arial" w:hAnsi="Arial" w:cs="Arial"/>
              </w:rPr>
            </w:pPr>
            <w:r w:rsidRPr="00B0054A">
              <w:rPr>
                <w:rFonts w:ascii="Arial" w:hAnsi="Arial" w:cs="Arial"/>
                <w:b/>
                <w:bCs/>
              </w:rPr>
              <w:t xml:space="preserve">1.4 </w:t>
            </w:r>
            <w:r w:rsidRPr="00B0054A">
              <w:rPr>
                <w:rFonts w:ascii="Arial" w:hAnsi="Arial" w:cs="Arial"/>
              </w:rPr>
              <w:t>Hybrid Course – A course in which 30%</w:t>
            </w:r>
            <w:r w:rsidRPr="00B0054A">
              <w:rPr>
                <w:rFonts w:ascii="Cambria Math" w:hAnsi="Cambria Math" w:cs="Cambria Math"/>
              </w:rPr>
              <w:t>‐</w:t>
            </w:r>
            <w:r w:rsidRPr="00B0054A">
              <w:rPr>
                <w:rFonts w:ascii="Arial" w:hAnsi="Arial" w:cs="Arial"/>
              </w:rPr>
              <w:t>99% of the course activities take place online (either synchronously or asynchronously). It follows that a hybrid program is a program</w:t>
            </w:r>
          </w:p>
          <w:p w:rsidR="00316553" w:rsidRPr="00B0054A" w:rsidRDefault="00316553" w:rsidP="00BF3FED">
            <w:pPr>
              <w:autoSpaceDE w:val="0"/>
              <w:autoSpaceDN w:val="0"/>
              <w:adjustRightInd w:val="0"/>
              <w:rPr>
                <w:rFonts w:ascii="Arial" w:hAnsi="Arial" w:cs="Arial"/>
              </w:rPr>
            </w:pPr>
            <w:proofErr w:type="gramStart"/>
            <w:r w:rsidRPr="00B0054A">
              <w:rPr>
                <w:rFonts w:ascii="Arial" w:hAnsi="Arial" w:cs="Arial"/>
              </w:rPr>
              <w:t>of</w:t>
            </w:r>
            <w:proofErr w:type="gramEnd"/>
            <w:r w:rsidRPr="00B0054A">
              <w:rPr>
                <w:rFonts w:ascii="Arial" w:hAnsi="Arial" w:cs="Arial"/>
              </w:rPr>
              <w:t xml:space="preserve"> study that combines online, hybrid, and traditional face to face courses.</w:t>
            </w:r>
          </w:p>
          <w:p w:rsidR="00316553" w:rsidRPr="00B0054A" w:rsidRDefault="00316553" w:rsidP="00BF3FED">
            <w:pPr>
              <w:autoSpaceDE w:val="0"/>
              <w:autoSpaceDN w:val="0"/>
              <w:adjustRightInd w:val="0"/>
              <w:rPr>
                <w:rFonts w:ascii="Arial" w:hAnsi="Arial" w:cs="Arial"/>
              </w:rPr>
            </w:pPr>
            <w:r w:rsidRPr="00B0054A">
              <w:rPr>
                <w:rFonts w:ascii="Arial" w:hAnsi="Arial" w:cs="Arial"/>
                <w:b/>
                <w:bCs/>
              </w:rPr>
              <w:t xml:space="preserve">1.5 </w:t>
            </w:r>
            <w:r w:rsidRPr="00B0054A">
              <w:rPr>
                <w:rFonts w:ascii="Arial" w:hAnsi="Arial" w:cs="Arial"/>
              </w:rPr>
              <w:t>Online Course – A course in which 100% of the course activities take place online. Instructional contact hours take place either synchronously or asynchronously and students in online courses are not required to attend a class session or office hours on campus.</w:t>
            </w:r>
          </w:p>
          <w:p w:rsidR="00316553" w:rsidRPr="00B0054A" w:rsidRDefault="00316553" w:rsidP="00BF3FED">
            <w:pPr>
              <w:autoSpaceDE w:val="0"/>
              <w:autoSpaceDN w:val="0"/>
              <w:adjustRightInd w:val="0"/>
              <w:rPr>
                <w:rFonts w:ascii="Arial" w:hAnsi="Arial" w:cs="Arial"/>
              </w:rPr>
            </w:pPr>
            <w:r w:rsidRPr="00B0054A">
              <w:rPr>
                <w:rFonts w:ascii="Arial" w:hAnsi="Arial" w:cs="Arial"/>
                <w:b/>
                <w:bCs/>
              </w:rPr>
              <w:t xml:space="preserve">1.6 </w:t>
            </w:r>
            <w:r w:rsidRPr="00B0054A">
              <w:rPr>
                <w:rFonts w:ascii="Arial" w:hAnsi="Arial" w:cs="Arial"/>
              </w:rPr>
              <w:t>Televised Courses – Courses delivered via television, video conferencing, and/or streaming video. Typically 100% of all course meetings are conducted through this medium.</w:t>
            </w:r>
          </w:p>
          <w:p w:rsidR="00316553" w:rsidRPr="00B0054A" w:rsidRDefault="00316553" w:rsidP="00BF3FED">
            <w:pPr>
              <w:autoSpaceDE w:val="0"/>
              <w:autoSpaceDN w:val="0"/>
              <w:adjustRightInd w:val="0"/>
              <w:rPr>
                <w:rFonts w:ascii="Arial" w:hAnsi="Arial" w:cs="Arial"/>
              </w:rPr>
            </w:pPr>
            <w:r w:rsidRPr="00B0054A">
              <w:rPr>
                <w:rFonts w:ascii="Arial" w:hAnsi="Arial" w:cs="Arial"/>
                <w:b/>
                <w:bCs/>
              </w:rPr>
              <w:t xml:space="preserve">1.7 </w:t>
            </w:r>
            <w:r w:rsidRPr="00B0054A">
              <w:rPr>
                <w:rFonts w:ascii="Arial" w:hAnsi="Arial" w:cs="Arial"/>
              </w:rPr>
              <w:t>Distance Education Program – a WASC Substantive Change Committee approved program of study in which 50% or more of the degree program hours2 can be completed through technology delivery.</w:t>
            </w:r>
          </w:p>
        </w:tc>
      </w:tr>
    </w:tbl>
    <w:p w:rsidR="00443606" w:rsidRPr="00443606" w:rsidRDefault="00443606" w:rsidP="00443606">
      <w:pPr>
        <w:textAlignment w:val="baseline"/>
        <w:rPr>
          <w:rFonts w:ascii="inherit" w:hAnsi="inherit"/>
          <w:color w:val="333333"/>
          <w:sz w:val="24"/>
          <w:szCs w:val="24"/>
        </w:rPr>
      </w:pPr>
    </w:p>
    <w:sectPr w:rsidR="00443606" w:rsidRPr="00443606" w:rsidSect="002D6D4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numPicBullet w:numPicBulletId="1">
    <w:pict>
      <v:shape id="_x0000_i1033" type="#_x0000_t75" style="width:3in;height:3in" o:bullet="t"/>
    </w:pict>
  </w:numPicBullet>
  <w:numPicBullet w:numPicBulletId="2">
    <w:pict>
      <v:shape id="_x0000_i1034" type="#_x0000_t75" style="width:3in;height:3in" o:bullet="t"/>
    </w:pict>
  </w:numPicBullet>
  <w:numPicBullet w:numPicBulletId="3">
    <w:pict>
      <v:shape id="_x0000_i1035" type="#_x0000_t75" style="width:3in;height:3in" o:bullet="t"/>
    </w:pict>
  </w:numPicBullet>
  <w:numPicBullet w:numPicBulletId="4">
    <w:pict>
      <v:shape id="_x0000_i1036" type="#_x0000_t75" style="width:3in;height:3in" o:bullet="t"/>
    </w:pict>
  </w:numPicBullet>
  <w:numPicBullet w:numPicBulletId="5">
    <w:pict>
      <v:shape id="_x0000_i1037" type="#_x0000_t75" style="width:3in;height:3in" o:bullet="t"/>
    </w:pict>
  </w:numPicBullet>
  <w:abstractNum w:abstractNumId="0">
    <w:nsid w:val="0D6BFAE3"/>
    <w:multiLevelType w:val="hybridMultilevel"/>
    <w:tmpl w:val="D5520E9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E5C72B7"/>
    <w:multiLevelType w:val="hybridMultilevel"/>
    <w:tmpl w:val="2AE02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277322F7"/>
    <w:multiLevelType w:val="hybridMultilevel"/>
    <w:tmpl w:val="67660D6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2A3B5E4B"/>
    <w:multiLevelType w:val="multilevel"/>
    <w:tmpl w:val="5AD8799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4E0153"/>
    <w:multiLevelType w:val="multilevel"/>
    <w:tmpl w:val="0D84EC42"/>
    <w:lvl w:ilvl="0">
      <w:start w:val="1"/>
      <w:numFmt w:val="upperRoman"/>
      <w:lvlText w:val="%1."/>
      <w:lvlJc w:val="right"/>
      <w:pPr>
        <w:tabs>
          <w:tab w:val="num" w:pos="720"/>
        </w:tabs>
        <w:ind w:left="720" w:hanging="360"/>
      </w:pPr>
    </w:lvl>
    <w:lvl w:ilvl="1">
      <w:start w:val="1"/>
      <w:numFmt w:val="bullet"/>
      <w:lvlText w:val="o"/>
      <w:lvlJc w:val="right"/>
      <w:pPr>
        <w:tabs>
          <w:tab w:val="num" w:pos="1440"/>
        </w:tabs>
        <w:ind w:left="1440" w:hanging="360"/>
      </w:pPr>
      <w:rPr>
        <w:rFonts w:ascii="Courier New" w:hAnsi="Courier New" w:hint="default"/>
        <w:sz w:val="20"/>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nsid w:val="3B6D062D"/>
    <w:multiLevelType w:val="multilevel"/>
    <w:tmpl w:val="2970023A"/>
    <w:lvl w:ilvl="0">
      <w:start w:val="1"/>
      <w:numFmt w:val="bullet"/>
      <w:lvlText w:val=""/>
      <w:lvlPicBulletId w:val="4"/>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4D3A0A"/>
    <w:multiLevelType w:val="hybridMultilevel"/>
    <w:tmpl w:val="D5A00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10C55B1"/>
    <w:multiLevelType w:val="hybridMultilevel"/>
    <w:tmpl w:val="BC966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2692856"/>
    <w:multiLevelType w:val="multilevel"/>
    <w:tmpl w:val="351283F2"/>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5984CCF"/>
    <w:multiLevelType w:val="hybridMultilevel"/>
    <w:tmpl w:val="BD001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5"/>
  </w:num>
  <w:num w:numId="4">
    <w:abstractNumId w:val="4"/>
  </w:num>
  <w:num w:numId="5">
    <w:abstractNumId w:val="6"/>
  </w:num>
  <w:num w:numId="6">
    <w:abstractNumId w:val="0"/>
  </w:num>
  <w:num w:numId="7">
    <w:abstractNumId w:val="2"/>
  </w:num>
  <w:num w:numId="8">
    <w:abstractNumId w:val="9"/>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D43"/>
    <w:rsid w:val="00040C03"/>
    <w:rsid w:val="0004489B"/>
    <w:rsid w:val="0004768C"/>
    <w:rsid w:val="000F4DC5"/>
    <w:rsid w:val="000F4F30"/>
    <w:rsid w:val="0017309C"/>
    <w:rsid w:val="00177F05"/>
    <w:rsid w:val="001F340F"/>
    <w:rsid w:val="0020069E"/>
    <w:rsid w:val="002B39A1"/>
    <w:rsid w:val="002D6D43"/>
    <w:rsid w:val="00316553"/>
    <w:rsid w:val="003540BA"/>
    <w:rsid w:val="0038592D"/>
    <w:rsid w:val="003A2644"/>
    <w:rsid w:val="003E76EB"/>
    <w:rsid w:val="00415AB0"/>
    <w:rsid w:val="004355B9"/>
    <w:rsid w:val="00443606"/>
    <w:rsid w:val="004518AA"/>
    <w:rsid w:val="004609CA"/>
    <w:rsid w:val="00472B11"/>
    <w:rsid w:val="00492B02"/>
    <w:rsid w:val="004C098F"/>
    <w:rsid w:val="00544795"/>
    <w:rsid w:val="005E7719"/>
    <w:rsid w:val="00622A10"/>
    <w:rsid w:val="0071696D"/>
    <w:rsid w:val="008025D3"/>
    <w:rsid w:val="00806FDF"/>
    <w:rsid w:val="00841E52"/>
    <w:rsid w:val="00894D35"/>
    <w:rsid w:val="008C612F"/>
    <w:rsid w:val="008C7912"/>
    <w:rsid w:val="009C6D80"/>
    <w:rsid w:val="00AB5B8D"/>
    <w:rsid w:val="00B0054A"/>
    <w:rsid w:val="00BF3FED"/>
    <w:rsid w:val="00CB3D4B"/>
    <w:rsid w:val="00CB7CCA"/>
    <w:rsid w:val="00CC2ED9"/>
    <w:rsid w:val="00CE2A38"/>
    <w:rsid w:val="00D25A14"/>
    <w:rsid w:val="00E93864"/>
    <w:rsid w:val="00EB4FDC"/>
    <w:rsid w:val="00F12571"/>
    <w:rsid w:val="00F52F70"/>
    <w:rsid w:val="00FD59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BF3F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link w:val="Heading5Char"/>
    <w:uiPriority w:val="9"/>
    <w:qFormat/>
    <w:rsid w:val="00443606"/>
    <w:pPr>
      <w:spacing w:after="0" w:line="240" w:lineRule="auto"/>
      <w:textAlignment w:val="baseline"/>
      <w:outlineLvl w:val="4"/>
    </w:pPr>
    <w:rPr>
      <w:rFonts w:ascii="Arial" w:eastAsia="Times New Roman" w:hAnsi="Arial" w:cs="Arial"/>
      <w:b/>
      <w:bCs/>
      <w:color w:val="444444"/>
      <w:sz w:val="24"/>
      <w:szCs w:val="24"/>
    </w:rPr>
  </w:style>
  <w:style w:type="paragraph" w:styleId="Heading6">
    <w:name w:val="heading 6"/>
    <w:basedOn w:val="Normal"/>
    <w:link w:val="Heading6Char"/>
    <w:uiPriority w:val="9"/>
    <w:qFormat/>
    <w:rsid w:val="00443606"/>
    <w:pPr>
      <w:spacing w:after="0" w:line="240" w:lineRule="auto"/>
      <w:textAlignment w:val="baseline"/>
      <w:outlineLvl w:val="5"/>
    </w:pPr>
    <w:rPr>
      <w:rFonts w:ascii="Arial" w:eastAsia="Times New Roman" w:hAnsi="Arial" w:cs="Arial"/>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6D43"/>
    <w:rPr>
      <w:color w:val="0000FF" w:themeColor="hyperlink"/>
      <w:u w:val="single"/>
    </w:rPr>
  </w:style>
  <w:style w:type="table" w:styleId="TableGrid">
    <w:name w:val="Table Grid"/>
    <w:basedOn w:val="TableNormal"/>
    <w:uiPriority w:val="59"/>
    <w:rsid w:val="002D6D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D6D4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5Char">
    <w:name w:val="Heading 5 Char"/>
    <w:basedOn w:val="DefaultParagraphFont"/>
    <w:link w:val="Heading5"/>
    <w:uiPriority w:val="9"/>
    <w:rsid w:val="00443606"/>
    <w:rPr>
      <w:rFonts w:ascii="Arial" w:eastAsia="Times New Roman" w:hAnsi="Arial" w:cs="Arial"/>
      <w:b/>
      <w:bCs/>
      <w:color w:val="444444"/>
      <w:sz w:val="24"/>
      <w:szCs w:val="24"/>
    </w:rPr>
  </w:style>
  <w:style w:type="character" w:customStyle="1" w:styleId="Heading6Char">
    <w:name w:val="Heading 6 Char"/>
    <w:basedOn w:val="DefaultParagraphFont"/>
    <w:link w:val="Heading6"/>
    <w:uiPriority w:val="9"/>
    <w:rsid w:val="00443606"/>
    <w:rPr>
      <w:rFonts w:ascii="Arial" w:eastAsia="Times New Roman" w:hAnsi="Arial" w:cs="Arial"/>
      <w:b/>
      <w:bCs/>
      <w:color w:val="000000"/>
      <w:sz w:val="24"/>
      <w:szCs w:val="24"/>
    </w:rPr>
  </w:style>
  <w:style w:type="paragraph" w:styleId="z-TopofForm">
    <w:name w:val="HTML Top of Form"/>
    <w:basedOn w:val="Normal"/>
    <w:next w:val="Normal"/>
    <w:link w:val="z-TopofFormChar"/>
    <w:hidden/>
    <w:uiPriority w:val="99"/>
    <w:semiHidden/>
    <w:unhideWhenUsed/>
    <w:rsid w:val="0044360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43606"/>
    <w:rPr>
      <w:rFonts w:ascii="Arial" w:eastAsia="Times New Roman" w:hAnsi="Arial" w:cs="Arial"/>
      <w:vanish/>
      <w:sz w:val="16"/>
      <w:szCs w:val="16"/>
    </w:rPr>
  </w:style>
  <w:style w:type="character" w:customStyle="1" w:styleId="navtext">
    <w:name w:val="nav_text"/>
    <w:basedOn w:val="DefaultParagraphFont"/>
    <w:rsid w:val="00443606"/>
    <w:rPr>
      <w:rFonts w:ascii="inherit" w:hAnsi="inherit" w:hint="default"/>
      <w:sz w:val="24"/>
      <w:szCs w:val="24"/>
      <w:bdr w:val="none" w:sz="0" w:space="0" w:color="auto" w:frame="1"/>
      <w:vertAlign w:val="baseline"/>
    </w:rPr>
  </w:style>
  <w:style w:type="paragraph" w:styleId="z-BottomofForm">
    <w:name w:val="HTML Bottom of Form"/>
    <w:basedOn w:val="Normal"/>
    <w:next w:val="Normal"/>
    <w:link w:val="z-BottomofFormChar"/>
    <w:hidden/>
    <w:uiPriority w:val="99"/>
    <w:semiHidden/>
    <w:unhideWhenUsed/>
    <w:rsid w:val="0044360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43606"/>
    <w:rPr>
      <w:rFonts w:ascii="Arial" w:eastAsia="Times New Roman" w:hAnsi="Arial" w:cs="Arial"/>
      <w:vanish/>
      <w:sz w:val="16"/>
      <w:szCs w:val="16"/>
    </w:rPr>
  </w:style>
  <w:style w:type="character" w:customStyle="1" w:styleId="billnavsubmobile">
    <w:name w:val="bill_nav_sub_mobile"/>
    <w:basedOn w:val="DefaultParagraphFont"/>
    <w:rsid w:val="00443606"/>
    <w:rPr>
      <w:rFonts w:ascii="inherit" w:hAnsi="inherit" w:hint="default"/>
      <w:sz w:val="24"/>
      <w:szCs w:val="24"/>
      <w:bdr w:val="none" w:sz="0" w:space="0" w:color="auto" w:frame="1"/>
      <w:vertAlign w:val="baseline"/>
    </w:rPr>
  </w:style>
  <w:style w:type="character" w:customStyle="1" w:styleId="billtitleyr1">
    <w:name w:val="bill_title_yr1"/>
    <w:basedOn w:val="DefaultParagraphFont"/>
    <w:rsid w:val="00443606"/>
    <w:rPr>
      <w:rFonts w:ascii="inherit" w:hAnsi="inherit" w:hint="default"/>
      <w:b w:val="0"/>
      <w:bCs w:val="0"/>
      <w:color w:val="333333"/>
      <w:sz w:val="18"/>
      <w:szCs w:val="18"/>
      <w:bdr w:val="none" w:sz="0" w:space="0" w:color="auto" w:frame="1"/>
      <w:vertAlign w:val="baseline"/>
    </w:rPr>
  </w:style>
  <w:style w:type="character" w:customStyle="1" w:styleId="tabsimplestart1">
    <w:name w:val="tab_simple_start1"/>
    <w:basedOn w:val="DefaultParagraphFont"/>
    <w:rsid w:val="00443606"/>
    <w:rPr>
      <w:rFonts w:ascii="inherit" w:hAnsi="inherit" w:hint="default"/>
      <w:color w:val="000000"/>
      <w:sz w:val="24"/>
      <w:szCs w:val="24"/>
      <w:bdr w:val="single" w:sz="6" w:space="8" w:color="888888" w:frame="1"/>
      <w:shd w:val="clear" w:color="auto" w:fill="ECF3F9"/>
      <w:vertAlign w:val="baseline"/>
    </w:rPr>
  </w:style>
  <w:style w:type="character" w:customStyle="1" w:styleId="floatleft">
    <w:name w:val="float_left"/>
    <w:basedOn w:val="DefaultParagraphFont"/>
    <w:rsid w:val="00443606"/>
    <w:rPr>
      <w:rFonts w:ascii="inherit" w:hAnsi="inherit" w:hint="default"/>
      <w:sz w:val="24"/>
      <w:szCs w:val="24"/>
      <w:bdr w:val="none" w:sz="0" w:space="0" w:color="auto" w:frame="1"/>
      <w:vertAlign w:val="baseline"/>
    </w:rPr>
  </w:style>
  <w:style w:type="character" w:customStyle="1" w:styleId="tabsimple1">
    <w:name w:val="tab_simple1"/>
    <w:basedOn w:val="DefaultParagraphFont"/>
    <w:rsid w:val="00443606"/>
    <w:rPr>
      <w:rFonts w:ascii="inherit" w:hAnsi="inherit" w:hint="default"/>
      <w:color w:val="888888"/>
      <w:sz w:val="24"/>
      <w:szCs w:val="24"/>
      <w:bdr w:val="single" w:sz="6" w:space="8" w:color="888888" w:frame="1"/>
      <w:shd w:val="clear" w:color="auto" w:fill="ECF3F9"/>
      <w:vertAlign w:val="baseline"/>
    </w:rPr>
  </w:style>
  <w:style w:type="character" w:customStyle="1" w:styleId="tabsimple2">
    <w:name w:val="tab_simple2"/>
    <w:basedOn w:val="DefaultParagraphFont"/>
    <w:rsid w:val="00443606"/>
    <w:rPr>
      <w:rFonts w:ascii="inherit" w:hAnsi="inherit" w:hint="default"/>
      <w:color w:val="888888"/>
      <w:sz w:val="24"/>
      <w:szCs w:val="24"/>
      <w:bdr w:val="single" w:sz="6" w:space="8" w:color="888888" w:frame="1"/>
      <w:shd w:val="clear" w:color="auto" w:fill="ECF3F9"/>
      <w:vertAlign w:val="baseline"/>
    </w:rPr>
  </w:style>
  <w:style w:type="character" w:customStyle="1" w:styleId="tabsimple3">
    <w:name w:val="tab_simple3"/>
    <w:basedOn w:val="DefaultParagraphFont"/>
    <w:rsid w:val="00443606"/>
    <w:rPr>
      <w:rFonts w:ascii="inherit" w:hAnsi="inherit" w:hint="default"/>
      <w:color w:val="888888"/>
      <w:sz w:val="24"/>
      <w:szCs w:val="24"/>
      <w:bdr w:val="single" w:sz="6" w:space="8" w:color="888888" w:frame="1"/>
      <w:shd w:val="clear" w:color="auto" w:fill="ECF3F9"/>
      <w:vertAlign w:val="baseline"/>
    </w:rPr>
  </w:style>
  <w:style w:type="paragraph" w:styleId="BalloonText">
    <w:name w:val="Balloon Text"/>
    <w:basedOn w:val="Normal"/>
    <w:link w:val="BalloonTextChar"/>
    <w:uiPriority w:val="99"/>
    <w:semiHidden/>
    <w:unhideWhenUsed/>
    <w:rsid w:val="004436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606"/>
    <w:rPr>
      <w:rFonts w:ascii="Tahoma" w:hAnsi="Tahoma" w:cs="Tahoma"/>
      <w:sz w:val="16"/>
      <w:szCs w:val="16"/>
    </w:rPr>
  </w:style>
  <w:style w:type="character" w:customStyle="1" w:styleId="Heading2Char">
    <w:name w:val="Heading 2 Char"/>
    <w:basedOn w:val="DefaultParagraphFont"/>
    <w:link w:val="Heading2"/>
    <w:uiPriority w:val="9"/>
    <w:rsid w:val="00BF3FED"/>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15AB0"/>
    <w:pPr>
      <w:ind w:left="720"/>
      <w:contextualSpacing/>
    </w:pPr>
  </w:style>
  <w:style w:type="character" w:styleId="FollowedHyperlink">
    <w:name w:val="FollowedHyperlink"/>
    <w:basedOn w:val="DefaultParagraphFont"/>
    <w:uiPriority w:val="99"/>
    <w:semiHidden/>
    <w:unhideWhenUsed/>
    <w:rsid w:val="00F52F70"/>
    <w:rPr>
      <w:color w:val="800080" w:themeColor="followedHyperlink"/>
      <w:u w:val="single"/>
    </w:rPr>
  </w:style>
  <w:style w:type="paragraph" w:customStyle="1" w:styleId="CM7">
    <w:name w:val="CM7"/>
    <w:basedOn w:val="Default"/>
    <w:next w:val="Default"/>
    <w:uiPriority w:val="99"/>
    <w:rsid w:val="004C098F"/>
    <w:rPr>
      <w:rFonts w:ascii="Arial" w:hAnsi="Arial" w:cs="Arial"/>
      <w:color w:val="auto"/>
    </w:rPr>
  </w:style>
  <w:style w:type="paragraph" w:customStyle="1" w:styleId="CM13">
    <w:name w:val="CM13"/>
    <w:basedOn w:val="Default"/>
    <w:next w:val="Default"/>
    <w:uiPriority w:val="99"/>
    <w:rsid w:val="0020069E"/>
    <w:pPr>
      <w:spacing w:line="386" w:lineRule="atLeast"/>
    </w:pPr>
    <w:rPr>
      <w:rFonts w:ascii="Arial" w:hAnsi="Arial" w:cs="Arial"/>
      <w:color w:val="auto"/>
    </w:rPr>
  </w:style>
  <w:style w:type="paragraph" w:customStyle="1" w:styleId="CM14">
    <w:name w:val="CM14"/>
    <w:basedOn w:val="Default"/>
    <w:next w:val="Default"/>
    <w:uiPriority w:val="99"/>
    <w:rsid w:val="0020069E"/>
    <w:rPr>
      <w:rFonts w:ascii="Arial" w:hAnsi="Arial" w:cs="Arial"/>
      <w:color w:val="auto"/>
    </w:rPr>
  </w:style>
  <w:style w:type="paragraph" w:customStyle="1" w:styleId="CM29">
    <w:name w:val="CM29"/>
    <w:basedOn w:val="Default"/>
    <w:next w:val="Default"/>
    <w:uiPriority w:val="99"/>
    <w:rsid w:val="0020069E"/>
    <w:rPr>
      <w:color w:val="auto"/>
    </w:rPr>
  </w:style>
  <w:style w:type="paragraph" w:customStyle="1" w:styleId="CM30">
    <w:name w:val="CM30"/>
    <w:basedOn w:val="Default"/>
    <w:next w:val="Default"/>
    <w:uiPriority w:val="99"/>
    <w:rsid w:val="0020069E"/>
    <w:rPr>
      <w:color w:val="auto"/>
    </w:rPr>
  </w:style>
  <w:style w:type="paragraph" w:customStyle="1" w:styleId="ColorfulList-Accent11">
    <w:name w:val="Colorful List - Accent 11"/>
    <w:basedOn w:val="Normal"/>
    <w:uiPriority w:val="34"/>
    <w:qFormat/>
    <w:rsid w:val="0038592D"/>
    <w:pPr>
      <w:ind w:left="720"/>
      <w:contextualSpacing/>
    </w:pPr>
    <w:rPr>
      <w:rFonts w:ascii="Calibri" w:eastAsia="Calibri" w:hAnsi="Calibri" w:cs="Times New Roman"/>
    </w:rPr>
  </w:style>
  <w:style w:type="paragraph" w:styleId="NormalWeb">
    <w:name w:val="Normal (Web)"/>
    <w:basedOn w:val="Normal"/>
    <w:uiPriority w:val="99"/>
    <w:rsid w:val="003E76E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92B0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BF3F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link w:val="Heading5Char"/>
    <w:uiPriority w:val="9"/>
    <w:qFormat/>
    <w:rsid w:val="00443606"/>
    <w:pPr>
      <w:spacing w:after="0" w:line="240" w:lineRule="auto"/>
      <w:textAlignment w:val="baseline"/>
      <w:outlineLvl w:val="4"/>
    </w:pPr>
    <w:rPr>
      <w:rFonts w:ascii="Arial" w:eastAsia="Times New Roman" w:hAnsi="Arial" w:cs="Arial"/>
      <w:b/>
      <w:bCs/>
      <w:color w:val="444444"/>
      <w:sz w:val="24"/>
      <w:szCs w:val="24"/>
    </w:rPr>
  </w:style>
  <w:style w:type="paragraph" w:styleId="Heading6">
    <w:name w:val="heading 6"/>
    <w:basedOn w:val="Normal"/>
    <w:link w:val="Heading6Char"/>
    <w:uiPriority w:val="9"/>
    <w:qFormat/>
    <w:rsid w:val="00443606"/>
    <w:pPr>
      <w:spacing w:after="0" w:line="240" w:lineRule="auto"/>
      <w:textAlignment w:val="baseline"/>
      <w:outlineLvl w:val="5"/>
    </w:pPr>
    <w:rPr>
      <w:rFonts w:ascii="Arial" w:eastAsia="Times New Roman" w:hAnsi="Arial" w:cs="Arial"/>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6D43"/>
    <w:rPr>
      <w:color w:val="0000FF" w:themeColor="hyperlink"/>
      <w:u w:val="single"/>
    </w:rPr>
  </w:style>
  <w:style w:type="table" w:styleId="TableGrid">
    <w:name w:val="Table Grid"/>
    <w:basedOn w:val="TableNormal"/>
    <w:uiPriority w:val="59"/>
    <w:rsid w:val="002D6D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D6D4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5Char">
    <w:name w:val="Heading 5 Char"/>
    <w:basedOn w:val="DefaultParagraphFont"/>
    <w:link w:val="Heading5"/>
    <w:uiPriority w:val="9"/>
    <w:rsid w:val="00443606"/>
    <w:rPr>
      <w:rFonts w:ascii="Arial" w:eastAsia="Times New Roman" w:hAnsi="Arial" w:cs="Arial"/>
      <w:b/>
      <w:bCs/>
      <w:color w:val="444444"/>
      <w:sz w:val="24"/>
      <w:szCs w:val="24"/>
    </w:rPr>
  </w:style>
  <w:style w:type="character" w:customStyle="1" w:styleId="Heading6Char">
    <w:name w:val="Heading 6 Char"/>
    <w:basedOn w:val="DefaultParagraphFont"/>
    <w:link w:val="Heading6"/>
    <w:uiPriority w:val="9"/>
    <w:rsid w:val="00443606"/>
    <w:rPr>
      <w:rFonts w:ascii="Arial" w:eastAsia="Times New Roman" w:hAnsi="Arial" w:cs="Arial"/>
      <w:b/>
      <w:bCs/>
      <w:color w:val="000000"/>
      <w:sz w:val="24"/>
      <w:szCs w:val="24"/>
    </w:rPr>
  </w:style>
  <w:style w:type="paragraph" w:styleId="z-TopofForm">
    <w:name w:val="HTML Top of Form"/>
    <w:basedOn w:val="Normal"/>
    <w:next w:val="Normal"/>
    <w:link w:val="z-TopofFormChar"/>
    <w:hidden/>
    <w:uiPriority w:val="99"/>
    <w:semiHidden/>
    <w:unhideWhenUsed/>
    <w:rsid w:val="0044360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43606"/>
    <w:rPr>
      <w:rFonts w:ascii="Arial" w:eastAsia="Times New Roman" w:hAnsi="Arial" w:cs="Arial"/>
      <w:vanish/>
      <w:sz w:val="16"/>
      <w:szCs w:val="16"/>
    </w:rPr>
  </w:style>
  <w:style w:type="character" w:customStyle="1" w:styleId="navtext">
    <w:name w:val="nav_text"/>
    <w:basedOn w:val="DefaultParagraphFont"/>
    <w:rsid w:val="00443606"/>
    <w:rPr>
      <w:rFonts w:ascii="inherit" w:hAnsi="inherit" w:hint="default"/>
      <w:sz w:val="24"/>
      <w:szCs w:val="24"/>
      <w:bdr w:val="none" w:sz="0" w:space="0" w:color="auto" w:frame="1"/>
      <w:vertAlign w:val="baseline"/>
    </w:rPr>
  </w:style>
  <w:style w:type="paragraph" w:styleId="z-BottomofForm">
    <w:name w:val="HTML Bottom of Form"/>
    <w:basedOn w:val="Normal"/>
    <w:next w:val="Normal"/>
    <w:link w:val="z-BottomofFormChar"/>
    <w:hidden/>
    <w:uiPriority w:val="99"/>
    <w:semiHidden/>
    <w:unhideWhenUsed/>
    <w:rsid w:val="0044360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43606"/>
    <w:rPr>
      <w:rFonts w:ascii="Arial" w:eastAsia="Times New Roman" w:hAnsi="Arial" w:cs="Arial"/>
      <w:vanish/>
      <w:sz w:val="16"/>
      <w:szCs w:val="16"/>
    </w:rPr>
  </w:style>
  <w:style w:type="character" w:customStyle="1" w:styleId="billnavsubmobile">
    <w:name w:val="bill_nav_sub_mobile"/>
    <w:basedOn w:val="DefaultParagraphFont"/>
    <w:rsid w:val="00443606"/>
    <w:rPr>
      <w:rFonts w:ascii="inherit" w:hAnsi="inherit" w:hint="default"/>
      <w:sz w:val="24"/>
      <w:szCs w:val="24"/>
      <w:bdr w:val="none" w:sz="0" w:space="0" w:color="auto" w:frame="1"/>
      <w:vertAlign w:val="baseline"/>
    </w:rPr>
  </w:style>
  <w:style w:type="character" w:customStyle="1" w:styleId="billtitleyr1">
    <w:name w:val="bill_title_yr1"/>
    <w:basedOn w:val="DefaultParagraphFont"/>
    <w:rsid w:val="00443606"/>
    <w:rPr>
      <w:rFonts w:ascii="inherit" w:hAnsi="inherit" w:hint="default"/>
      <w:b w:val="0"/>
      <w:bCs w:val="0"/>
      <w:color w:val="333333"/>
      <w:sz w:val="18"/>
      <w:szCs w:val="18"/>
      <w:bdr w:val="none" w:sz="0" w:space="0" w:color="auto" w:frame="1"/>
      <w:vertAlign w:val="baseline"/>
    </w:rPr>
  </w:style>
  <w:style w:type="character" w:customStyle="1" w:styleId="tabsimplestart1">
    <w:name w:val="tab_simple_start1"/>
    <w:basedOn w:val="DefaultParagraphFont"/>
    <w:rsid w:val="00443606"/>
    <w:rPr>
      <w:rFonts w:ascii="inherit" w:hAnsi="inherit" w:hint="default"/>
      <w:color w:val="000000"/>
      <w:sz w:val="24"/>
      <w:szCs w:val="24"/>
      <w:bdr w:val="single" w:sz="6" w:space="8" w:color="888888" w:frame="1"/>
      <w:shd w:val="clear" w:color="auto" w:fill="ECF3F9"/>
      <w:vertAlign w:val="baseline"/>
    </w:rPr>
  </w:style>
  <w:style w:type="character" w:customStyle="1" w:styleId="floatleft">
    <w:name w:val="float_left"/>
    <w:basedOn w:val="DefaultParagraphFont"/>
    <w:rsid w:val="00443606"/>
    <w:rPr>
      <w:rFonts w:ascii="inherit" w:hAnsi="inherit" w:hint="default"/>
      <w:sz w:val="24"/>
      <w:szCs w:val="24"/>
      <w:bdr w:val="none" w:sz="0" w:space="0" w:color="auto" w:frame="1"/>
      <w:vertAlign w:val="baseline"/>
    </w:rPr>
  </w:style>
  <w:style w:type="character" w:customStyle="1" w:styleId="tabsimple1">
    <w:name w:val="tab_simple1"/>
    <w:basedOn w:val="DefaultParagraphFont"/>
    <w:rsid w:val="00443606"/>
    <w:rPr>
      <w:rFonts w:ascii="inherit" w:hAnsi="inherit" w:hint="default"/>
      <w:color w:val="888888"/>
      <w:sz w:val="24"/>
      <w:szCs w:val="24"/>
      <w:bdr w:val="single" w:sz="6" w:space="8" w:color="888888" w:frame="1"/>
      <w:shd w:val="clear" w:color="auto" w:fill="ECF3F9"/>
      <w:vertAlign w:val="baseline"/>
    </w:rPr>
  </w:style>
  <w:style w:type="character" w:customStyle="1" w:styleId="tabsimple2">
    <w:name w:val="tab_simple2"/>
    <w:basedOn w:val="DefaultParagraphFont"/>
    <w:rsid w:val="00443606"/>
    <w:rPr>
      <w:rFonts w:ascii="inherit" w:hAnsi="inherit" w:hint="default"/>
      <w:color w:val="888888"/>
      <w:sz w:val="24"/>
      <w:szCs w:val="24"/>
      <w:bdr w:val="single" w:sz="6" w:space="8" w:color="888888" w:frame="1"/>
      <w:shd w:val="clear" w:color="auto" w:fill="ECF3F9"/>
      <w:vertAlign w:val="baseline"/>
    </w:rPr>
  </w:style>
  <w:style w:type="character" w:customStyle="1" w:styleId="tabsimple3">
    <w:name w:val="tab_simple3"/>
    <w:basedOn w:val="DefaultParagraphFont"/>
    <w:rsid w:val="00443606"/>
    <w:rPr>
      <w:rFonts w:ascii="inherit" w:hAnsi="inherit" w:hint="default"/>
      <w:color w:val="888888"/>
      <w:sz w:val="24"/>
      <w:szCs w:val="24"/>
      <w:bdr w:val="single" w:sz="6" w:space="8" w:color="888888" w:frame="1"/>
      <w:shd w:val="clear" w:color="auto" w:fill="ECF3F9"/>
      <w:vertAlign w:val="baseline"/>
    </w:rPr>
  </w:style>
  <w:style w:type="paragraph" w:styleId="BalloonText">
    <w:name w:val="Balloon Text"/>
    <w:basedOn w:val="Normal"/>
    <w:link w:val="BalloonTextChar"/>
    <w:uiPriority w:val="99"/>
    <w:semiHidden/>
    <w:unhideWhenUsed/>
    <w:rsid w:val="004436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606"/>
    <w:rPr>
      <w:rFonts w:ascii="Tahoma" w:hAnsi="Tahoma" w:cs="Tahoma"/>
      <w:sz w:val="16"/>
      <w:szCs w:val="16"/>
    </w:rPr>
  </w:style>
  <w:style w:type="character" w:customStyle="1" w:styleId="Heading2Char">
    <w:name w:val="Heading 2 Char"/>
    <w:basedOn w:val="DefaultParagraphFont"/>
    <w:link w:val="Heading2"/>
    <w:uiPriority w:val="9"/>
    <w:rsid w:val="00BF3FED"/>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15AB0"/>
    <w:pPr>
      <w:ind w:left="720"/>
      <w:contextualSpacing/>
    </w:pPr>
  </w:style>
  <w:style w:type="character" w:styleId="FollowedHyperlink">
    <w:name w:val="FollowedHyperlink"/>
    <w:basedOn w:val="DefaultParagraphFont"/>
    <w:uiPriority w:val="99"/>
    <w:semiHidden/>
    <w:unhideWhenUsed/>
    <w:rsid w:val="00F52F70"/>
    <w:rPr>
      <w:color w:val="800080" w:themeColor="followedHyperlink"/>
      <w:u w:val="single"/>
    </w:rPr>
  </w:style>
  <w:style w:type="paragraph" w:customStyle="1" w:styleId="CM7">
    <w:name w:val="CM7"/>
    <w:basedOn w:val="Default"/>
    <w:next w:val="Default"/>
    <w:uiPriority w:val="99"/>
    <w:rsid w:val="004C098F"/>
    <w:rPr>
      <w:rFonts w:ascii="Arial" w:hAnsi="Arial" w:cs="Arial"/>
      <w:color w:val="auto"/>
    </w:rPr>
  </w:style>
  <w:style w:type="paragraph" w:customStyle="1" w:styleId="CM13">
    <w:name w:val="CM13"/>
    <w:basedOn w:val="Default"/>
    <w:next w:val="Default"/>
    <w:uiPriority w:val="99"/>
    <w:rsid w:val="0020069E"/>
    <w:pPr>
      <w:spacing w:line="386" w:lineRule="atLeast"/>
    </w:pPr>
    <w:rPr>
      <w:rFonts w:ascii="Arial" w:hAnsi="Arial" w:cs="Arial"/>
      <w:color w:val="auto"/>
    </w:rPr>
  </w:style>
  <w:style w:type="paragraph" w:customStyle="1" w:styleId="CM14">
    <w:name w:val="CM14"/>
    <w:basedOn w:val="Default"/>
    <w:next w:val="Default"/>
    <w:uiPriority w:val="99"/>
    <w:rsid w:val="0020069E"/>
    <w:rPr>
      <w:rFonts w:ascii="Arial" w:hAnsi="Arial" w:cs="Arial"/>
      <w:color w:val="auto"/>
    </w:rPr>
  </w:style>
  <w:style w:type="paragraph" w:customStyle="1" w:styleId="CM29">
    <w:name w:val="CM29"/>
    <w:basedOn w:val="Default"/>
    <w:next w:val="Default"/>
    <w:uiPriority w:val="99"/>
    <w:rsid w:val="0020069E"/>
    <w:rPr>
      <w:color w:val="auto"/>
    </w:rPr>
  </w:style>
  <w:style w:type="paragraph" w:customStyle="1" w:styleId="CM30">
    <w:name w:val="CM30"/>
    <w:basedOn w:val="Default"/>
    <w:next w:val="Default"/>
    <w:uiPriority w:val="99"/>
    <w:rsid w:val="0020069E"/>
    <w:rPr>
      <w:color w:val="auto"/>
    </w:rPr>
  </w:style>
  <w:style w:type="paragraph" w:customStyle="1" w:styleId="ColorfulList-Accent11">
    <w:name w:val="Colorful List - Accent 11"/>
    <w:basedOn w:val="Normal"/>
    <w:uiPriority w:val="34"/>
    <w:qFormat/>
    <w:rsid w:val="0038592D"/>
    <w:pPr>
      <w:ind w:left="720"/>
      <w:contextualSpacing/>
    </w:pPr>
    <w:rPr>
      <w:rFonts w:ascii="Calibri" w:eastAsia="Calibri" w:hAnsi="Calibri" w:cs="Times New Roman"/>
    </w:rPr>
  </w:style>
  <w:style w:type="paragraph" w:styleId="NormalWeb">
    <w:name w:val="Normal (Web)"/>
    <w:basedOn w:val="Normal"/>
    <w:uiPriority w:val="99"/>
    <w:rsid w:val="003E76E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92B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803982">
      <w:bodyDiv w:val="1"/>
      <w:marLeft w:val="0"/>
      <w:marRight w:val="0"/>
      <w:marTop w:val="0"/>
      <w:marBottom w:val="0"/>
      <w:divBdr>
        <w:top w:val="none" w:sz="0" w:space="0" w:color="auto"/>
        <w:left w:val="none" w:sz="0" w:space="0" w:color="auto"/>
        <w:bottom w:val="none" w:sz="0" w:space="0" w:color="auto"/>
        <w:right w:val="none" w:sz="0" w:space="0" w:color="auto"/>
      </w:divBdr>
      <w:divsChild>
        <w:div w:id="1617061146">
          <w:marLeft w:val="150"/>
          <w:marRight w:val="150"/>
          <w:marTop w:val="0"/>
          <w:marBottom w:val="75"/>
          <w:divBdr>
            <w:top w:val="none" w:sz="0" w:space="0" w:color="auto"/>
            <w:left w:val="none" w:sz="0" w:space="0" w:color="auto"/>
            <w:bottom w:val="none" w:sz="0" w:space="0" w:color="auto"/>
            <w:right w:val="none" w:sz="0" w:space="0" w:color="auto"/>
          </w:divBdr>
          <w:divsChild>
            <w:div w:id="2008961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12130718">
      <w:bodyDiv w:val="1"/>
      <w:marLeft w:val="0"/>
      <w:marRight w:val="0"/>
      <w:marTop w:val="0"/>
      <w:marBottom w:val="0"/>
      <w:divBdr>
        <w:top w:val="none" w:sz="0" w:space="0" w:color="auto"/>
        <w:left w:val="none" w:sz="0" w:space="0" w:color="auto"/>
        <w:bottom w:val="none" w:sz="0" w:space="0" w:color="auto"/>
        <w:right w:val="none" w:sz="0" w:space="0" w:color="auto"/>
      </w:divBdr>
    </w:div>
    <w:div w:id="928269937">
      <w:bodyDiv w:val="1"/>
      <w:marLeft w:val="0"/>
      <w:marRight w:val="0"/>
      <w:marTop w:val="0"/>
      <w:marBottom w:val="0"/>
      <w:divBdr>
        <w:top w:val="none" w:sz="0" w:space="0" w:color="auto"/>
        <w:left w:val="none" w:sz="0" w:space="0" w:color="auto"/>
        <w:bottom w:val="none" w:sz="0" w:space="0" w:color="auto"/>
        <w:right w:val="none" w:sz="0" w:space="0" w:color="auto"/>
      </w:divBdr>
      <w:divsChild>
        <w:div w:id="1590700446">
          <w:marLeft w:val="0"/>
          <w:marRight w:val="0"/>
          <w:marTop w:val="0"/>
          <w:marBottom w:val="0"/>
          <w:divBdr>
            <w:top w:val="none" w:sz="0" w:space="0" w:color="auto"/>
            <w:left w:val="none" w:sz="0" w:space="0" w:color="auto"/>
            <w:bottom w:val="none" w:sz="0" w:space="0" w:color="auto"/>
            <w:right w:val="none" w:sz="0" w:space="0" w:color="auto"/>
          </w:divBdr>
          <w:divsChild>
            <w:div w:id="193844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81447">
      <w:bodyDiv w:val="1"/>
      <w:marLeft w:val="0"/>
      <w:marRight w:val="0"/>
      <w:marTop w:val="0"/>
      <w:marBottom w:val="0"/>
      <w:divBdr>
        <w:top w:val="none" w:sz="0" w:space="0" w:color="auto"/>
        <w:left w:val="none" w:sz="0" w:space="0" w:color="auto"/>
        <w:bottom w:val="none" w:sz="0" w:space="0" w:color="auto"/>
        <w:right w:val="none" w:sz="0" w:space="0" w:color="auto"/>
      </w:divBdr>
      <w:divsChild>
        <w:div w:id="376781603">
          <w:marLeft w:val="0"/>
          <w:marRight w:val="0"/>
          <w:marTop w:val="0"/>
          <w:marBottom w:val="0"/>
          <w:divBdr>
            <w:top w:val="none" w:sz="0" w:space="0" w:color="auto"/>
            <w:left w:val="none" w:sz="0" w:space="0" w:color="auto"/>
            <w:bottom w:val="none" w:sz="0" w:space="0" w:color="auto"/>
            <w:right w:val="none" w:sz="0" w:space="0" w:color="auto"/>
          </w:divBdr>
          <w:divsChild>
            <w:div w:id="1934194092">
              <w:marLeft w:val="0"/>
              <w:marRight w:val="0"/>
              <w:marTop w:val="0"/>
              <w:marBottom w:val="0"/>
              <w:divBdr>
                <w:top w:val="none" w:sz="0" w:space="0" w:color="auto"/>
                <w:left w:val="none" w:sz="0" w:space="0" w:color="auto"/>
                <w:bottom w:val="none" w:sz="0" w:space="0" w:color="auto"/>
                <w:right w:val="none" w:sz="0" w:space="0" w:color="auto"/>
              </w:divBdr>
            </w:div>
            <w:div w:id="2092384080">
              <w:marLeft w:val="0"/>
              <w:marRight w:val="0"/>
              <w:marTop w:val="0"/>
              <w:marBottom w:val="0"/>
              <w:divBdr>
                <w:top w:val="none" w:sz="0" w:space="0" w:color="auto"/>
                <w:left w:val="none" w:sz="0" w:space="0" w:color="auto"/>
                <w:bottom w:val="none" w:sz="0" w:space="0" w:color="auto"/>
                <w:right w:val="none" w:sz="0" w:space="0" w:color="auto"/>
              </w:divBdr>
            </w:div>
            <w:div w:id="2080127104">
              <w:marLeft w:val="0"/>
              <w:marRight w:val="0"/>
              <w:marTop w:val="0"/>
              <w:marBottom w:val="0"/>
              <w:divBdr>
                <w:top w:val="none" w:sz="0" w:space="0" w:color="auto"/>
                <w:left w:val="none" w:sz="0" w:space="0" w:color="auto"/>
                <w:bottom w:val="none" w:sz="0" w:space="0" w:color="auto"/>
                <w:right w:val="none" w:sz="0" w:space="0" w:color="auto"/>
              </w:divBdr>
            </w:div>
            <w:div w:id="424963321">
              <w:marLeft w:val="0"/>
              <w:marRight w:val="0"/>
              <w:marTop w:val="0"/>
              <w:marBottom w:val="0"/>
              <w:divBdr>
                <w:top w:val="none" w:sz="0" w:space="0" w:color="auto"/>
                <w:left w:val="none" w:sz="0" w:space="0" w:color="auto"/>
                <w:bottom w:val="none" w:sz="0" w:space="0" w:color="auto"/>
                <w:right w:val="none" w:sz="0" w:space="0" w:color="auto"/>
              </w:divBdr>
            </w:div>
            <w:div w:id="1981305509">
              <w:marLeft w:val="0"/>
              <w:marRight w:val="0"/>
              <w:marTop w:val="0"/>
              <w:marBottom w:val="0"/>
              <w:divBdr>
                <w:top w:val="none" w:sz="0" w:space="0" w:color="auto"/>
                <w:left w:val="none" w:sz="0" w:space="0" w:color="auto"/>
                <w:bottom w:val="none" w:sz="0" w:space="0" w:color="auto"/>
                <w:right w:val="none" w:sz="0" w:space="0" w:color="auto"/>
              </w:divBdr>
              <w:divsChild>
                <w:div w:id="569510911">
                  <w:marLeft w:val="0"/>
                  <w:marRight w:val="0"/>
                  <w:marTop w:val="0"/>
                  <w:marBottom w:val="0"/>
                  <w:divBdr>
                    <w:top w:val="none" w:sz="0" w:space="0" w:color="auto"/>
                    <w:left w:val="none" w:sz="0" w:space="0" w:color="auto"/>
                    <w:bottom w:val="none" w:sz="0" w:space="0" w:color="auto"/>
                    <w:right w:val="none" w:sz="0" w:space="0" w:color="auto"/>
                  </w:divBdr>
                </w:div>
                <w:div w:id="1205367164">
                  <w:marLeft w:val="0"/>
                  <w:marRight w:val="0"/>
                  <w:marTop w:val="0"/>
                  <w:marBottom w:val="0"/>
                  <w:divBdr>
                    <w:top w:val="none" w:sz="0" w:space="0" w:color="auto"/>
                    <w:left w:val="none" w:sz="0" w:space="0" w:color="auto"/>
                    <w:bottom w:val="none" w:sz="0" w:space="0" w:color="auto"/>
                    <w:right w:val="none" w:sz="0" w:space="0" w:color="auto"/>
                  </w:divBdr>
                </w:div>
                <w:div w:id="1583754720">
                  <w:marLeft w:val="0"/>
                  <w:marRight w:val="0"/>
                  <w:marTop w:val="0"/>
                  <w:marBottom w:val="0"/>
                  <w:divBdr>
                    <w:top w:val="none" w:sz="0" w:space="0" w:color="auto"/>
                    <w:left w:val="none" w:sz="0" w:space="0" w:color="auto"/>
                    <w:bottom w:val="none" w:sz="0" w:space="0" w:color="auto"/>
                    <w:right w:val="none" w:sz="0" w:space="0" w:color="auto"/>
                  </w:divBdr>
                </w:div>
                <w:div w:id="263807619">
                  <w:marLeft w:val="0"/>
                  <w:marRight w:val="0"/>
                  <w:marTop w:val="0"/>
                  <w:marBottom w:val="0"/>
                  <w:divBdr>
                    <w:top w:val="none" w:sz="0" w:space="0" w:color="auto"/>
                    <w:left w:val="none" w:sz="0" w:space="0" w:color="auto"/>
                    <w:bottom w:val="none" w:sz="0" w:space="0" w:color="auto"/>
                    <w:right w:val="none" w:sz="0" w:space="0" w:color="auto"/>
                  </w:divBdr>
                </w:div>
                <w:div w:id="1317146901">
                  <w:marLeft w:val="0"/>
                  <w:marRight w:val="0"/>
                  <w:marTop w:val="0"/>
                  <w:marBottom w:val="0"/>
                  <w:divBdr>
                    <w:top w:val="none" w:sz="0" w:space="0" w:color="auto"/>
                    <w:left w:val="none" w:sz="0" w:space="0" w:color="auto"/>
                    <w:bottom w:val="none" w:sz="0" w:space="0" w:color="auto"/>
                    <w:right w:val="none" w:sz="0" w:space="0" w:color="auto"/>
                  </w:divBdr>
                </w:div>
                <w:div w:id="1424496900">
                  <w:marLeft w:val="0"/>
                  <w:marRight w:val="0"/>
                  <w:marTop w:val="0"/>
                  <w:marBottom w:val="0"/>
                  <w:divBdr>
                    <w:top w:val="none" w:sz="0" w:space="0" w:color="auto"/>
                    <w:left w:val="none" w:sz="0" w:space="0" w:color="auto"/>
                    <w:bottom w:val="none" w:sz="0" w:space="0" w:color="auto"/>
                    <w:right w:val="none" w:sz="0" w:space="0" w:color="auto"/>
                  </w:divBdr>
                </w:div>
                <w:div w:id="1287809695">
                  <w:marLeft w:val="0"/>
                  <w:marRight w:val="0"/>
                  <w:marTop w:val="0"/>
                  <w:marBottom w:val="0"/>
                  <w:divBdr>
                    <w:top w:val="none" w:sz="0" w:space="0" w:color="auto"/>
                    <w:left w:val="none" w:sz="0" w:space="0" w:color="auto"/>
                    <w:bottom w:val="none" w:sz="0" w:space="0" w:color="auto"/>
                    <w:right w:val="none" w:sz="0" w:space="0" w:color="auto"/>
                  </w:divBdr>
                </w:div>
                <w:div w:id="224529188">
                  <w:marLeft w:val="0"/>
                  <w:marRight w:val="0"/>
                  <w:marTop w:val="0"/>
                  <w:marBottom w:val="0"/>
                  <w:divBdr>
                    <w:top w:val="none" w:sz="0" w:space="0" w:color="auto"/>
                    <w:left w:val="none" w:sz="0" w:space="0" w:color="auto"/>
                    <w:bottom w:val="none" w:sz="0" w:space="0" w:color="auto"/>
                    <w:right w:val="none" w:sz="0" w:space="0" w:color="auto"/>
                  </w:divBdr>
                </w:div>
                <w:div w:id="1792549762">
                  <w:marLeft w:val="0"/>
                  <w:marRight w:val="0"/>
                  <w:marTop w:val="0"/>
                  <w:marBottom w:val="0"/>
                  <w:divBdr>
                    <w:top w:val="none" w:sz="0" w:space="0" w:color="auto"/>
                    <w:left w:val="none" w:sz="0" w:space="0" w:color="auto"/>
                    <w:bottom w:val="none" w:sz="0" w:space="0" w:color="auto"/>
                    <w:right w:val="none" w:sz="0" w:space="0" w:color="auto"/>
                  </w:divBdr>
                </w:div>
                <w:div w:id="1156456166">
                  <w:marLeft w:val="0"/>
                  <w:marRight w:val="0"/>
                  <w:marTop w:val="0"/>
                  <w:marBottom w:val="0"/>
                  <w:divBdr>
                    <w:top w:val="none" w:sz="0" w:space="0" w:color="auto"/>
                    <w:left w:val="none" w:sz="0" w:space="0" w:color="auto"/>
                    <w:bottom w:val="none" w:sz="0" w:space="0" w:color="auto"/>
                    <w:right w:val="none" w:sz="0" w:space="0" w:color="auto"/>
                  </w:divBdr>
                </w:div>
                <w:div w:id="1947927056">
                  <w:marLeft w:val="0"/>
                  <w:marRight w:val="0"/>
                  <w:marTop w:val="0"/>
                  <w:marBottom w:val="0"/>
                  <w:divBdr>
                    <w:top w:val="none" w:sz="0" w:space="0" w:color="auto"/>
                    <w:left w:val="none" w:sz="0" w:space="0" w:color="auto"/>
                    <w:bottom w:val="none" w:sz="0" w:space="0" w:color="auto"/>
                    <w:right w:val="none" w:sz="0" w:space="0" w:color="auto"/>
                  </w:divBdr>
                </w:div>
                <w:div w:id="811100382">
                  <w:marLeft w:val="0"/>
                  <w:marRight w:val="0"/>
                  <w:marTop w:val="0"/>
                  <w:marBottom w:val="0"/>
                  <w:divBdr>
                    <w:top w:val="none" w:sz="0" w:space="0" w:color="auto"/>
                    <w:left w:val="none" w:sz="0" w:space="0" w:color="auto"/>
                    <w:bottom w:val="none" w:sz="0" w:space="0" w:color="auto"/>
                    <w:right w:val="none" w:sz="0" w:space="0" w:color="auto"/>
                  </w:divBdr>
                </w:div>
                <w:div w:id="1087848649">
                  <w:marLeft w:val="0"/>
                  <w:marRight w:val="0"/>
                  <w:marTop w:val="0"/>
                  <w:marBottom w:val="0"/>
                  <w:divBdr>
                    <w:top w:val="none" w:sz="0" w:space="0" w:color="auto"/>
                    <w:left w:val="none" w:sz="0" w:space="0" w:color="auto"/>
                    <w:bottom w:val="none" w:sz="0" w:space="0" w:color="auto"/>
                    <w:right w:val="none" w:sz="0" w:space="0" w:color="auto"/>
                  </w:divBdr>
                </w:div>
                <w:div w:id="1766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3622">
      <w:bodyDiv w:val="1"/>
      <w:marLeft w:val="0"/>
      <w:marRight w:val="0"/>
      <w:marTop w:val="0"/>
      <w:marBottom w:val="0"/>
      <w:divBdr>
        <w:top w:val="single" w:sz="12" w:space="0" w:color="767575"/>
        <w:left w:val="none" w:sz="0" w:space="0" w:color="auto"/>
        <w:bottom w:val="none" w:sz="0" w:space="0" w:color="auto"/>
        <w:right w:val="none" w:sz="0" w:space="0" w:color="auto"/>
      </w:divBdr>
      <w:divsChild>
        <w:div w:id="1593051232">
          <w:marLeft w:val="0"/>
          <w:marRight w:val="0"/>
          <w:marTop w:val="0"/>
          <w:marBottom w:val="0"/>
          <w:divBdr>
            <w:top w:val="none" w:sz="0" w:space="0" w:color="auto"/>
            <w:left w:val="none" w:sz="0" w:space="0" w:color="auto"/>
            <w:bottom w:val="none" w:sz="0" w:space="0" w:color="auto"/>
            <w:right w:val="none" w:sz="0" w:space="0" w:color="auto"/>
          </w:divBdr>
          <w:divsChild>
            <w:div w:id="219706966">
              <w:marLeft w:val="0"/>
              <w:marRight w:val="0"/>
              <w:marTop w:val="0"/>
              <w:marBottom w:val="0"/>
              <w:divBdr>
                <w:top w:val="none" w:sz="0" w:space="0" w:color="auto"/>
                <w:left w:val="none" w:sz="0" w:space="0" w:color="auto"/>
                <w:bottom w:val="none" w:sz="0" w:space="0" w:color="auto"/>
                <w:right w:val="none" w:sz="0" w:space="0" w:color="auto"/>
              </w:divBdr>
            </w:div>
            <w:div w:id="2010327770">
              <w:marLeft w:val="0"/>
              <w:marRight w:val="0"/>
              <w:marTop w:val="0"/>
              <w:marBottom w:val="0"/>
              <w:divBdr>
                <w:top w:val="none" w:sz="0" w:space="0" w:color="auto"/>
                <w:left w:val="none" w:sz="0" w:space="0" w:color="auto"/>
                <w:bottom w:val="none" w:sz="0" w:space="0" w:color="auto"/>
                <w:right w:val="none" w:sz="0" w:space="0" w:color="auto"/>
              </w:divBdr>
            </w:div>
            <w:div w:id="1060439286">
              <w:marLeft w:val="0"/>
              <w:marRight w:val="0"/>
              <w:marTop w:val="0"/>
              <w:marBottom w:val="0"/>
              <w:divBdr>
                <w:top w:val="none" w:sz="0" w:space="0" w:color="auto"/>
                <w:left w:val="none" w:sz="0" w:space="0" w:color="auto"/>
                <w:bottom w:val="none" w:sz="0" w:space="0" w:color="auto"/>
                <w:right w:val="none" w:sz="0" w:space="0" w:color="auto"/>
              </w:divBdr>
              <w:divsChild>
                <w:div w:id="130172778">
                  <w:marLeft w:val="0"/>
                  <w:marRight w:val="0"/>
                  <w:marTop w:val="0"/>
                  <w:marBottom w:val="0"/>
                  <w:divBdr>
                    <w:top w:val="none" w:sz="0" w:space="0" w:color="auto"/>
                    <w:left w:val="none" w:sz="0" w:space="0" w:color="auto"/>
                    <w:bottom w:val="none" w:sz="0" w:space="0" w:color="auto"/>
                    <w:right w:val="none" w:sz="0" w:space="0" w:color="auto"/>
                  </w:divBdr>
                </w:div>
                <w:div w:id="101943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64521">
          <w:marLeft w:val="0"/>
          <w:marRight w:val="0"/>
          <w:marTop w:val="0"/>
          <w:marBottom w:val="0"/>
          <w:divBdr>
            <w:top w:val="none" w:sz="0" w:space="0" w:color="auto"/>
            <w:left w:val="none" w:sz="0" w:space="0" w:color="auto"/>
            <w:bottom w:val="none" w:sz="0" w:space="0" w:color="auto"/>
            <w:right w:val="none" w:sz="0" w:space="0" w:color="auto"/>
          </w:divBdr>
        </w:div>
        <w:div w:id="1483084086">
          <w:marLeft w:val="0"/>
          <w:marRight w:val="0"/>
          <w:marTop w:val="0"/>
          <w:marBottom w:val="0"/>
          <w:divBdr>
            <w:top w:val="none" w:sz="0" w:space="0" w:color="auto"/>
            <w:left w:val="none" w:sz="0" w:space="0" w:color="auto"/>
            <w:bottom w:val="none" w:sz="0" w:space="0" w:color="auto"/>
            <w:right w:val="none" w:sz="0" w:space="0" w:color="auto"/>
          </w:divBdr>
          <w:divsChild>
            <w:div w:id="30879950">
              <w:marLeft w:val="0"/>
              <w:marRight w:val="0"/>
              <w:marTop w:val="0"/>
              <w:marBottom w:val="0"/>
              <w:divBdr>
                <w:top w:val="none" w:sz="0" w:space="0" w:color="auto"/>
                <w:left w:val="none" w:sz="0" w:space="0" w:color="auto"/>
                <w:bottom w:val="none" w:sz="0" w:space="0" w:color="auto"/>
                <w:right w:val="none" w:sz="0" w:space="0" w:color="auto"/>
              </w:divBdr>
              <w:divsChild>
                <w:div w:id="1534806386">
                  <w:marLeft w:val="0"/>
                  <w:marRight w:val="0"/>
                  <w:marTop w:val="360"/>
                  <w:marBottom w:val="0"/>
                  <w:divBdr>
                    <w:top w:val="none" w:sz="0" w:space="0" w:color="auto"/>
                    <w:left w:val="none" w:sz="0" w:space="0" w:color="auto"/>
                    <w:bottom w:val="none" w:sz="0" w:space="0" w:color="auto"/>
                    <w:right w:val="none" w:sz="0" w:space="0" w:color="auto"/>
                  </w:divBdr>
                </w:div>
                <w:div w:id="1713311813">
                  <w:marLeft w:val="0"/>
                  <w:marRight w:val="0"/>
                  <w:marTop w:val="0"/>
                  <w:marBottom w:val="0"/>
                  <w:divBdr>
                    <w:top w:val="none" w:sz="0" w:space="0" w:color="auto"/>
                    <w:left w:val="none" w:sz="0" w:space="0" w:color="auto"/>
                    <w:bottom w:val="none" w:sz="0" w:space="0" w:color="auto"/>
                    <w:right w:val="none" w:sz="0" w:space="0" w:color="auto"/>
                  </w:divBdr>
                  <w:divsChild>
                    <w:div w:id="964428503">
                      <w:marLeft w:val="150"/>
                      <w:marRight w:val="225"/>
                      <w:marTop w:val="300"/>
                      <w:marBottom w:val="540"/>
                      <w:divBdr>
                        <w:top w:val="none" w:sz="0" w:space="0" w:color="auto"/>
                        <w:left w:val="none" w:sz="0" w:space="0" w:color="auto"/>
                        <w:bottom w:val="none" w:sz="0" w:space="0" w:color="auto"/>
                        <w:right w:val="none" w:sz="0" w:space="0" w:color="auto"/>
                      </w:divBdr>
                      <w:divsChild>
                        <w:div w:id="1135296878">
                          <w:marLeft w:val="0"/>
                          <w:marRight w:val="0"/>
                          <w:marTop w:val="0"/>
                          <w:marBottom w:val="0"/>
                          <w:divBdr>
                            <w:top w:val="none" w:sz="0" w:space="0" w:color="auto"/>
                            <w:left w:val="none" w:sz="0" w:space="0" w:color="auto"/>
                            <w:bottom w:val="none" w:sz="0" w:space="0" w:color="auto"/>
                            <w:right w:val="none" w:sz="0" w:space="0" w:color="auto"/>
                          </w:divBdr>
                        </w:div>
                      </w:divsChild>
                    </w:div>
                    <w:div w:id="1463693735">
                      <w:marLeft w:val="300"/>
                      <w:marRight w:val="0"/>
                      <w:marTop w:val="300"/>
                      <w:marBottom w:val="0"/>
                      <w:divBdr>
                        <w:top w:val="none" w:sz="0" w:space="0" w:color="auto"/>
                        <w:left w:val="none" w:sz="0" w:space="0" w:color="auto"/>
                        <w:bottom w:val="none" w:sz="0" w:space="0" w:color="auto"/>
                        <w:right w:val="none" w:sz="0" w:space="0" w:color="auto"/>
                      </w:divBdr>
                      <w:divsChild>
                        <w:div w:id="866988658">
                          <w:marLeft w:val="0"/>
                          <w:marRight w:val="0"/>
                          <w:marTop w:val="0"/>
                          <w:marBottom w:val="0"/>
                          <w:divBdr>
                            <w:top w:val="none" w:sz="0" w:space="0" w:color="auto"/>
                            <w:left w:val="none" w:sz="0" w:space="0" w:color="auto"/>
                            <w:bottom w:val="none" w:sz="0" w:space="0" w:color="auto"/>
                            <w:right w:val="none" w:sz="0" w:space="0" w:color="auto"/>
                          </w:divBdr>
                        </w:div>
                        <w:div w:id="37165690">
                          <w:marLeft w:val="0"/>
                          <w:marRight w:val="0"/>
                          <w:marTop w:val="0"/>
                          <w:marBottom w:val="0"/>
                          <w:divBdr>
                            <w:top w:val="none" w:sz="0" w:space="0" w:color="auto"/>
                            <w:left w:val="none" w:sz="0" w:space="0" w:color="auto"/>
                            <w:bottom w:val="none" w:sz="0" w:space="0" w:color="auto"/>
                            <w:right w:val="none" w:sz="0" w:space="0" w:color="auto"/>
                          </w:divBdr>
                        </w:div>
                        <w:div w:id="952398116">
                          <w:marLeft w:val="0"/>
                          <w:marRight w:val="0"/>
                          <w:marTop w:val="0"/>
                          <w:marBottom w:val="0"/>
                          <w:divBdr>
                            <w:top w:val="none" w:sz="0" w:space="0" w:color="auto"/>
                            <w:left w:val="none" w:sz="0" w:space="0" w:color="auto"/>
                            <w:bottom w:val="none" w:sz="0" w:space="0" w:color="auto"/>
                            <w:right w:val="none" w:sz="0" w:space="0" w:color="auto"/>
                          </w:divBdr>
                        </w:div>
                        <w:div w:id="1501651426">
                          <w:marLeft w:val="0"/>
                          <w:marRight w:val="0"/>
                          <w:marTop w:val="0"/>
                          <w:marBottom w:val="0"/>
                          <w:divBdr>
                            <w:top w:val="none" w:sz="0" w:space="0" w:color="auto"/>
                            <w:left w:val="none" w:sz="0" w:space="0" w:color="auto"/>
                            <w:bottom w:val="none" w:sz="0" w:space="0" w:color="auto"/>
                            <w:right w:val="none" w:sz="0" w:space="0" w:color="auto"/>
                          </w:divBdr>
                        </w:div>
                        <w:div w:id="1426878554">
                          <w:marLeft w:val="0"/>
                          <w:marRight w:val="0"/>
                          <w:marTop w:val="0"/>
                          <w:marBottom w:val="0"/>
                          <w:divBdr>
                            <w:top w:val="none" w:sz="0" w:space="0" w:color="auto"/>
                            <w:left w:val="none" w:sz="0" w:space="0" w:color="auto"/>
                            <w:bottom w:val="none" w:sz="0" w:space="0" w:color="auto"/>
                            <w:right w:val="none" w:sz="0" w:space="0" w:color="auto"/>
                          </w:divBdr>
                        </w:div>
                        <w:div w:id="1617952960">
                          <w:marLeft w:val="0"/>
                          <w:marRight w:val="0"/>
                          <w:marTop w:val="0"/>
                          <w:marBottom w:val="0"/>
                          <w:divBdr>
                            <w:top w:val="none" w:sz="0" w:space="0" w:color="auto"/>
                            <w:left w:val="none" w:sz="0" w:space="0" w:color="auto"/>
                            <w:bottom w:val="none" w:sz="0" w:space="0" w:color="auto"/>
                            <w:right w:val="none" w:sz="0" w:space="0" w:color="auto"/>
                          </w:divBdr>
                        </w:div>
                        <w:div w:id="1844590255">
                          <w:marLeft w:val="0"/>
                          <w:marRight w:val="0"/>
                          <w:marTop w:val="0"/>
                          <w:marBottom w:val="0"/>
                          <w:divBdr>
                            <w:top w:val="none" w:sz="0" w:space="0" w:color="auto"/>
                            <w:left w:val="none" w:sz="0" w:space="0" w:color="auto"/>
                            <w:bottom w:val="none" w:sz="0" w:space="0" w:color="auto"/>
                            <w:right w:val="none" w:sz="0" w:space="0" w:color="auto"/>
                          </w:divBdr>
                        </w:div>
                        <w:div w:id="1333877712">
                          <w:marLeft w:val="0"/>
                          <w:marRight w:val="0"/>
                          <w:marTop w:val="0"/>
                          <w:marBottom w:val="0"/>
                          <w:divBdr>
                            <w:top w:val="none" w:sz="0" w:space="0" w:color="auto"/>
                            <w:left w:val="none" w:sz="0" w:space="0" w:color="auto"/>
                            <w:bottom w:val="none" w:sz="0" w:space="0" w:color="auto"/>
                            <w:right w:val="none" w:sz="0" w:space="0" w:color="auto"/>
                          </w:divBdr>
                        </w:div>
                        <w:div w:id="84227602">
                          <w:marLeft w:val="0"/>
                          <w:marRight w:val="0"/>
                          <w:marTop w:val="0"/>
                          <w:marBottom w:val="0"/>
                          <w:divBdr>
                            <w:top w:val="none" w:sz="0" w:space="0" w:color="auto"/>
                            <w:left w:val="none" w:sz="0" w:space="0" w:color="auto"/>
                            <w:bottom w:val="none" w:sz="0" w:space="0" w:color="auto"/>
                            <w:right w:val="none" w:sz="0" w:space="0" w:color="auto"/>
                          </w:divBdr>
                        </w:div>
                        <w:div w:id="179732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73365">
                  <w:marLeft w:val="300"/>
                  <w:marRight w:val="300"/>
                  <w:marTop w:val="75"/>
                  <w:marBottom w:val="0"/>
                  <w:divBdr>
                    <w:top w:val="single" w:sz="6" w:space="0" w:color="888888"/>
                    <w:left w:val="single" w:sz="6" w:space="26" w:color="888888"/>
                    <w:bottom w:val="single" w:sz="6" w:space="0" w:color="888888"/>
                    <w:right w:val="single" w:sz="6" w:space="26" w:color="888888"/>
                  </w:divBdr>
                  <w:divsChild>
                    <w:div w:id="987637441">
                      <w:marLeft w:val="0"/>
                      <w:marRight w:val="0"/>
                      <w:marTop w:val="525"/>
                      <w:marBottom w:val="0"/>
                      <w:divBdr>
                        <w:top w:val="none" w:sz="0" w:space="0" w:color="auto"/>
                        <w:left w:val="none" w:sz="0" w:space="0" w:color="auto"/>
                        <w:bottom w:val="none" w:sz="0" w:space="0" w:color="auto"/>
                        <w:right w:val="none" w:sz="0" w:space="0" w:color="auto"/>
                      </w:divBdr>
                    </w:div>
                    <w:div w:id="1063410623">
                      <w:marLeft w:val="0"/>
                      <w:marRight w:val="0"/>
                      <w:marTop w:val="0"/>
                      <w:marBottom w:val="0"/>
                      <w:divBdr>
                        <w:top w:val="none" w:sz="0" w:space="0" w:color="auto"/>
                        <w:left w:val="none" w:sz="0" w:space="0" w:color="auto"/>
                        <w:bottom w:val="none" w:sz="0" w:space="0" w:color="auto"/>
                        <w:right w:val="none" w:sz="0" w:space="0" w:color="auto"/>
                      </w:divBdr>
                      <w:divsChild>
                        <w:div w:id="784737878">
                          <w:marLeft w:val="0"/>
                          <w:marRight w:val="0"/>
                          <w:marTop w:val="0"/>
                          <w:marBottom w:val="0"/>
                          <w:divBdr>
                            <w:top w:val="single" w:sz="12" w:space="0" w:color="767575"/>
                            <w:left w:val="none" w:sz="0" w:space="0" w:color="auto"/>
                            <w:bottom w:val="none" w:sz="0" w:space="0" w:color="auto"/>
                            <w:right w:val="none" w:sz="0" w:space="0" w:color="auto"/>
                          </w:divBdr>
                          <w:divsChild>
                            <w:div w:id="1962759986">
                              <w:marLeft w:val="0"/>
                              <w:marRight w:val="0"/>
                              <w:marTop w:val="0"/>
                              <w:marBottom w:val="0"/>
                              <w:divBdr>
                                <w:top w:val="none" w:sz="0" w:space="0" w:color="auto"/>
                                <w:left w:val="none" w:sz="0" w:space="0" w:color="auto"/>
                                <w:bottom w:val="none" w:sz="0" w:space="0" w:color="auto"/>
                                <w:right w:val="none" w:sz="0" w:space="0" w:color="auto"/>
                              </w:divBdr>
                            </w:div>
                            <w:div w:id="1123307191">
                              <w:marLeft w:val="0"/>
                              <w:marRight w:val="0"/>
                              <w:marTop w:val="0"/>
                              <w:marBottom w:val="240"/>
                              <w:divBdr>
                                <w:top w:val="none" w:sz="0" w:space="0" w:color="auto"/>
                                <w:left w:val="none" w:sz="0" w:space="0" w:color="auto"/>
                                <w:bottom w:val="none" w:sz="0" w:space="0" w:color="auto"/>
                                <w:right w:val="none" w:sz="0" w:space="0" w:color="auto"/>
                              </w:divBdr>
                            </w:div>
                            <w:div w:id="1654599347">
                              <w:marLeft w:val="0"/>
                              <w:marRight w:val="0"/>
                              <w:marTop w:val="0"/>
                              <w:marBottom w:val="0"/>
                              <w:divBdr>
                                <w:top w:val="none" w:sz="0" w:space="0" w:color="auto"/>
                                <w:left w:val="none" w:sz="0" w:space="0" w:color="auto"/>
                                <w:bottom w:val="none" w:sz="0" w:space="0" w:color="auto"/>
                                <w:right w:val="none" w:sz="0" w:space="0" w:color="auto"/>
                              </w:divBdr>
                              <w:divsChild>
                                <w:div w:id="1625038961">
                                  <w:marLeft w:val="0"/>
                                  <w:marRight w:val="0"/>
                                  <w:marTop w:val="0"/>
                                  <w:marBottom w:val="240"/>
                                  <w:divBdr>
                                    <w:top w:val="none" w:sz="0" w:space="0" w:color="auto"/>
                                    <w:left w:val="none" w:sz="0" w:space="0" w:color="auto"/>
                                    <w:bottom w:val="none" w:sz="0" w:space="0" w:color="auto"/>
                                    <w:right w:val="none" w:sz="0" w:space="0" w:color="auto"/>
                                  </w:divBdr>
                                </w:div>
                                <w:div w:id="236087773">
                                  <w:marLeft w:val="0"/>
                                  <w:marRight w:val="0"/>
                                  <w:marTop w:val="0"/>
                                  <w:marBottom w:val="240"/>
                                  <w:divBdr>
                                    <w:top w:val="none" w:sz="0" w:space="0" w:color="auto"/>
                                    <w:left w:val="none" w:sz="0" w:space="0" w:color="auto"/>
                                    <w:bottom w:val="none" w:sz="0" w:space="0" w:color="auto"/>
                                    <w:right w:val="none" w:sz="0" w:space="0" w:color="auto"/>
                                  </w:divBdr>
                                </w:div>
                                <w:div w:id="1629625609">
                                  <w:marLeft w:val="0"/>
                                  <w:marRight w:val="0"/>
                                  <w:marTop w:val="0"/>
                                  <w:marBottom w:val="240"/>
                                  <w:divBdr>
                                    <w:top w:val="none" w:sz="0" w:space="0" w:color="auto"/>
                                    <w:left w:val="none" w:sz="0" w:space="0" w:color="auto"/>
                                    <w:bottom w:val="none" w:sz="0" w:space="0" w:color="auto"/>
                                    <w:right w:val="none" w:sz="0" w:space="0" w:color="auto"/>
                                  </w:divBdr>
                                </w:div>
                                <w:div w:id="1807819222">
                                  <w:marLeft w:val="0"/>
                                  <w:marRight w:val="0"/>
                                  <w:marTop w:val="0"/>
                                  <w:marBottom w:val="240"/>
                                  <w:divBdr>
                                    <w:top w:val="none" w:sz="0" w:space="0" w:color="auto"/>
                                    <w:left w:val="none" w:sz="0" w:space="0" w:color="auto"/>
                                    <w:bottom w:val="none" w:sz="0" w:space="0" w:color="auto"/>
                                    <w:right w:val="none" w:sz="0" w:space="0" w:color="auto"/>
                                  </w:divBdr>
                                </w:div>
                                <w:div w:id="8485669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59189297">
                          <w:marLeft w:val="0"/>
                          <w:marRight w:val="0"/>
                          <w:marTop w:val="0"/>
                          <w:marBottom w:val="0"/>
                          <w:divBdr>
                            <w:top w:val="none" w:sz="0" w:space="0" w:color="auto"/>
                            <w:left w:val="none" w:sz="0" w:space="0" w:color="auto"/>
                            <w:bottom w:val="none" w:sz="0" w:space="0" w:color="auto"/>
                            <w:right w:val="none" w:sz="0" w:space="0" w:color="auto"/>
                          </w:divBdr>
                          <w:divsChild>
                            <w:div w:id="943457561">
                              <w:marLeft w:val="0"/>
                              <w:marRight w:val="0"/>
                              <w:marTop w:val="0"/>
                              <w:marBottom w:val="0"/>
                              <w:divBdr>
                                <w:top w:val="none" w:sz="0" w:space="0" w:color="auto"/>
                                <w:left w:val="none" w:sz="0" w:space="0" w:color="auto"/>
                                <w:bottom w:val="none" w:sz="0" w:space="0" w:color="auto"/>
                                <w:right w:val="none" w:sz="0" w:space="0" w:color="auto"/>
                              </w:divBdr>
                            </w:div>
                            <w:div w:id="780535363">
                              <w:marLeft w:val="0"/>
                              <w:marRight w:val="0"/>
                              <w:marTop w:val="0"/>
                              <w:marBottom w:val="0"/>
                              <w:divBdr>
                                <w:top w:val="none" w:sz="0" w:space="0" w:color="auto"/>
                                <w:left w:val="none" w:sz="0" w:space="0" w:color="auto"/>
                                <w:bottom w:val="none" w:sz="0" w:space="0" w:color="auto"/>
                                <w:right w:val="none" w:sz="0" w:space="0" w:color="auto"/>
                              </w:divBdr>
                              <w:divsChild>
                                <w:div w:id="756097528">
                                  <w:marLeft w:val="0"/>
                                  <w:marRight w:val="0"/>
                                  <w:marTop w:val="0"/>
                                  <w:marBottom w:val="0"/>
                                  <w:divBdr>
                                    <w:top w:val="none" w:sz="0" w:space="0" w:color="auto"/>
                                    <w:left w:val="none" w:sz="0" w:space="0" w:color="auto"/>
                                    <w:bottom w:val="none" w:sz="0" w:space="0" w:color="auto"/>
                                    <w:right w:val="none" w:sz="0" w:space="0" w:color="auto"/>
                                  </w:divBdr>
                                  <w:divsChild>
                                    <w:div w:id="683557837">
                                      <w:marLeft w:val="0"/>
                                      <w:marRight w:val="0"/>
                                      <w:marTop w:val="0"/>
                                      <w:marBottom w:val="240"/>
                                      <w:divBdr>
                                        <w:top w:val="none" w:sz="0" w:space="0" w:color="auto"/>
                                        <w:left w:val="none" w:sz="0" w:space="0" w:color="auto"/>
                                        <w:bottom w:val="none" w:sz="0" w:space="0" w:color="auto"/>
                                        <w:right w:val="none" w:sz="0" w:space="0" w:color="auto"/>
                                      </w:divBdr>
                                    </w:div>
                                    <w:div w:id="800073287">
                                      <w:marLeft w:val="0"/>
                                      <w:marRight w:val="0"/>
                                      <w:marTop w:val="0"/>
                                      <w:marBottom w:val="240"/>
                                      <w:divBdr>
                                        <w:top w:val="none" w:sz="0" w:space="0" w:color="auto"/>
                                        <w:left w:val="none" w:sz="0" w:space="0" w:color="auto"/>
                                        <w:bottom w:val="none" w:sz="0" w:space="0" w:color="auto"/>
                                        <w:right w:val="none" w:sz="0" w:space="0" w:color="auto"/>
                                      </w:divBdr>
                                    </w:div>
                                    <w:div w:id="2043898945">
                                      <w:marLeft w:val="0"/>
                                      <w:marRight w:val="0"/>
                                      <w:marTop w:val="0"/>
                                      <w:marBottom w:val="240"/>
                                      <w:divBdr>
                                        <w:top w:val="none" w:sz="0" w:space="0" w:color="auto"/>
                                        <w:left w:val="none" w:sz="0" w:space="0" w:color="auto"/>
                                        <w:bottom w:val="none" w:sz="0" w:space="0" w:color="auto"/>
                                        <w:right w:val="none" w:sz="0" w:space="0" w:color="auto"/>
                                      </w:divBdr>
                                    </w:div>
                                    <w:div w:id="484902385">
                                      <w:marLeft w:val="0"/>
                                      <w:marRight w:val="0"/>
                                      <w:marTop w:val="0"/>
                                      <w:marBottom w:val="240"/>
                                      <w:divBdr>
                                        <w:top w:val="none" w:sz="0" w:space="0" w:color="auto"/>
                                        <w:left w:val="none" w:sz="0" w:space="0" w:color="auto"/>
                                        <w:bottom w:val="none" w:sz="0" w:space="0" w:color="auto"/>
                                        <w:right w:val="none" w:sz="0" w:space="0" w:color="auto"/>
                                      </w:divBdr>
                                    </w:div>
                                    <w:div w:id="164638998">
                                      <w:marLeft w:val="0"/>
                                      <w:marRight w:val="0"/>
                                      <w:marTop w:val="0"/>
                                      <w:marBottom w:val="240"/>
                                      <w:divBdr>
                                        <w:top w:val="none" w:sz="0" w:space="0" w:color="auto"/>
                                        <w:left w:val="none" w:sz="0" w:space="0" w:color="auto"/>
                                        <w:bottom w:val="none" w:sz="0" w:space="0" w:color="auto"/>
                                        <w:right w:val="none" w:sz="0" w:space="0" w:color="auto"/>
                                      </w:divBdr>
                                    </w:div>
                                    <w:div w:id="775442022">
                                      <w:marLeft w:val="0"/>
                                      <w:marRight w:val="0"/>
                                      <w:marTop w:val="0"/>
                                      <w:marBottom w:val="240"/>
                                      <w:divBdr>
                                        <w:top w:val="none" w:sz="0" w:space="0" w:color="auto"/>
                                        <w:left w:val="none" w:sz="0" w:space="0" w:color="auto"/>
                                        <w:bottom w:val="none" w:sz="0" w:space="0" w:color="auto"/>
                                        <w:right w:val="none" w:sz="0" w:space="0" w:color="auto"/>
                                      </w:divBdr>
                                    </w:div>
                                    <w:div w:id="860241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79643519">
                              <w:marLeft w:val="0"/>
                              <w:marRight w:val="0"/>
                              <w:marTop w:val="0"/>
                              <w:marBottom w:val="0"/>
                              <w:divBdr>
                                <w:top w:val="none" w:sz="0" w:space="0" w:color="auto"/>
                                <w:left w:val="none" w:sz="0" w:space="0" w:color="auto"/>
                                <w:bottom w:val="none" w:sz="0" w:space="0" w:color="auto"/>
                                <w:right w:val="none" w:sz="0" w:space="0" w:color="auto"/>
                              </w:divBdr>
                              <w:divsChild>
                                <w:div w:id="1366055006">
                                  <w:marLeft w:val="0"/>
                                  <w:marRight w:val="0"/>
                                  <w:marTop w:val="0"/>
                                  <w:marBottom w:val="240"/>
                                  <w:divBdr>
                                    <w:top w:val="none" w:sz="0" w:space="0" w:color="auto"/>
                                    <w:left w:val="none" w:sz="0" w:space="0" w:color="auto"/>
                                    <w:bottom w:val="none" w:sz="0" w:space="0" w:color="auto"/>
                                    <w:right w:val="none" w:sz="0" w:space="0" w:color="auto"/>
                                  </w:divBdr>
                                </w:div>
                                <w:div w:id="1472019478">
                                  <w:marLeft w:val="0"/>
                                  <w:marRight w:val="0"/>
                                  <w:marTop w:val="0"/>
                                  <w:marBottom w:val="0"/>
                                  <w:divBdr>
                                    <w:top w:val="none" w:sz="0" w:space="0" w:color="auto"/>
                                    <w:left w:val="none" w:sz="0" w:space="0" w:color="auto"/>
                                    <w:bottom w:val="none" w:sz="0" w:space="0" w:color="auto"/>
                                    <w:right w:val="none" w:sz="0" w:space="0" w:color="auto"/>
                                  </w:divBdr>
                                  <w:divsChild>
                                    <w:div w:id="1222061348">
                                      <w:marLeft w:val="0"/>
                                      <w:marRight w:val="0"/>
                                      <w:marTop w:val="0"/>
                                      <w:marBottom w:val="0"/>
                                      <w:divBdr>
                                        <w:top w:val="none" w:sz="0" w:space="0" w:color="auto"/>
                                        <w:left w:val="none" w:sz="0" w:space="0" w:color="auto"/>
                                        <w:bottom w:val="none" w:sz="0" w:space="0" w:color="auto"/>
                                        <w:right w:val="none" w:sz="0" w:space="0" w:color="auto"/>
                                      </w:divBdr>
                                      <w:divsChild>
                                        <w:div w:id="1895844412">
                                          <w:marLeft w:val="0"/>
                                          <w:marRight w:val="0"/>
                                          <w:marTop w:val="0"/>
                                          <w:marBottom w:val="0"/>
                                          <w:divBdr>
                                            <w:top w:val="none" w:sz="0" w:space="0" w:color="auto"/>
                                            <w:left w:val="none" w:sz="0" w:space="0" w:color="auto"/>
                                            <w:bottom w:val="none" w:sz="0" w:space="0" w:color="auto"/>
                                            <w:right w:val="none" w:sz="0" w:space="0" w:color="auto"/>
                                          </w:divBdr>
                                          <w:divsChild>
                                            <w:div w:id="627584630">
                                              <w:marLeft w:val="0"/>
                                              <w:marRight w:val="0"/>
                                              <w:marTop w:val="0"/>
                                              <w:marBottom w:val="0"/>
                                              <w:divBdr>
                                                <w:top w:val="none" w:sz="0" w:space="0" w:color="auto"/>
                                                <w:left w:val="none" w:sz="0" w:space="0" w:color="auto"/>
                                                <w:bottom w:val="none" w:sz="0" w:space="0" w:color="auto"/>
                                                <w:right w:val="none" w:sz="0" w:space="0" w:color="auto"/>
                                              </w:divBdr>
                                            </w:div>
                                          </w:divsChild>
                                        </w:div>
                                        <w:div w:id="653071708">
                                          <w:marLeft w:val="0"/>
                                          <w:marRight w:val="0"/>
                                          <w:marTop w:val="0"/>
                                          <w:marBottom w:val="0"/>
                                          <w:divBdr>
                                            <w:top w:val="none" w:sz="0" w:space="0" w:color="auto"/>
                                            <w:left w:val="none" w:sz="0" w:space="0" w:color="auto"/>
                                            <w:bottom w:val="none" w:sz="0" w:space="0" w:color="auto"/>
                                            <w:right w:val="none" w:sz="0" w:space="0" w:color="auto"/>
                                          </w:divBdr>
                                          <w:divsChild>
                                            <w:div w:id="2077706855">
                                              <w:marLeft w:val="0"/>
                                              <w:marRight w:val="0"/>
                                              <w:marTop w:val="0"/>
                                              <w:marBottom w:val="240"/>
                                              <w:divBdr>
                                                <w:top w:val="none" w:sz="0" w:space="0" w:color="auto"/>
                                                <w:left w:val="none" w:sz="0" w:space="0" w:color="auto"/>
                                                <w:bottom w:val="none" w:sz="0" w:space="0" w:color="auto"/>
                                                <w:right w:val="none" w:sz="0" w:space="0" w:color="auto"/>
                                              </w:divBdr>
                                            </w:div>
                                            <w:div w:id="1793817531">
                                              <w:marLeft w:val="0"/>
                                              <w:marRight w:val="0"/>
                                              <w:marTop w:val="0"/>
                                              <w:marBottom w:val="240"/>
                                              <w:divBdr>
                                                <w:top w:val="none" w:sz="0" w:space="0" w:color="auto"/>
                                                <w:left w:val="none" w:sz="0" w:space="0" w:color="auto"/>
                                                <w:bottom w:val="none" w:sz="0" w:space="0" w:color="auto"/>
                                                <w:right w:val="none" w:sz="0" w:space="0" w:color="auto"/>
                                              </w:divBdr>
                                            </w:div>
                                            <w:div w:id="1705131029">
                                              <w:marLeft w:val="0"/>
                                              <w:marRight w:val="0"/>
                                              <w:marTop w:val="0"/>
                                              <w:marBottom w:val="240"/>
                                              <w:divBdr>
                                                <w:top w:val="none" w:sz="0" w:space="0" w:color="auto"/>
                                                <w:left w:val="none" w:sz="0" w:space="0" w:color="auto"/>
                                                <w:bottom w:val="none" w:sz="0" w:space="0" w:color="auto"/>
                                                <w:right w:val="none" w:sz="0" w:space="0" w:color="auto"/>
                                              </w:divBdr>
                                            </w:div>
                                            <w:div w:id="402148539">
                                              <w:marLeft w:val="0"/>
                                              <w:marRight w:val="0"/>
                                              <w:marTop w:val="0"/>
                                              <w:marBottom w:val="240"/>
                                              <w:divBdr>
                                                <w:top w:val="none" w:sz="0" w:space="0" w:color="auto"/>
                                                <w:left w:val="none" w:sz="0" w:space="0" w:color="auto"/>
                                                <w:bottom w:val="none" w:sz="0" w:space="0" w:color="auto"/>
                                                <w:right w:val="none" w:sz="0" w:space="0" w:color="auto"/>
                                              </w:divBdr>
                                            </w:div>
                                            <w:div w:id="769204357">
                                              <w:marLeft w:val="0"/>
                                              <w:marRight w:val="0"/>
                                              <w:marTop w:val="0"/>
                                              <w:marBottom w:val="240"/>
                                              <w:divBdr>
                                                <w:top w:val="none" w:sz="0" w:space="0" w:color="auto"/>
                                                <w:left w:val="none" w:sz="0" w:space="0" w:color="auto"/>
                                                <w:bottom w:val="none" w:sz="0" w:space="0" w:color="auto"/>
                                                <w:right w:val="none" w:sz="0" w:space="0" w:color="auto"/>
                                              </w:divBdr>
                                            </w:div>
                                          </w:divsChild>
                                        </w:div>
                                        <w:div w:id="1205679266">
                                          <w:marLeft w:val="0"/>
                                          <w:marRight w:val="0"/>
                                          <w:marTop w:val="0"/>
                                          <w:marBottom w:val="0"/>
                                          <w:divBdr>
                                            <w:top w:val="none" w:sz="0" w:space="0" w:color="auto"/>
                                            <w:left w:val="none" w:sz="0" w:space="0" w:color="auto"/>
                                            <w:bottom w:val="none" w:sz="0" w:space="0" w:color="auto"/>
                                            <w:right w:val="none" w:sz="0" w:space="0" w:color="auto"/>
                                          </w:divBdr>
                                          <w:divsChild>
                                            <w:div w:id="1708872425">
                                              <w:marLeft w:val="0"/>
                                              <w:marRight w:val="0"/>
                                              <w:marTop w:val="0"/>
                                              <w:marBottom w:val="240"/>
                                              <w:divBdr>
                                                <w:top w:val="none" w:sz="0" w:space="0" w:color="auto"/>
                                                <w:left w:val="none" w:sz="0" w:space="0" w:color="auto"/>
                                                <w:bottom w:val="none" w:sz="0" w:space="0" w:color="auto"/>
                                                <w:right w:val="none" w:sz="0" w:space="0" w:color="auto"/>
                                              </w:divBdr>
                                            </w:div>
                                          </w:divsChild>
                                        </w:div>
                                        <w:div w:id="650061274">
                                          <w:marLeft w:val="0"/>
                                          <w:marRight w:val="0"/>
                                          <w:marTop w:val="0"/>
                                          <w:marBottom w:val="0"/>
                                          <w:divBdr>
                                            <w:top w:val="none" w:sz="0" w:space="0" w:color="auto"/>
                                            <w:left w:val="none" w:sz="0" w:space="0" w:color="auto"/>
                                            <w:bottom w:val="none" w:sz="0" w:space="0" w:color="auto"/>
                                            <w:right w:val="none" w:sz="0" w:space="0" w:color="auto"/>
                                          </w:divBdr>
                                          <w:divsChild>
                                            <w:div w:id="1292132551">
                                              <w:marLeft w:val="0"/>
                                              <w:marRight w:val="0"/>
                                              <w:marTop w:val="0"/>
                                              <w:marBottom w:val="240"/>
                                              <w:divBdr>
                                                <w:top w:val="none" w:sz="0" w:space="0" w:color="auto"/>
                                                <w:left w:val="none" w:sz="0" w:space="0" w:color="auto"/>
                                                <w:bottom w:val="none" w:sz="0" w:space="0" w:color="auto"/>
                                                <w:right w:val="none" w:sz="0" w:space="0" w:color="auto"/>
                                              </w:divBdr>
                                            </w:div>
                                            <w:div w:id="1389956698">
                                              <w:marLeft w:val="0"/>
                                              <w:marRight w:val="0"/>
                                              <w:marTop w:val="0"/>
                                              <w:marBottom w:val="240"/>
                                              <w:divBdr>
                                                <w:top w:val="none" w:sz="0" w:space="0" w:color="auto"/>
                                                <w:left w:val="none" w:sz="0" w:space="0" w:color="auto"/>
                                                <w:bottom w:val="none" w:sz="0" w:space="0" w:color="auto"/>
                                                <w:right w:val="none" w:sz="0" w:space="0" w:color="auto"/>
                                              </w:divBdr>
                                            </w:div>
                                            <w:div w:id="554899680">
                                              <w:marLeft w:val="0"/>
                                              <w:marRight w:val="0"/>
                                              <w:marTop w:val="0"/>
                                              <w:marBottom w:val="240"/>
                                              <w:divBdr>
                                                <w:top w:val="none" w:sz="0" w:space="0" w:color="auto"/>
                                                <w:left w:val="none" w:sz="0" w:space="0" w:color="auto"/>
                                                <w:bottom w:val="none" w:sz="0" w:space="0" w:color="auto"/>
                                                <w:right w:val="none" w:sz="0" w:space="0" w:color="auto"/>
                                              </w:divBdr>
                                            </w:div>
                                            <w:div w:id="1247609949">
                                              <w:marLeft w:val="0"/>
                                              <w:marRight w:val="0"/>
                                              <w:marTop w:val="0"/>
                                              <w:marBottom w:val="240"/>
                                              <w:divBdr>
                                                <w:top w:val="none" w:sz="0" w:space="0" w:color="auto"/>
                                                <w:left w:val="none" w:sz="0" w:space="0" w:color="auto"/>
                                                <w:bottom w:val="none" w:sz="0" w:space="0" w:color="auto"/>
                                                <w:right w:val="none" w:sz="0" w:space="0" w:color="auto"/>
                                              </w:divBdr>
                                            </w:div>
                                            <w:div w:id="1819104211">
                                              <w:marLeft w:val="0"/>
                                              <w:marRight w:val="0"/>
                                              <w:marTop w:val="0"/>
                                              <w:marBottom w:val="240"/>
                                              <w:divBdr>
                                                <w:top w:val="none" w:sz="0" w:space="0" w:color="auto"/>
                                                <w:left w:val="none" w:sz="0" w:space="0" w:color="auto"/>
                                                <w:bottom w:val="none" w:sz="0" w:space="0" w:color="auto"/>
                                                <w:right w:val="none" w:sz="0" w:space="0" w:color="auto"/>
                                              </w:divBdr>
                                            </w:div>
                                            <w:div w:id="1841963126">
                                              <w:marLeft w:val="0"/>
                                              <w:marRight w:val="0"/>
                                              <w:marTop w:val="0"/>
                                              <w:marBottom w:val="240"/>
                                              <w:divBdr>
                                                <w:top w:val="none" w:sz="0" w:space="0" w:color="auto"/>
                                                <w:left w:val="none" w:sz="0" w:space="0" w:color="auto"/>
                                                <w:bottom w:val="none" w:sz="0" w:space="0" w:color="auto"/>
                                                <w:right w:val="none" w:sz="0" w:space="0" w:color="auto"/>
                                              </w:divBdr>
                                            </w:div>
                                            <w:div w:id="1308903143">
                                              <w:marLeft w:val="0"/>
                                              <w:marRight w:val="0"/>
                                              <w:marTop w:val="0"/>
                                              <w:marBottom w:val="240"/>
                                              <w:divBdr>
                                                <w:top w:val="none" w:sz="0" w:space="0" w:color="auto"/>
                                                <w:left w:val="none" w:sz="0" w:space="0" w:color="auto"/>
                                                <w:bottom w:val="none" w:sz="0" w:space="0" w:color="auto"/>
                                                <w:right w:val="none" w:sz="0" w:space="0" w:color="auto"/>
                                              </w:divBdr>
                                            </w:div>
                                            <w:div w:id="447892223">
                                              <w:marLeft w:val="0"/>
                                              <w:marRight w:val="0"/>
                                              <w:marTop w:val="0"/>
                                              <w:marBottom w:val="240"/>
                                              <w:divBdr>
                                                <w:top w:val="none" w:sz="0" w:space="0" w:color="auto"/>
                                                <w:left w:val="none" w:sz="0" w:space="0" w:color="auto"/>
                                                <w:bottom w:val="none" w:sz="0" w:space="0" w:color="auto"/>
                                                <w:right w:val="none" w:sz="0" w:space="0" w:color="auto"/>
                                              </w:divBdr>
                                            </w:div>
                                          </w:divsChild>
                                        </w:div>
                                        <w:div w:id="667056057">
                                          <w:marLeft w:val="0"/>
                                          <w:marRight w:val="0"/>
                                          <w:marTop w:val="0"/>
                                          <w:marBottom w:val="0"/>
                                          <w:divBdr>
                                            <w:top w:val="none" w:sz="0" w:space="0" w:color="auto"/>
                                            <w:left w:val="none" w:sz="0" w:space="0" w:color="auto"/>
                                            <w:bottom w:val="none" w:sz="0" w:space="0" w:color="auto"/>
                                            <w:right w:val="none" w:sz="0" w:space="0" w:color="auto"/>
                                          </w:divBdr>
                                          <w:divsChild>
                                            <w:div w:id="934556863">
                                              <w:marLeft w:val="0"/>
                                              <w:marRight w:val="0"/>
                                              <w:marTop w:val="0"/>
                                              <w:marBottom w:val="240"/>
                                              <w:divBdr>
                                                <w:top w:val="none" w:sz="0" w:space="0" w:color="auto"/>
                                                <w:left w:val="none" w:sz="0" w:space="0" w:color="auto"/>
                                                <w:bottom w:val="none" w:sz="0" w:space="0" w:color="auto"/>
                                                <w:right w:val="none" w:sz="0" w:space="0" w:color="auto"/>
                                              </w:divBdr>
                                            </w:div>
                                          </w:divsChild>
                                        </w:div>
                                        <w:div w:id="752626030">
                                          <w:marLeft w:val="0"/>
                                          <w:marRight w:val="0"/>
                                          <w:marTop w:val="0"/>
                                          <w:marBottom w:val="0"/>
                                          <w:divBdr>
                                            <w:top w:val="none" w:sz="0" w:space="0" w:color="auto"/>
                                            <w:left w:val="none" w:sz="0" w:space="0" w:color="auto"/>
                                            <w:bottom w:val="none" w:sz="0" w:space="0" w:color="auto"/>
                                            <w:right w:val="none" w:sz="0" w:space="0" w:color="auto"/>
                                          </w:divBdr>
                                          <w:divsChild>
                                            <w:div w:id="246037679">
                                              <w:marLeft w:val="0"/>
                                              <w:marRight w:val="0"/>
                                              <w:marTop w:val="0"/>
                                              <w:marBottom w:val="240"/>
                                              <w:divBdr>
                                                <w:top w:val="none" w:sz="0" w:space="0" w:color="auto"/>
                                                <w:left w:val="none" w:sz="0" w:space="0" w:color="auto"/>
                                                <w:bottom w:val="none" w:sz="0" w:space="0" w:color="auto"/>
                                                <w:right w:val="none" w:sz="0" w:space="0" w:color="auto"/>
                                              </w:divBdr>
                                            </w:div>
                                            <w:div w:id="489564640">
                                              <w:marLeft w:val="0"/>
                                              <w:marRight w:val="0"/>
                                              <w:marTop w:val="0"/>
                                              <w:marBottom w:val="240"/>
                                              <w:divBdr>
                                                <w:top w:val="none" w:sz="0" w:space="0" w:color="auto"/>
                                                <w:left w:val="none" w:sz="0" w:space="0" w:color="auto"/>
                                                <w:bottom w:val="none" w:sz="0" w:space="0" w:color="auto"/>
                                                <w:right w:val="none" w:sz="0" w:space="0" w:color="auto"/>
                                              </w:divBdr>
                                            </w:div>
                                            <w:div w:id="502089314">
                                              <w:marLeft w:val="0"/>
                                              <w:marRight w:val="0"/>
                                              <w:marTop w:val="0"/>
                                              <w:marBottom w:val="240"/>
                                              <w:divBdr>
                                                <w:top w:val="none" w:sz="0" w:space="0" w:color="auto"/>
                                                <w:left w:val="none" w:sz="0" w:space="0" w:color="auto"/>
                                                <w:bottom w:val="none" w:sz="0" w:space="0" w:color="auto"/>
                                                <w:right w:val="none" w:sz="0" w:space="0" w:color="auto"/>
                                              </w:divBdr>
                                            </w:div>
                                          </w:divsChild>
                                        </w:div>
                                        <w:div w:id="69890900">
                                          <w:marLeft w:val="0"/>
                                          <w:marRight w:val="0"/>
                                          <w:marTop w:val="0"/>
                                          <w:marBottom w:val="0"/>
                                          <w:divBdr>
                                            <w:top w:val="none" w:sz="0" w:space="0" w:color="auto"/>
                                            <w:left w:val="none" w:sz="0" w:space="0" w:color="auto"/>
                                            <w:bottom w:val="none" w:sz="0" w:space="0" w:color="auto"/>
                                            <w:right w:val="none" w:sz="0" w:space="0" w:color="auto"/>
                                          </w:divBdr>
                                          <w:divsChild>
                                            <w:div w:id="1808551027">
                                              <w:marLeft w:val="0"/>
                                              <w:marRight w:val="0"/>
                                              <w:marTop w:val="0"/>
                                              <w:marBottom w:val="240"/>
                                              <w:divBdr>
                                                <w:top w:val="none" w:sz="0" w:space="0" w:color="auto"/>
                                                <w:left w:val="none" w:sz="0" w:space="0" w:color="auto"/>
                                                <w:bottom w:val="none" w:sz="0" w:space="0" w:color="auto"/>
                                                <w:right w:val="none" w:sz="0" w:space="0" w:color="auto"/>
                                              </w:divBdr>
                                            </w:div>
                                          </w:divsChild>
                                        </w:div>
                                        <w:div w:id="2128237401">
                                          <w:marLeft w:val="0"/>
                                          <w:marRight w:val="0"/>
                                          <w:marTop w:val="0"/>
                                          <w:marBottom w:val="0"/>
                                          <w:divBdr>
                                            <w:top w:val="none" w:sz="0" w:space="0" w:color="auto"/>
                                            <w:left w:val="none" w:sz="0" w:space="0" w:color="auto"/>
                                            <w:bottom w:val="none" w:sz="0" w:space="0" w:color="auto"/>
                                            <w:right w:val="none" w:sz="0" w:space="0" w:color="auto"/>
                                          </w:divBdr>
                                          <w:divsChild>
                                            <w:div w:id="49039055">
                                              <w:marLeft w:val="0"/>
                                              <w:marRight w:val="0"/>
                                              <w:marTop w:val="0"/>
                                              <w:marBottom w:val="240"/>
                                              <w:divBdr>
                                                <w:top w:val="none" w:sz="0" w:space="0" w:color="auto"/>
                                                <w:left w:val="none" w:sz="0" w:space="0" w:color="auto"/>
                                                <w:bottom w:val="none" w:sz="0" w:space="0" w:color="auto"/>
                                                <w:right w:val="none" w:sz="0" w:space="0" w:color="auto"/>
                                              </w:divBdr>
                                            </w:div>
                                          </w:divsChild>
                                        </w:div>
                                        <w:div w:id="756363317">
                                          <w:marLeft w:val="0"/>
                                          <w:marRight w:val="0"/>
                                          <w:marTop w:val="0"/>
                                          <w:marBottom w:val="0"/>
                                          <w:divBdr>
                                            <w:top w:val="none" w:sz="0" w:space="0" w:color="auto"/>
                                            <w:left w:val="none" w:sz="0" w:space="0" w:color="auto"/>
                                            <w:bottom w:val="none" w:sz="0" w:space="0" w:color="auto"/>
                                            <w:right w:val="none" w:sz="0" w:space="0" w:color="auto"/>
                                          </w:divBdr>
                                          <w:divsChild>
                                            <w:div w:id="410584322">
                                              <w:marLeft w:val="0"/>
                                              <w:marRight w:val="0"/>
                                              <w:marTop w:val="0"/>
                                              <w:marBottom w:val="240"/>
                                              <w:divBdr>
                                                <w:top w:val="none" w:sz="0" w:space="0" w:color="auto"/>
                                                <w:left w:val="none" w:sz="0" w:space="0" w:color="auto"/>
                                                <w:bottom w:val="none" w:sz="0" w:space="0" w:color="auto"/>
                                                <w:right w:val="none" w:sz="0" w:space="0" w:color="auto"/>
                                              </w:divBdr>
                                            </w:div>
                                          </w:divsChild>
                                        </w:div>
                                        <w:div w:id="2027516711">
                                          <w:marLeft w:val="0"/>
                                          <w:marRight w:val="0"/>
                                          <w:marTop w:val="0"/>
                                          <w:marBottom w:val="0"/>
                                          <w:divBdr>
                                            <w:top w:val="none" w:sz="0" w:space="0" w:color="auto"/>
                                            <w:left w:val="none" w:sz="0" w:space="0" w:color="auto"/>
                                            <w:bottom w:val="none" w:sz="0" w:space="0" w:color="auto"/>
                                            <w:right w:val="none" w:sz="0" w:space="0" w:color="auto"/>
                                          </w:divBdr>
                                          <w:divsChild>
                                            <w:div w:id="1750349274">
                                              <w:marLeft w:val="0"/>
                                              <w:marRight w:val="0"/>
                                              <w:marTop w:val="0"/>
                                              <w:marBottom w:val="240"/>
                                              <w:divBdr>
                                                <w:top w:val="none" w:sz="0" w:space="0" w:color="auto"/>
                                                <w:left w:val="none" w:sz="0" w:space="0" w:color="auto"/>
                                                <w:bottom w:val="none" w:sz="0" w:space="0" w:color="auto"/>
                                                <w:right w:val="none" w:sz="0" w:space="0" w:color="auto"/>
                                              </w:divBdr>
                                            </w:div>
                                            <w:div w:id="2037732575">
                                              <w:marLeft w:val="0"/>
                                              <w:marRight w:val="0"/>
                                              <w:marTop w:val="0"/>
                                              <w:marBottom w:val="240"/>
                                              <w:divBdr>
                                                <w:top w:val="none" w:sz="0" w:space="0" w:color="auto"/>
                                                <w:left w:val="none" w:sz="0" w:space="0" w:color="auto"/>
                                                <w:bottom w:val="none" w:sz="0" w:space="0" w:color="auto"/>
                                                <w:right w:val="none" w:sz="0" w:space="0" w:color="auto"/>
                                              </w:divBdr>
                                            </w:div>
                                            <w:div w:id="4343321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905532465">
                              <w:marLeft w:val="0"/>
                              <w:marRight w:val="0"/>
                              <w:marTop w:val="0"/>
                              <w:marBottom w:val="0"/>
                              <w:divBdr>
                                <w:top w:val="none" w:sz="0" w:space="0" w:color="auto"/>
                                <w:left w:val="none" w:sz="0" w:space="0" w:color="auto"/>
                                <w:bottom w:val="none" w:sz="0" w:space="0" w:color="auto"/>
                                <w:right w:val="none" w:sz="0" w:space="0" w:color="auto"/>
                              </w:divBdr>
                              <w:divsChild>
                                <w:div w:id="807478750">
                                  <w:marLeft w:val="0"/>
                                  <w:marRight w:val="0"/>
                                  <w:marTop w:val="0"/>
                                  <w:marBottom w:val="240"/>
                                  <w:divBdr>
                                    <w:top w:val="none" w:sz="0" w:space="0" w:color="auto"/>
                                    <w:left w:val="none" w:sz="0" w:space="0" w:color="auto"/>
                                    <w:bottom w:val="none" w:sz="0" w:space="0" w:color="auto"/>
                                    <w:right w:val="none" w:sz="0" w:space="0" w:color="auto"/>
                                  </w:divBdr>
                                </w:div>
                                <w:div w:id="1579636748">
                                  <w:marLeft w:val="0"/>
                                  <w:marRight w:val="0"/>
                                  <w:marTop w:val="0"/>
                                  <w:marBottom w:val="0"/>
                                  <w:divBdr>
                                    <w:top w:val="none" w:sz="0" w:space="0" w:color="auto"/>
                                    <w:left w:val="none" w:sz="0" w:space="0" w:color="auto"/>
                                    <w:bottom w:val="none" w:sz="0" w:space="0" w:color="auto"/>
                                    <w:right w:val="none" w:sz="0" w:space="0" w:color="auto"/>
                                  </w:divBdr>
                                  <w:divsChild>
                                    <w:div w:id="472137992">
                                      <w:marLeft w:val="0"/>
                                      <w:marRight w:val="0"/>
                                      <w:marTop w:val="0"/>
                                      <w:marBottom w:val="0"/>
                                      <w:divBdr>
                                        <w:top w:val="none" w:sz="0" w:space="0" w:color="auto"/>
                                        <w:left w:val="none" w:sz="0" w:space="0" w:color="auto"/>
                                        <w:bottom w:val="none" w:sz="0" w:space="0" w:color="auto"/>
                                        <w:right w:val="none" w:sz="0" w:space="0" w:color="auto"/>
                                      </w:divBdr>
                                      <w:divsChild>
                                        <w:div w:id="892231110">
                                          <w:marLeft w:val="0"/>
                                          <w:marRight w:val="0"/>
                                          <w:marTop w:val="0"/>
                                          <w:marBottom w:val="0"/>
                                          <w:divBdr>
                                            <w:top w:val="none" w:sz="0" w:space="0" w:color="auto"/>
                                            <w:left w:val="none" w:sz="0" w:space="0" w:color="auto"/>
                                            <w:bottom w:val="none" w:sz="0" w:space="0" w:color="auto"/>
                                            <w:right w:val="none" w:sz="0" w:space="0" w:color="auto"/>
                                          </w:divBdr>
                                          <w:divsChild>
                                            <w:div w:id="1281842741">
                                              <w:marLeft w:val="0"/>
                                              <w:marRight w:val="0"/>
                                              <w:marTop w:val="0"/>
                                              <w:marBottom w:val="0"/>
                                              <w:divBdr>
                                                <w:top w:val="none" w:sz="0" w:space="0" w:color="auto"/>
                                                <w:left w:val="none" w:sz="0" w:space="0" w:color="auto"/>
                                                <w:bottom w:val="none" w:sz="0" w:space="0" w:color="auto"/>
                                                <w:right w:val="none" w:sz="0" w:space="0" w:color="auto"/>
                                              </w:divBdr>
                                            </w:div>
                                          </w:divsChild>
                                        </w:div>
                                        <w:div w:id="1076433761">
                                          <w:marLeft w:val="0"/>
                                          <w:marRight w:val="0"/>
                                          <w:marTop w:val="0"/>
                                          <w:marBottom w:val="0"/>
                                          <w:divBdr>
                                            <w:top w:val="none" w:sz="0" w:space="0" w:color="auto"/>
                                            <w:left w:val="none" w:sz="0" w:space="0" w:color="auto"/>
                                            <w:bottom w:val="none" w:sz="0" w:space="0" w:color="auto"/>
                                            <w:right w:val="none" w:sz="0" w:space="0" w:color="auto"/>
                                          </w:divBdr>
                                          <w:divsChild>
                                            <w:div w:id="332492726">
                                              <w:marLeft w:val="0"/>
                                              <w:marRight w:val="0"/>
                                              <w:marTop w:val="0"/>
                                              <w:marBottom w:val="240"/>
                                              <w:divBdr>
                                                <w:top w:val="none" w:sz="0" w:space="0" w:color="auto"/>
                                                <w:left w:val="none" w:sz="0" w:space="0" w:color="auto"/>
                                                <w:bottom w:val="none" w:sz="0" w:space="0" w:color="auto"/>
                                                <w:right w:val="none" w:sz="0" w:space="0" w:color="auto"/>
                                              </w:divBdr>
                                            </w:div>
                                          </w:divsChild>
                                        </w:div>
                                        <w:div w:id="1366180042">
                                          <w:marLeft w:val="0"/>
                                          <w:marRight w:val="0"/>
                                          <w:marTop w:val="0"/>
                                          <w:marBottom w:val="0"/>
                                          <w:divBdr>
                                            <w:top w:val="none" w:sz="0" w:space="0" w:color="auto"/>
                                            <w:left w:val="none" w:sz="0" w:space="0" w:color="auto"/>
                                            <w:bottom w:val="none" w:sz="0" w:space="0" w:color="auto"/>
                                            <w:right w:val="none" w:sz="0" w:space="0" w:color="auto"/>
                                          </w:divBdr>
                                          <w:divsChild>
                                            <w:div w:id="2052723188">
                                              <w:marLeft w:val="0"/>
                                              <w:marRight w:val="0"/>
                                              <w:marTop w:val="0"/>
                                              <w:marBottom w:val="240"/>
                                              <w:divBdr>
                                                <w:top w:val="none" w:sz="0" w:space="0" w:color="auto"/>
                                                <w:left w:val="none" w:sz="0" w:space="0" w:color="auto"/>
                                                <w:bottom w:val="none" w:sz="0" w:space="0" w:color="auto"/>
                                                <w:right w:val="none" w:sz="0" w:space="0" w:color="auto"/>
                                              </w:divBdr>
                                            </w:div>
                                            <w:div w:id="1387953328">
                                              <w:marLeft w:val="0"/>
                                              <w:marRight w:val="0"/>
                                              <w:marTop w:val="0"/>
                                              <w:marBottom w:val="240"/>
                                              <w:divBdr>
                                                <w:top w:val="none" w:sz="0" w:space="0" w:color="auto"/>
                                                <w:left w:val="none" w:sz="0" w:space="0" w:color="auto"/>
                                                <w:bottom w:val="none" w:sz="0" w:space="0" w:color="auto"/>
                                                <w:right w:val="none" w:sz="0" w:space="0" w:color="auto"/>
                                              </w:divBdr>
                                            </w:div>
                                            <w:div w:id="397291679">
                                              <w:marLeft w:val="0"/>
                                              <w:marRight w:val="0"/>
                                              <w:marTop w:val="0"/>
                                              <w:marBottom w:val="240"/>
                                              <w:divBdr>
                                                <w:top w:val="none" w:sz="0" w:space="0" w:color="auto"/>
                                                <w:left w:val="none" w:sz="0" w:space="0" w:color="auto"/>
                                                <w:bottom w:val="none" w:sz="0" w:space="0" w:color="auto"/>
                                                <w:right w:val="none" w:sz="0" w:space="0" w:color="auto"/>
                                              </w:divBdr>
                                            </w:div>
                                            <w:div w:id="1696420515">
                                              <w:marLeft w:val="0"/>
                                              <w:marRight w:val="0"/>
                                              <w:marTop w:val="0"/>
                                              <w:marBottom w:val="240"/>
                                              <w:divBdr>
                                                <w:top w:val="none" w:sz="0" w:space="0" w:color="auto"/>
                                                <w:left w:val="none" w:sz="0" w:space="0" w:color="auto"/>
                                                <w:bottom w:val="none" w:sz="0" w:space="0" w:color="auto"/>
                                                <w:right w:val="none" w:sz="0" w:space="0" w:color="auto"/>
                                              </w:divBdr>
                                            </w:div>
                                            <w:div w:id="1467357563">
                                              <w:marLeft w:val="0"/>
                                              <w:marRight w:val="0"/>
                                              <w:marTop w:val="0"/>
                                              <w:marBottom w:val="240"/>
                                              <w:divBdr>
                                                <w:top w:val="none" w:sz="0" w:space="0" w:color="auto"/>
                                                <w:left w:val="none" w:sz="0" w:space="0" w:color="auto"/>
                                                <w:bottom w:val="none" w:sz="0" w:space="0" w:color="auto"/>
                                                <w:right w:val="none" w:sz="0" w:space="0" w:color="auto"/>
                                              </w:divBdr>
                                            </w:div>
                                            <w:div w:id="547305091">
                                              <w:marLeft w:val="0"/>
                                              <w:marRight w:val="0"/>
                                              <w:marTop w:val="0"/>
                                              <w:marBottom w:val="240"/>
                                              <w:divBdr>
                                                <w:top w:val="none" w:sz="0" w:space="0" w:color="auto"/>
                                                <w:left w:val="none" w:sz="0" w:space="0" w:color="auto"/>
                                                <w:bottom w:val="none" w:sz="0" w:space="0" w:color="auto"/>
                                                <w:right w:val="none" w:sz="0" w:space="0" w:color="auto"/>
                                              </w:divBdr>
                                            </w:div>
                                            <w:div w:id="1711146253">
                                              <w:marLeft w:val="0"/>
                                              <w:marRight w:val="0"/>
                                              <w:marTop w:val="0"/>
                                              <w:marBottom w:val="240"/>
                                              <w:divBdr>
                                                <w:top w:val="none" w:sz="0" w:space="0" w:color="auto"/>
                                                <w:left w:val="none" w:sz="0" w:space="0" w:color="auto"/>
                                                <w:bottom w:val="none" w:sz="0" w:space="0" w:color="auto"/>
                                                <w:right w:val="none" w:sz="0" w:space="0" w:color="auto"/>
                                              </w:divBdr>
                                            </w:div>
                                            <w:div w:id="1534078374">
                                              <w:marLeft w:val="0"/>
                                              <w:marRight w:val="0"/>
                                              <w:marTop w:val="0"/>
                                              <w:marBottom w:val="240"/>
                                              <w:divBdr>
                                                <w:top w:val="none" w:sz="0" w:space="0" w:color="auto"/>
                                                <w:left w:val="none" w:sz="0" w:space="0" w:color="auto"/>
                                                <w:bottom w:val="none" w:sz="0" w:space="0" w:color="auto"/>
                                                <w:right w:val="none" w:sz="0" w:space="0" w:color="auto"/>
                                              </w:divBdr>
                                            </w:div>
                                            <w:div w:id="1149713786">
                                              <w:marLeft w:val="0"/>
                                              <w:marRight w:val="0"/>
                                              <w:marTop w:val="0"/>
                                              <w:marBottom w:val="240"/>
                                              <w:divBdr>
                                                <w:top w:val="none" w:sz="0" w:space="0" w:color="auto"/>
                                                <w:left w:val="none" w:sz="0" w:space="0" w:color="auto"/>
                                                <w:bottom w:val="none" w:sz="0" w:space="0" w:color="auto"/>
                                                <w:right w:val="none" w:sz="0" w:space="0" w:color="auto"/>
                                              </w:divBdr>
                                            </w:div>
                                            <w:div w:id="470828634">
                                              <w:marLeft w:val="0"/>
                                              <w:marRight w:val="0"/>
                                              <w:marTop w:val="0"/>
                                              <w:marBottom w:val="240"/>
                                              <w:divBdr>
                                                <w:top w:val="none" w:sz="0" w:space="0" w:color="auto"/>
                                                <w:left w:val="none" w:sz="0" w:space="0" w:color="auto"/>
                                                <w:bottom w:val="none" w:sz="0" w:space="0" w:color="auto"/>
                                                <w:right w:val="none" w:sz="0" w:space="0" w:color="auto"/>
                                              </w:divBdr>
                                            </w:div>
                                            <w:div w:id="268852227">
                                              <w:marLeft w:val="0"/>
                                              <w:marRight w:val="0"/>
                                              <w:marTop w:val="0"/>
                                              <w:marBottom w:val="240"/>
                                              <w:divBdr>
                                                <w:top w:val="none" w:sz="0" w:space="0" w:color="auto"/>
                                                <w:left w:val="none" w:sz="0" w:space="0" w:color="auto"/>
                                                <w:bottom w:val="none" w:sz="0" w:space="0" w:color="auto"/>
                                                <w:right w:val="none" w:sz="0" w:space="0" w:color="auto"/>
                                              </w:divBdr>
                                            </w:div>
                                            <w:div w:id="1990665971">
                                              <w:marLeft w:val="0"/>
                                              <w:marRight w:val="0"/>
                                              <w:marTop w:val="0"/>
                                              <w:marBottom w:val="240"/>
                                              <w:divBdr>
                                                <w:top w:val="none" w:sz="0" w:space="0" w:color="auto"/>
                                                <w:left w:val="none" w:sz="0" w:space="0" w:color="auto"/>
                                                <w:bottom w:val="none" w:sz="0" w:space="0" w:color="auto"/>
                                                <w:right w:val="none" w:sz="0" w:space="0" w:color="auto"/>
                                              </w:divBdr>
                                            </w:div>
                                            <w:div w:id="12606819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65968066">
                              <w:marLeft w:val="0"/>
                              <w:marRight w:val="0"/>
                              <w:marTop w:val="0"/>
                              <w:marBottom w:val="0"/>
                              <w:divBdr>
                                <w:top w:val="none" w:sz="0" w:space="0" w:color="auto"/>
                                <w:left w:val="none" w:sz="0" w:space="0" w:color="auto"/>
                                <w:bottom w:val="none" w:sz="0" w:space="0" w:color="auto"/>
                                <w:right w:val="none" w:sz="0" w:space="0" w:color="auto"/>
                              </w:divBdr>
                              <w:divsChild>
                                <w:div w:id="264848152">
                                  <w:marLeft w:val="0"/>
                                  <w:marRight w:val="0"/>
                                  <w:marTop w:val="0"/>
                                  <w:marBottom w:val="0"/>
                                  <w:divBdr>
                                    <w:top w:val="none" w:sz="0" w:space="0" w:color="auto"/>
                                    <w:left w:val="none" w:sz="0" w:space="0" w:color="auto"/>
                                    <w:bottom w:val="none" w:sz="0" w:space="0" w:color="auto"/>
                                    <w:right w:val="none" w:sz="0" w:space="0" w:color="auto"/>
                                  </w:divBdr>
                                  <w:divsChild>
                                    <w:div w:id="1090007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26325224">
                              <w:marLeft w:val="0"/>
                              <w:marRight w:val="0"/>
                              <w:marTop w:val="0"/>
                              <w:marBottom w:val="0"/>
                              <w:divBdr>
                                <w:top w:val="none" w:sz="0" w:space="0" w:color="auto"/>
                                <w:left w:val="none" w:sz="0" w:space="0" w:color="auto"/>
                                <w:bottom w:val="none" w:sz="0" w:space="0" w:color="auto"/>
                                <w:right w:val="none" w:sz="0" w:space="0" w:color="auto"/>
                              </w:divBdr>
                              <w:divsChild>
                                <w:div w:id="1324700750">
                                  <w:marLeft w:val="0"/>
                                  <w:marRight w:val="0"/>
                                  <w:marTop w:val="0"/>
                                  <w:marBottom w:val="0"/>
                                  <w:divBdr>
                                    <w:top w:val="none" w:sz="0" w:space="0" w:color="auto"/>
                                    <w:left w:val="none" w:sz="0" w:space="0" w:color="auto"/>
                                    <w:bottom w:val="none" w:sz="0" w:space="0" w:color="auto"/>
                                    <w:right w:val="none" w:sz="0" w:space="0" w:color="auto"/>
                                  </w:divBdr>
                                  <w:divsChild>
                                    <w:div w:id="2870547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4338930">
      <w:bodyDiv w:val="1"/>
      <w:marLeft w:val="0"/>
      <w:marRight w:val="0"/>
      <w:marTop w:val="0"/>
      <w:marBottom w:val="0"/>
      <w:divBdr>
        <w:top w:val="none" w:sz="0" w:space="0" w:color="auto"/>
        <w:left w:val="none" w:sz="0" w:space="0" w:color="auto"/>
        <w:bottom w:val="none" w:sz="0" w:space="0" w:color="auto"/>
        <w:right w:val="none" w:sz="0" w:space="0" w:color="auto"/>
      </w:divBdr>
      <w:divsChild>
        <w:div w:id="1801268603">
          <w:marLeft w:val="0"/>
          <w:marRight w:val="0"/>
          <w:marTop w:val="0"/>
          <w:marBottom w:val="0"/>
          <w:divBdr>
            <w:top w:val="none" w:sz="0" w:space="0" w:color="auto"/>
            <w:left w:val="none" w:sz="0" w:space="0" w:color="auto"/>
            <w:bottom w:val="none" w:sz="0" w:space="0" w:color="auto"/>
            <w:right w:val="none" w:sz="0" w:space="0" w:color="auto"/>
          </w:divBdr>
          <w:divsChild>
            <w:div w:id="1667979583">
              <w:marLeft w:val="0"/>
              <w:marRight w:val="0"/>
              <w:marTop w:val="0"/>
              <w:marBottom w:val="0"/>
              <w:divBdr>
                <w:top w:val="none" w:sz="0" w:space="0" w:color="auto"/>
                <w:left w:val="none" w:sz="0" w:space="0" w:color="auto"/>
                <w:bottom w:val="none" w:sz="0" w:space="0" w:color="auto"/>
                <w:right w:val="none" w:sz="0" w:space="0" w:color="auto"/>
              </w:divBdr>
              <w:divsChild>
                <w:div w:id="235822736">
                  <w:marLeft w:val="0"/>
                  <w:marRight w:val="0"/>
                  <w:marTop w:val="0"/>
                  <w:marBottom w:val="0"/>
                  <w:divBdr>
                    <w:top w:val="none" w:sz="0" w:space="0" w:color="auto"/>
                    <w:left w:val="none" w:sz="0" w:space="0" w:color="auto"/>
                    <w:bottom w:val="none" w:sz="0" w:space="0" w:color="auto"/>
                    <w:right w:val="none" w:sz="0" w:space="0" w:color="auto"/>
                  </w:divBdr>
                </w:div>
                <w:div w:id="1319310681">
                  <w:marLeft w:val="0"/>
                  <w:marRight w:val="0"/>
                  <w:marTop w:val="0"/>
                  <w:marBottom w:val="0"/>
                  <w:divBdr>
                    <w:top w:val="none" w:sz="0" w:space="0" w:color="auto"/>
                    <w:left w:val="none" w:sz="0" w:space="0" w:color="auto"/>
                    <w:bottom w:val="none" w:sz="0" w:space="0" w:color="auto"/>
                    <w:right w:val="none" w:sz="0" w:space="0" w:color="auto"/>
                  </w:divBdr>
                </w:div>
                <w:div w:id="98376269">
                  <w:marLeft w:val="0"/>
                  <w:marRight w:val="0"/>
                  <w:marTop w:val="0"/>
                  <w:marBottom w:val="0"/>
                  <w:divBdr>
                    <w:top w:val="none" w:sz="0" w:space="0" w:color="auto"/>
                    <w:left w:val="none" w:sz="0" w:space="0" w:color="auto"/>
                    <w:bottom w:val="none" w:sz="0" w:space="0" w:color="auto"/>
                    <w:right w:val="none" w:sz="0" w:space="0" w:color="auto"/>
                  </w:divBdr>
                </w:div>
                <w:div w:id="279805560">
                  <w:marLeft w:val="0"/>
                  <w:marRight w:val="0"/>
                  <w:marTop w:val="0"/>
                  <w:marBottom w:val="0"/>
                  <w:divBdr>
                    <w:top w:val="none" w:sz="0" w:space="0" w:color="auto"/>
                    <w:left w:val="none" w:sz="0" w:space="0" w:color="auto"/>
                    <w:bottom w:val="none" w:sz="0" w:space="0" w:color="auto"/>
                    <w:right w:val="none" w:sz="0" w:space="0" w:color="auto"/>
                  </w:divBdr>
                </w:div>
                <w:div w:id="18727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27555">
      <w:bodyDiv w:val="1"/>
      <w:marLeft w:val="150"/>
      <w:marRight w:val="150"/>
      <w:marTop w:val="150"/>
      <w:marBottom w:val="150"/>
      <w:divBdr>
        <w:top w:val="none" w:sz="0" w:space="0" w:color="auto"/>
        <w:left w:val="none" w:sz="0" w:space="0" w:color="auto"/>
        <w:bottom w:val="none" w:sz="0" w:space="0" w:color="auto"/>
        <w:right w:val="none" w:sz="0" w:space="0" w:color="auto"/>
      </w:divBdr>
    </w:div>
    <w:div w:id="1761757122">
      <w:bodyDiv w:val="1"/>
      <w:marLeft w:val="0"/>
      <w:marRight w:val="0"/>
      <w:marTop w:val="0"/>
      <w:marBottom w:val="0"/>
      <w:divBdr>
        <w:top w:val="none" w:sz="0" w:space="0" w:color="auto"/>
        <w:left w:val="none" w:sz="0" w:space="0" w:color="auto"/>
        <w:bottom w:val="none" w:sz="0" w:space="0" w:color="auto"/>
        <w:right w:val="none" w:sz="0" w:space="0" w:color="auto"/>
      </w:divBdr>
      <w:divsChild>
        <w:div w:id="1093087575">
          <w:marLeft w:val="0"/>
          <w:marRight w:val="0"/>
          <w:marTop w:val="0"/>
          <w:marBottom w:val="0"/>
          <w:divBdr>
            <w:top w:val="none" w:sz="0" w:space="0" w:color="auto"/>
            <w:left w:val="none" w:sz="0" w:space="0" w:color="auto"/>
            <w:bottom w:val="none" w:sz="0" w:space="0" w:color="auto"/>
            <w:right w:val="none" w:sz="0" w:space="0" w:color="auto"/>
          </w:divBdr>
          <w:divsChild>
            <w:div w:id="81029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95445">
      <w:bodyDiv w:val="1"/>
      <w:marLeft w:val="0"/>
      <w:marRight w:val="0"/>
      <w:marTop w:val="0"/>
      <w:marBottom w:val="0"/>
      <w:divBdr>
        <w:top w:val="none" w:sz="0" w:space="0" w:color="auto"/>
        <w:left w:val="none" w:sz="0" w:space="0" w:color="auto"/>
        <w:bottom w:val="none" w:sz="0" w:space="0" w:color="auto"/>
        <w:right w:val="none" w:sz="0" w:space="0" w:color="auto"/>
      </w:divBdr>
      <w:divsChild>
        <w:div w:id="873105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lstate.edu/AcadSen/Records/Reports/documents/Online_Education_White_Paper.pdf" TargetMode="External"/><Relationship Id="rId13" Type="http://schemas.openxmlformats.org/officeDocument/2006/relationships/hyperlink" Target="http://www.fullerton.edu/senate/documents/PDF/400/UPS%20411.104%20Policy%20on%20Online%20Instruction%20ASD%2012-81%20effec%205-17-12.pdf" TargetMode="External"/><Relationship Id="rId18" Type="http://schemas.openxmlformats.org/officeDocument/2006/relationships/image" Target="media/image1.emf"/><Relationship Id="rId3" Type="http://schemas.openxmlformats.org/officeDocument/2006/relationships/styles" Target="styles.xml"/><Relationship Id="rId21" Type="http://schemas.openxmlformats.org/officeDocument/2006/relationships/hyperlink" Target="http://www.csusm.edu/policies/active/documents/online_instruction.html" TargetMode="External"/><Relationship Id="rId7" Type="http://schemas.openxmlformats.org/officeDocument/2006/relationships/hyperlink" Target="http://leginfo.legislature.ca.gov/faces/billNavClient.xhtml?bill_id=201320140AB386&amp;search_keywords" TargetMode="External"/><Relationship Id="rId12" Type="http://schemas.openxmlformats.org/officeDocument/2006/relationships/hyperlink" Target="http://sloanconsortium.org/publications/survey/pdf/learningondemand.pdf" TargetMode="External"/><Relationship Id="rId17" Type="http://schemas.openxmlformats.org/officeDocument/2006/relationships/hyperlink" Target="http://senate.sfsu.edu/policy/online-education-polic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nate.csusb.edu/FAM/Policy/(FSD01-01.R2)Distributed_Learning.pdf" TargetMode="External"/><Relationship Id="rId20" Type="http://schemas.openxmlformats.org/officeDocument/2006/relationships/hyperlink" Target="http://www.sjsu.edu/senate/docs/S01-10.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resnostate.edu/academics/aps/documents/apm/206.pdf"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csus.edu/umanual/AcadAff/FSD00010.htm" TargetMode="External"/><Relationship Id="rId23" Type="http://schemas.openxmlformats.org/officeDocument/2006/relationships/hyperlink" Target="http://www.csustan.edu/FacultyHandbook/Publications/Polices/Fac/OTMPolicyUEPC.pdf" TargetMode="External"/><Relationship Id="rId10" Type="http://schemas.openxmlformats.org/officeDocument/2006/relationships/hyperlink" Target="http://www20.csueastbay.edu/faculty/senate/files/documents/08-09/Online-hybrid%20Instruction%20Policy.revised%2008-09.pdf" TargetMode="External"/><Relationship Id="rId19" Type="http://schemas.openxmlformats.org/officeDocument/2006/relationships/hyperlink" Target="http://www.sjsu.edu/senate/docs/AS1520.pdf" TargetMode="External"/><Relationship Id="rId4" Type="http://schemas.microsoft.com/office/2007/relationships/stylesWithEffects" Target="stylesWithEffects.xml"/><Relationship Id="rId9" Type="http://schemas.openxmlformats.org/officeDocument/2006/relationships/hyperlink" Target="http://senate.csuci.edu/policies/2012-2013/senate-policy-12-08.pdf" TargetMode="External"/><Relationship Id="rId14" Type="http://schemas.openxmlformats.org/officeDocument/2006/relationships/hyperlink" Target="http://www.csun.edu/senate/policies/onlinehybridcourses.pdf" TargetMode="External"/><Relationship Id="rId22" Type="http://schemas.openxmlformats.org/officeDocument/2006/relationships/hyperlink" Target="http://www.sonoma.edu/UAffairs/policies/online-hybrid_instruc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5F80D-D275-4580-8F36-2E044AF40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6521</Words>
  <Characters>37174</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Office of the Chancellor</Company>
  <LinksUpToDate>false</LinksUpToDate>
  <CharactersWithSpaces>43608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Guerin Wright , Diana</dc:creator>
  <cp:lastModifiedBy>IITS</cp:lastModifiedBy>
  <cp:revision>2</cp:revision>
  <dcterms:created xsi:type="dcterms:W3CDTF">2013-11-09T18:44:00Z</dcterms:created>
  <dcterms:modified xsi:type="dcterms:W3CDTF">2013-11-09T18:44:00Z</dcterms:modified>
</cp:coreProperties>
</file>