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7680"/>
      </w:tblGrid>
      <w:tr w:rsidR="009D6666" w:rsidRPr="009D6666" w:rsidTr="009D6666">
        <w:trPr>
          <w:trHeight w:val="72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Program Learning Outcomes (GEPLOs)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66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Describe and/or apply principles and methods that are necessary to understand the physical and natural world.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Compare and contrast relationships within and between human cultures.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Communicate effectively in writing, using conventions appropriate to various contexts and diverse audiences.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Use oral communication to effectively convey meaning to various audiences.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Find, evaluate, and use authoritative and/or scholarly information to comprehend a line of inquiry.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Think critically and analytically about an issue, idea or problem, considering alternative perspectives and re-evaluation of one's own position.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Apply numerical/mathematical concepts in order to illustrate fundamental concepts within fields of study.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Describe the importance of diverse experiences, thoughts, and identities needed to be effective in working and living in diverse communities and environments.</w:t>
            </w:r>
          </w:p>
        </w:tc>
      </w:tr>
      <w:tr w:rsidR="009D6666" w:rsidRPr="009D6666" w:rsidTr="009D666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666" w:rsidRPr="009D6666" w:rsidRDefault="009D6666" w:rsidP="009D6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666">
              <w:rPr>
                <w:rFonts w:ascii="Calibri" w:eastAsia="Times New Roman" w:hAnsi="Calibri" w:cs="Times New Roman"/>
                <w:color w:val="000000"/>
              </w:rPr>
              <w:t>Apply knowledge gained from courses in different disciplines to new settings and complex problems.</w:t>
            </w:r>
          </w:p>
        </w:tc>
      </w:tr>
    </w:tbl>
    <w:p w:rsidR="00C76C71" w:rsidRDefault="00C76C71">
      <w:bookmarkStart w:id="0" w:name="_GoBack"/>
      <w:bookmarkEnd w:id="0"/>
    </w:p>
    <w:sectPr w:rsidR="00C7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C4"/>
    <w:rsid w:val="007067C4"/>
    <w:rsid w:val="009D6666"/>
    <w:rsid w:val="00C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D6951-9F72-4930-962D-91E4883D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Melissa Simnitt</cp:lastModifiedBy>
  <cp:revision>2</cp:revision>
  <dcterms:created xsi:type="dcterms:W3CDTF">2014-12-08T16:49:00Z</dcterms:created>
  <dcterms:modified xsi:type="dcterms:W3CDTF">2014-12-08T16:49:00Z</dcterms:modified>
</cp:coreProperties>
</file>