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52" w:rsidRPr="00223290" w:rsidRDefault="00617752" w:rsidP="00617752">
      <w:pPr>
        <w:pStyle w:val="Heading3"/>
        <w:jc w:val="center"/>
        <w:rPr>
          <w:rFonts w:ascii="Times New Roman" w:hAnsi="Times New Roman"/>
          <w:sz w:val="24"/>
          <w:szCs w:val="24"/>
        </w:rPr>
      </w:pPr>
      <w:r w:rsidRPr="00223290">
        <w:rPr>
          <w:rFonts w:ascii="Times New Roman" w:hAnsi="Times New Roman"/>
          <w:sz w:val="24"/>
          <w:szCs w:val="24"/>
        </w:rPr>
        <w:t>What Does Co-Teaching Look Like? Four Approaches</w:t>
      </w:r>
    </w:p>
    <w:p w:rsidR="00617752" w:rsidRPr="00223290" w:rsidRDefault="00617752" w:rsidP="00617752">
      <w:pPr>
        <w:pStyle w:val="BodyText"/>
        <w:tabs>
          <w:tab w:val="left" w:pos="-720"/>
          <w:tab w:val="left" w:pos="7200"/>
        </w:tabs>
        <w:spacing w:line="240" w:lineRule="auto"/>
        <w:ind w:right="0" w:firstLine="720"/>
        <w:rPr>
          <w:rFonts w:ascii="Times New Roman" w:hAnsi="Times New Roman"/>
          <w:szCs w:val="24"/>
        </w:rPr>
      </w:pPr>
    </w:p>
    <w:p w:rsidR="00617752" w:rsidRPr="00223290" w:rsidRDefault="00617752" w:rsidP="00617752">
      <w:pPr>
        <w:pStyle w:val="BodyText"/>
        <w:tabs>
          <w:tab w:val="left" w:pos="-720"/>
          <w:tab w:val="left" w:pos="7200"/>
        </w:tabs>
        <w:spacing w:line="240" w:lineRule="auto"/>
        <w:ind w:right="0"/>
        <w:rPr>
          <w:rFonts w:ascii="Times New Roman" w:hAnsi="Times New Roman"/>
          <w:b/>
          <w:szCs w:val="24"/>
        </w:rPr>
      </w:pPr>
      <w:r w:rsidRPr="00223290">
        <w:rPr>
          <w:rFonts w:ascii="Times New Roman" w:hAnsi="Times New Roman"/>
          <w:b/>
          <w:szCs w:val="24"/>
        </w:rPr>
        <w:t xml:space="preserve">SUPPORTIVE </w:t>
      </w: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szCs w:val="24"/>
        </w:rPr>
        <w:t>Supportive co-teaching is when one teacher takes the lead instructional role and the other(s) rotates among the students providing support. The co-teacher(s) taking the supportive role watches or listens as students work together, stepping in to provide one-to-one tutorial assistance when necessary while the other co-teacher continues to direct the lesson. Teachers new to co-teaching or who are short of planning time often begin with this approach.</w:t>
      </w:r>
    </w:p>
    <w:p w:rsidR="00617752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szCs w:val="24"/>
        </w:rPr>
      </w:pP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b/>
          <w:szCs w:val="24"/>
        </w:rPr>
      </w:pPr>
      <w:r w:rsidRPr="00223290">
        <w:rPr>
          <w:rFonts w:ascii="Times New Roman" w:hAnsi="Times New Roman"/>
          <w:b/>
          <w:szCs w:val="24"/>
        </w:rPr>
        <w:t xml:space="preserve">COMPLEMENTARY </w:t>
      </w: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szCs w:val="24"/>
        </w:rPr>
        <w:t xml:space="preserve">Complementary co-teaching is when co-teachers do something to enhance the instruction provided by the other co-teacher(s). For example one co-teacher might paraphrase the other co-teacher’s statements or model note-taking skills on a transparency. Sometimes, one of the complementary co-teaching partners pre-teaches the small group social skill roles required for successful cooperative group learning and then monitors as students practice the roles during the lesson taught by the other co-teacher. As co-teachers gain in their confidence and acquire knowledge and skills from one another, complementary co-teaching </w:t>
      </w:r>
      <w:proofErr w:type="gramStart"/>
      <w:r w:rsidRPr="00223290">
        <w:rPr>
          <w:rFonts w:ascii="Times New Roman" w:hAnsi="Times New Roman"/>
          <w:szCs w:val="24"/>
        </w:rPr>
        <w:t>become</w:t>
      </w:r>
      <w:proofErr w:type="gramEnd"/>
      <w:r w:rsidRPr="00223290">
        <w:rPr>
          <w:rFonts w:ascii="Times New Roman" w:hAnsi="Times New Roman"/>
          <w:szCs w:val="24"/>
        </w:rPr>
        <w:t xml:space="preserve"> a preferred approach.</w:t>
      </w: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 w:firstLine="720"/>
        <w:rPr>
          <w:rFonts w:ascii="Times New Roman" w:hAnsi="Times New Roman"/>
          <w:szCs w:val="24"/>
        </w:rPr>
      </w:pP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b/>
          <w:szCs w:val="24"/>
        </w:rPr>
      </w:pPr>
      <w:r w:rsidRPr="00223290">
        <w:rPr>
          <w:rFonts w:ascii="Times New Roman" w:hAnsi="Times New Roman"/>
          <w:b/>
          <w:szCs w:val="24"/>
        </w:rPr>
        <w:t>TEAM CO-TEACHING</w:t>
      </w: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szCs w:val="24"/>
        </w:rPr>
        <w:t>Team co-teaching is when two or more people do what the traditional teacher has always done – plan, teach, assess, and assume responsibility for all of the students in the classroom. Team co-teachers share leadership and responsibility. Team co-teachers share lessons in ways that allow students to experience each teacher’s expertise. For example, for a lesson on inventions in science, one co-teacher with interests is history explains the impact on society. The other, whose strengths are with the mechanisms involved, explains how inventions work. In team co-teaching, co-teachers simultaneously deliver lessons and are comfortable alternately taking the lead and being the supporter. The test of a successful team teaching partnership is that the students view each teacher as equally knowledgeable and credible.</w:t>
      </w:r>
      <w:r w:rsidRPr="00223290">
        <w:rPr>
          <w:rFonts w:ascii="Times New Roman" w:hAnsi="Times New Roman"/>
          <w:b/>
          <w:szCs w:val="24"/>
        </w:rPr>
        <w:t xml:space="preserve"> </w:t>
      </w:r>
    </w:p>
    <w:p w:rsidR="00617752" w:rsidRPr="00223290" w:rsidRDefault="00617752" w:rsidP="00617752">
      <w:pPr>
        <w:rPr>
          <w:b/>
        </w:rPr>
      </w:pP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b/>
          <w:szCs w:val="24"/>
        </w:rPr>
      </w:pPr>
      <w:r w:rsidRPr="00223290">
        <w:rPr>
          <w:rFonts w:ascii="Times New Roman" w:hAnsi="Times New Roman"/>
          <w:b/>
          <w:szCs w:val="24"/>
        </w:rPr>
        <w:t xml:space="preserve">PARALLEL </w:t>
      </w:r>
    </w:p>
    <w:p w:rsidR="00617752" w:rsidRPr="00223290" w:rsidRDefault="00617752" w:rsidP="00617752">
      <w:pPr>
        <w:pStyle w:val="BodyText"/>
        <w:tabs>
          <w:tab w:val="left" w:pos="-720"/>
          <w:tab w:val="left" w:pos="720"/>
          <w:tab w:val="left" w:pos="7200"/>
        </w:tabs>
        <w:spacing w:line="240" w:lineRule="auto"/>
        <w:ind w:right="0"/>
        <w:rPr>
          <w:rFonts w:ascii="Times New Roman" w:hAnsi="Times New Roman"/>
          <w:b/>
          <w:szCs w:val="24"/>
        </w:rPr>
      </w:pPr>
      <w:r w:rsidRPr="00223290">
        <w:rPr>
          <w:rFonts w:ascii="Times New Roman" w:hAnsi="Times New Roman"/>
          <w:szCs w:val="24"/>
        </w:rPr>
        <w:t>Parallel co-teaching is when two or more people work with different groups of students in different sections of the classroom. Co-teachers may rotate among the groups; and, sometimes there may be one group of students that works without a co-teacher for at least part of the time</w:t>
      </w:r>
      <w:proofErr w:type="gramStart"/>
      <w:r w:rsidRPr="00223290">
        <w:rPr>
          <w:rFonts w:ascii="Times New Roman" w:hAnsi="Times New Roman"/>
          <w:szCs w:val="24"/>
        </w:rPr>
        <w:t>..</w:t>
      </w:r>
      <w:proofErr w:type="gramEnd"/>
      <w:r w:rsidRPr="00223290">
        <w:rPr>
          <w:rFonts w:ascii="Times New Roman" w:hAnsi="Times New Roman"/>
          <w:szCs w:val="24"/>
        </w:rPr>
        <w:t xml:space="preserve"> Key to parallel co-teaching is that each co-teacher eventually works with every student in the class. </w:t>
      </w:r>
      <w:r w:rsidRPr="00223290">
        <w:rPr>
          <w:rFonts w:ascii="Times New Roman" w:hAnsi="Times New Roman"/>
          <w:b/>
          <w:szCs w:val="24"/>
        </w:rPr>
        <w:t>Teachers new to co-teaching often begin with this approach.</w:t>
      </w:r>
    </w:p>
    <w:p w:rsidR="00617752" w:rsidRPr="00223290" w:rsidRDefault="00617752" w:rsidP="00617752">
      <w:pPr>
        <w:pStyle w:val="Header"/>
        <w:tabs>
          <w:tab w:val="clear" w:pos="4320"/>
          <w:tab w:val="clear" w:pos="8640"/>
        </w:tabs>
        <w:ind w:right="540"/>
        <w:rPr>
          <w:rFonts w:ascii="Times New Roman" w:hAnsi="Times New Roman"/>
          <w:b/>
          <w:i/>
          <w:szCs w:val="24"/>
        </w:rPr>
      </w:pPr>
      <w:r w:rsidRPr="00223290">
        <w:rPr>
          <w:rFonts w:ascii="Times New Roman" w:hAnsi="Times New Roman"/>
          <w:b/>
          <w:i/>
          <w:szCs w:val="24"/>
        </w:rPr>
        <w:t>Examples of Parallel Co-Teaching</w:t>
      </w:r>
    </w:p>
    <w:p w:rsidR="00617752" w:rsidRPr="00223290" w:rsidRDefault="00617752" w:rsidP="0061775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70" w:right="540" w:hanging="27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b/>
          <w:szCs w:val="24"/>
        </w:rPr>
        <w:t xml:space="preserve">Split Class: </w:t>
      </w:r>
      <w:r w:rsidRPr="00223290">
        <w:rPr>
          <w:rFonts w:ascii="Times New Roman" w:hAnsi="Times New Roman"/>
          <w:szCs w:val="24"/>
        </w:rPr>
        <w:t>Each co-teacher is responsible for a particular group of students, monitoring understanding of a lesson, providing guided instruction, or re-teaching the group, if necessary.</w:t>
      </w:r>
    </w:p>
    <w:p w:rsidR="00617752" w:rsidRPr="00223290" w:rsidRDefault="00617752" w:rsidP="0061775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70" w:right="540" w:hanging="27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b/>
          <w:szCs w:val="24"/>
        </w:rPr>
        <w:lastRenderedPageBreak/>
        <w:t>Cooperative Group Mentoring:</w:t>
      </w:r>
      <w:r w:rsidRPr="00223290">
        <w:rPr>
          <w:rFonts w:ascii="Times New Roman" w:hAnsi="Times New Roman"/>
          <w:szCs w:val="24"/>
        </w:rPr>
        <w:t xml:space="preserve"> Each co-teacher takes responsibility for monitoring and providing feedback and assistance to a given number of cooperative groups of students.</w:t>
      </w:r>
    </w:p>
    <w:p w:rsidR="00617752" w:rsidRPr="00223290" w:rsidRDefault="00617752" w:rsidP="0061775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70" w:right="540" w:hanging="27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b/>
          <w:szCs w:val="24"/>
        </w:rPr>
        <w:t xml:space="preserve">Experiment or Lab Monitoring: </w:t>
      </w:r>
      <w:r w:rsidRPr="00223290">
        <w:rPr>
          <w:rFonts w:ascii="Times New Roman" w:hAnsi="Times New Roman"/>
          <w:szCs w:val="24"/>
        </w:rPr>
        <w:t>Each co-teacher monitors and assists a given number of laboratory groups, providing guided instruction to those groups requiring additional support.</w:t>
      </w:r>
    </w:p>
    <w:p w:rsidR="00617752" w:rsidRPr="00223290" w:rsidRDefault="00617752" w:rsidP="0061775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70" w:right="540" w:hanging="27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b/>
          <w:szCs w:val="24"/>
        </w:rPr>
        <w:t>Learning Style Focus:</w:t>
      </w:r>
      <w:r w:rsidRPr="00223290">
        <w:rPr>
          <w:rFonts w:ascii="Times New Roman" w:hAnsi="Times New Roman"/>
          <w:szCs w:val="24"/>
        </w:rPr>
        <w:t xml:space="preserve"> One co-teacher works with a group of students using primarily visual strategies, another co-teacher works with a group using primarily auditory strategies, and yet another may work with a group using kinesthetic strategies</w:t>
      </w:r>
    </w:p>
    <w:p w:rsidR="00617752" w:rsidRPr="00223290" w:rsidRDefault="00617752" w:rsidP="0061775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70" w:right="540" w:hanging="270"/>
        <w:rPr>
          <w:rFonts w:ascii="Times New Roman" w:hAnsi="Times New Roman"/>
          <w:szCs w:val="24"/>
        </w:rPr>
      </w:pPr>
      <w:r w:rsidRPr="00223290">
        <w:rPr>
          <w:rFonts w:ascii="Times New Roman" w:hAnsi="Times New Roman"/>
          <w:b/>
          <w:szCs w:val="24"/>
        </w:rPr>
        <w:t xml:space="preserve">Supplementary Instruction: </w:t>
      </w:r>
      <w:r w:rsidRPr="00223290">
        <w:rPr>
          <w:rFonts w:ascii="Times New Roman" w:hAnsi="Times New Roman"/>
          <w:szCs w:val="24"/>
        </w:rPr>
        <w:t>One co-teacher works with the rest of the class on a concept or assignment, skill, or learning strategy. The other co-teacher a) provides extra guidance on the concept or assignment to students who are self-identified or teacher-identified as needing extra assistance, b) instructs students to apply or generalize the skill to a relevant community environment, c) provides a targeted group of students with guided practice in how to apply the learning strategy to the content being addressed, or d) provides enrichment activities.</w:t>
      </w:r>
    </w:p>
    <w:p w:rsidR="00617752" w:rsidRPr="002525DF" w:rsidRDefault="00617752" w:rsidP="00617752">
      <w:pPr>
        <w:rPr>
          <w:b/>
        </w:rPr>
      </w:pPr>
    </w:p>
    <w:p w:rsidR="000E5EFE" w:rsidRDefault="000E5EFE">
      <w:bookmarkStart w:id="0" w:name="_GoBack"/>
      <w:bookmarkEnd w:id="0"/>
    </w:p>
    <w:sectPr w:rsidR="000E5EFE" w:rsidSect="000E5E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4B64"/>
    <w:multiLevelType w:val="hybridMultilevel"/>
    <w:tmpl w:val="FF52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52"/>
    <w:rsid w:val="000E5EFE"/>
    <w:rsid w:val="006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15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52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617752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752"/>
    <w:rPr>
      <w:rFonts w:ascii="Arial" w:eastAsia="Times New Roman" w:hAnsi="Arial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617752"/>
    <w:pPr>
      <w:spacing w:line="360" w:lineRule="auto"/>
      <w:ind w:right="-864"/>
    </w:pPr>
    <w:rPr>
      <w:rFonts w:ascii="Arial" w:eastAsia="Times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617752"/>
    <w:rPr>
      <w:rFonts w:ascii="Arial" w:eastAsia="Times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61775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7752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52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617752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752"/>
    <w:rPr>
      <w:rFonts w:ascii="Arial" w:eastAsia="Times New Roman" w:hAnsi="Arial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617752"/>
    <w:pPr>
      <w:spacing w:line="360" w:lineRule="auto"/>
      <w:ind w:right="-864"/>
    </w:pPr>
    <w:rPr>
      <w:rFonts w:ascii="Arial" w:eastAsia="Times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617752"/>
    <w:rPr>
      <w:rFonts w:ascii="Arial" w:eastAsia="Times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61775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7752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Macintosh Word</Application>
  <DocSecurity>0</DocSecurity>
  <Lines>27</Lines>
  <Paragraphs>7</Paragraphs>
  <ScaleCrop>false</ScaleCrop>
  <Company>csusm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Stall</dc:creator>
  <cp:keywords/>
  <dc:description/>
  <cp:lastModifiedBy>Pat Stall</cp:lastModifiedBy>
  <cp:revision>1</cp:revision>
  <dcterms:created xsi:type="dcterms:W3CDTF">2012-03-26T19:43:00Z</dcterms:created>
  <dcterms:modified xsi:type="dcterms:W3CDTF">2012-03-26T19:44:00Z</dcterms:modified>
</cp:coreProperties>
</file>