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C68" w:rsidRPr="006B3E74" w:rsidRDefault="0070254B" w:rsidP="00302E13">
      <w:pPr>
        <w:pBdr>
          <w:top w:val="single" w:sz="4" w:space="1" w:color="auto"/>
          <w:left w:val="single" w:sz="4" w:space="4" w:color="auto"/>
          <w:bottom w:val="single" w:sz="4" w:space="1" w:color="auto"/>
          <w:right w:val="single" w:sz="4" w:space="4" w:color="auto"/>
        </w:pBdr>
        <w:shd w:val="clear" w:color="auto" w:fill="A6A6A6"/>
        <w:jc w:val="center"/>
        <w:rPr>
          <w:rFonts w:cs="Calibri"/>
          <w:b/>
          <w:szCs w:val="30"/>
        </w:rPr>
      </w:pPr>
      <w:bookmarkStart w:id="0" w:name="_GoBack"/>
      <w:r w:rsidRPr="006B3E74">
        <w:rPr>
          <w:rFonts w:cs="Calibri"/>
          <w:b/>
          <w:szCs w:val="30"/>
        </w:rPr>
        <w:t xml:space="preserve">EDST </w:t>
      </w:r>
      <w:r w:rsidR="00CE1D71" w:rsidRPr="00A801A2">
        <w:rPr>
          <w:rFonts w:cs="Calibri"/>
          <w:szCs w:val="30"/>
        </w:rPr>
        <w:t>643</w:t>
      </w:r>
      <w:r w:rsidR="00036C9C" w:rsidRPr="006B3E74">
        <w:rPr>
          <w:rFonts w:cs="Calibri"/>
          <w:b/>
          <w:szCs w:val="30"/>
        </w:rPr>
        <w:t>: Using Mobile Technologies for Teaching and Learning</w:t>
      </w:r>
    </w:p>
    <w:p w:rsidR="00302E13" w:rsidRPr="006B3E74" w:rsidRDefault="0070254B" w:rsidP="00302E13">
      <w:pPr>
        <w:pBdr>
          <w:top w:val="single" w:sz="4" w:space="1" w:color="auto"/>
          <w:left w:val="single" w:sz="4" w:space="4" w:color="auto"/>
          <w:bottom w:val="single" w:sz="4" w:space="1" w:color="auto"/>
          <w:right w:val="single" w:sz="4" w:space="4" w:color="auto"/>
        </w:pBdr>
        <w:shd w:val="clear" w:color="auto" w:fill="A6A6A6"/>
        <w:jc w:val="center"/>
        <w:rPr>
          <w:color w:val="4F81BD" w:themeColor="accent1"/>
          <w:sz w:val="28"/>
        </w:rPr>
      </w:pPr>
      <w:r w:rsidRPr="006B3E74">
        <w:rPr>
          <w:rFonts w:cs="Calibri"/>
          <w:b/>
          <w:szCs w:val="30"/>
        </w:rPr>
        <w:t>One Unit: Online</w:t>
      </w:r>
      <w:r w:rsidR="00C05C68" w:rsidRPr="006B3E74">
        <w:rPr>
          <w:rFonts w:cs="Calibri"/>
          <w:b/>
          <w:szCs w:val="30"/>
        </w:rPr>
        <w:t xml:space="preserve"> Course</w:t>
      </w:r>
    </w:p>
    <w:bookmarkEnd w:id="0"/>
    <w:p w:rsidR="00302E13" w:rsidRPr="006B3E74" w:rsidRDefault="00302E13" w:rsidP="00302E13">
      <w:pPr>
        <w:pBdr>
          <w:top w:val="single" w:sz="4" w:space="3" w:color="auto"/>
          <w:left w:val="single" w:sz="4" w:space="3" w:color="auto"/>
          <w:bottom w:val="single" w:sz="4" w:space="3" w:color="auto"/>
          <w:right w:val="single" w:sz="4" w:space="3" w:color="auto"/>
        </w:pBdr>
        <w:jc w:val="center"/>
        <w:rPr>
          <w:b/>
          <w:color w:val="4F81BD" w:themeColor="accent1"/>
        </w:rPr>
      </w:pPr>
    </w:p>
    <w:p w:rsidR="00302E13" w:rsidRPr="002D5EC8" w:rsidRDefault="00302E13" w:rsidP="00302E13">
      <w:pPr>
        <w:pBdr>
          <w:top w:val="single" w:sz="4" w:space="3" w:color="auto"/>
          <w:left w:val="single" w:sz="4" w:space="3" w:color="auto"/>
          <w:bottom w:val="single" w:sz="4" w:space="3" w:color="auto"/>
          <w:right w:val="single" w:sz="4" w:space="3" w:color="auto"/>
        </w:pBdr>
        <w:jc w:val="center"/>
        <w:rPr>
          <w:b/>
        </w:rPr>
      </w:pPr>
      <w:r w:rsidRPr="002D5EC8">
        <w:rPr>
          <w:b/>
        </w:rPr>
        <w:t xml:space="preserve">Mission Statement of the </w:t>
      </w:r>
      <w:r w:rsidR="00FF047D" w:rsidRPr="002D5EC8">
        <w:rPr>
          <w:b/>
        </w:rPr>
        <w:t>School</w:t>
      </w:r>
      <w:r w:rsidRPr="002D5EC8">
        <w:rPr>
          <w:b/>
        </w:rPr>
        <w:t xml:space="preserve"> of Education, CSUSM</w:t>
      </w:r>
    </w:p>
    <w:p w:rsidR="00302E13" w:rsidRPr="002D5EC8" w:rsidRDefault="00302E13" w:rsidP="00302E13">
      <w:pPr>
        <w:pBdr>
          <w:top w:val="single" w:sz="4" w:space="3" w:color="auto"/>
          <w:left w:val="single" w:sz="4" w:space="3" w:color="auto"/>
          <w:bottom w:val="single" w:sz="4" w:space="3" w:color="auto"/>
          <w:right w:val="single" w:sz="4" w:space="3" w:color="auto"/>
        </w:pBdr>
        <w:ind w:firstLine="720"/>
        <w:rPr>
          <w:sz w:val="20"/>
        </w:rPr>
      </w:pPr>
      <w:r w:rsidRPr="002D5EC8">
        <w:rPr>
          <w:sz w:val="20"/>
        </w:rPr>
        <w:t xml:space="preserve">The mission of the </w:t>
      </w:r>
      <w:r w:rsidR="00FF047D" w:rsidRPr="002D5EC8">
        <w:rPr>
          <w:sz w:val="20"/>
        </w:rPr>
        <w:t>School</w:t>
      </w:r>
      <w:r w:rsidRPr="002D5EC8">
        <w:rPr>
          <w:sz w:val="20"/>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302E13" w:rsidRPr="002D5EC8" w:rsidRDefault="00302E13" w:rsidP="00302E13">
      <w:pPr>
        <w:rPr>
          <w:b/>
          <w:sz w:val="20"/>
        </w:rPr>
      </w:pPr>
    </w:p>
    <w:tbl>
      <w:tblPr>
        <w:tblW w:w="10945" w:type="dxa"/>
        <w:tblLayout w:type="fixed"/>
        <w:tblCellMar>
          <w:left w:w="80" w:type="dxa"/>
          <w:right w:w="80" w:type="dxa"/>
        </w:tblCellMar>
        <w:tblLook w:val="0000"/>
      </w:tblPr>
      <w:tblGrid>
        <w:gridCol w:w="4306"/>
        <w:gridCol w:w="2513"/>
        <w:gridCol w:w="4126"/>
      </w:tblGrid>
      <w:tr w:rsidR="00A4127D" w:rsidRPr="002D5EC8" w:rsidTr="00A128AE">
        <w:trPr>
          <w:cantSplit/>
          <w:trHeight w:val="240"/>
        </w:trPr>
        <w:tc>
          <w:tcPr>
            <w:tcW w:w="4306" w:type="dxa"/>
            <w:vAlign w:val="center"/>
          </w:tcPr>
          <w:p w:rsidR="00302E13" w:rsidRPr="002D5EC8" w:rsidRDefault="00302E13" w:rsidP="00865F7B">
            <w:r w:rsidRPr="002D5EC8">
              <w:rPr>
                <w:b/>
              </w:rPr>
              <w:t>Instructor</w:t>
            </w:r>
          </w:p>
        </w:tc>
        <w:tc>
          <w:tcPr>
            <w:tcW w:w="2513" w:type="dxa"/>
            <w:vAlign w:val="center"/>
          </w:tcPr>
          <w:p w:rsidR="00302E13" w:rsidRPr="002D5EC8" w:rsidRDefault="00302E13" w:rsidP="00865F7B">
            <w:pPr>
              <w:jc w:val="center"/>
              <w:rPr>
                <w:b/>
              </w:rPr>
            </w:pPr>
            <w:r w:rsidRPr="002D5EC8">
              <w:rPr>
                <w:b/>
              </w:rPr>
              <w:t>Phone</w:t>
            </w:r>
          </w:p>
        </w:tc>
        <w:tc>
          <w:tcPr>
            <w:tcW w:w="4126" w:type="dxa"/>
            <w:vAlign w:val="center"/>
          </w:tcPr>
          <w:p w:rsidR="00302E13" w:rsidRPr="002D5EC8" w:rsidRDefault="00302E13" w:rsidP="00865F7B">
            <w:pPr>
              <w:jc w:val="center"/>
              <w:rPr>
                <w:b/>
              </w:rPr>
            </w:pPr>
            <w:r w:rsidRPr="002D5EC8">
              <w:rPr>
                <w:b/>
              </w:rPr>
              <w:t>E-mail Address</w:t>
            </w:r>
          </w:p>
        </w:tc>
      </w:tr>
      <w:tr w:rsidR="00A4127D" w:rsidRPr="002D5EC8" w:rsidTr="00A128AE">
        <w:trPr>
          <w:cantSplit/>
          <w:trHeight w:val="240"/>
        </w:trPr>
        <w:tc>
          <w:tcPr>
            <w:tcW w:w="4306" w:type="dxa"/>
            <w:vAlign w:val="center"/>
          </w:tcPr>
          <w:p w:rsidR="00302E13" w:rsidRPr="002D5EC8" w:rsidRDefault="00DB6BED" w:rsidP="00865F7B">
            <w:r>
              <w:t>Stacey Campo</w:t>
            </w:r>
          </w:p>
        </w:tc>
        <w:tc>
          <w:tcPr>
            <w:tcW w:w="2513" w:type="dxa"/>
            <w:vAlign w:val="center"/>
          </w:tcPr>
          <w:p w:rsidR="00302E13" w:rsidRPr="002D5EC8" w:rsidRDefault="00DB6BED" w:rsidP="00865F7B">
            <w:pPr>
              <w:jc w:val="center"/>
            </w:pPr>
            <w:r>
              <w:t>858-395-1890</w:t>
            </w:r>
          </w:p>
        </w:tc>
        <w:tc>
          <w:tcPr>
            <w:tcW w:w="4126" w:type="dxa"/>
            <w:vAlign w:val="center"/>
          </w:tcPr>
          <w:p w:rsidR="00302E13" w:rsidRDefault="003A169D" w:rsidP="00865F7B">
            <w:pPr>
              <w:jc w:val="center"/>
            </w:pPr>
            <w:hyperlink r:id="rId8" w:history="1">
              <w:r w:rsidR="00DB6BED" w:rsidRPr="00CA322C">
                <w:rPr>
                  <w:rStyle w:val="Hyperlink"/>
                </w:rPr>
                <w:t>scampo@csusm.edu</w:t>
              </w:r>
            </w:hyperlink>
            <w:r w:rsidR="00DB6BED">
              <w:br/>
            </w:r>
            <w:hyperlink r:id="rId9" w:history="1">
              <w:r w:rsidR="00DB6BED" w:rsidRPr="00CA322C">
                <w:rPr>
                  <w:rStyle w:val="Hyperlink"/>
                </w:rPr>
                <w:t>scampo@powayusd.com</w:t>
              </w:r>
            </w:hyperlink>
          </w:p>
          <w:p w:rsidR="00DB6BED" w:rsidRPr="002D5EC8" w:rsidRDefault="00DB6BED" w:rsidP="00865F7B">
            <w:pPr>
              <w:jc w:val="center"/>
            </w:pPr>
          </w:p>
        </w:tc>
      </w:tr>
    </w:tbl>
    <w:p w:rsidR="00302E13" w:rsidRPr="006B3E74" w:rsidRDefault="00302E13" w:rsidP="001D6FE5">
      <w:pPr>
        <w:tabs>
          <w:tab w:val="left" w:pos="10710"/>
        </w:tabs>
        <w:rPr>
          <w:b/>
          <w:color w:val="4F81BD" w:themeColor="accent1"/>
          <w:sz w:val="20"/>
        </w:rPr>
      </w:pPr>
    </w:p>
    <w:p w:rsidR="00975219" w:rsidRPr="006B3E74" w:rsidRDefault="00975219" w:rsidP="001D6FE5">
      <w:pPr>
        <w:pStyle w:val="Heading3"/>
        <w:ind w:right="90"/>
        <w:rPr>
          <w:rFonts w:asciiTheme="minorHAnsi" w:hAnsiTheme="minorHAnsi"/>
        </w:rPr>
      </w:pPr>
      <w:r w:rsidRPr="006B3E74">
        <w:rPr>
          <w:rFonts w:asciiTheme="minorHAnsi" w:hAnsiTheme="minorHAnsi"/>
        </w:rPr>
        <w:t>Wikis, Widgets, and Web 2.0 Certificate Program</w:t>
      </w:r>
    </w:p>
    <w:p w:rsidR="00975219" w:rsidRPr="006B3E74" w:rsidRDefault="00975219" w:rsidP="001D6FE5">
      <w:pPr>
        <w:pStyle w:val="Heading3"/>
        <w:ind w:right="90"/>
        <w:rPr>
          <w:rFonts w:asciiTheme="minorHAnsi" w:hAnsiTheme="minorHAnsi"/>
        </w:rPr>
      </w:pPr>
      <w:r w:rsidRPr="006B3E74">
        <w:rPr>
          <w:rFonts w:asciiTheme="minorHAnsi" w:hAnsiTheme="minorHAnsi"/>
          <w:b w:val="0"/>
          <w:u w:val="none"/>
        </w:rPr>
        <w:t xml:space="preserve">This course is designed as part of the </w:t>
      </w:r>
      <w:r w:rsidRPr="006B3E74">
        <w:rPr>
          <w:rFonts w:asciiTheme="minorHAnsi" w:hAnsiTheme="minorHAnsi"/>
          <w:u w:val="none"/>
        </w:rPr>
        <w:t xml:space="preserve">Wikis, Widgets, and Web 2.0 Certificate Program </w:t>
      </w:r>
      <w:r w:rsidRPr="006B3E74">
        <w:rPr>
          <w:rFonts w:asciiTheme="minorHAnsi" w:hAnsiTheme="minorHAnsi"/>
          <w:b w:val="0"/>
          <w:u w:val="none"/>
        </w:rPr>
        <w:t xml:space="preserve">at CSUSM. </w:t>
      </w:r>
    </w:p>
    <w:p w:rsidR="00975219" w:rsidRPr="006B3E74" w:rsidRDefault="00975219" w:rsidP="001D6FE5">
      <w:pPr>
        <w:ind w:right="90"/>
        <w:rPr>
          <w:sz w:val="20"/>
        </w:rPr>
      </w:pPr>
    </w:p>
    <w:p w:rsidR="00975219" w:rsidRPr="006B3E74" w:rsidRDefault="00975219" w:rsidP="001D6FE5">
      <w:pPr>
        <w:pStyle w:val="Heading3"/>
        <w:ind w:right="90"/>
        <w:rPr>
          <w:rFonts w:asciiTheme="minorHAnsi" w:hAnsiTheme="minorHAnsi"/>
        </w:rPr>
      </w:pPr>
      <w:r w:rsidRPr="006B3E74">
        <w:rPr>
          <w:rFonts w:asciiTheme="minorHAnsi" w:hAnsiTheme="minorHAnsi"/>
        </w:rPr>
        <w:t>Graduate Credit</w:t>
      </w:r>
    </w:p>
    <w:p w:rsidR="00975219" w:rsidRPr="006B3E74" w:rsidRDefault="00975219" w:rsidP="001D6FE5">
      <w:pPr>
        <w:ind w:right="90"/>
        <w:rPr>
          <w:sz w:val="20"/>
        </w:rPr>
      </w:pPr>
      <w:r w:rsidRPr="006B3E74">
        <w:rPr>
          <w:sz w:val="20"/>
        </w:rPr>
        <w:t xml:space="preserve">This is a graduate level course, and successful completion can be applied toward elective requirements for some Masters’ Programs including the Masters’ in Education General Option. Note that students must receive an A or B in order to use the course as one of their Masters’ program courses. </w:t>
      </w:r>
    </w:p>
    <w:p w:rsidR="00975219" w:rsidRDefault="00975219" w:rsidP="001D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cs="Arial"/>
          <w:b/>
          <w:bCs/>
          <w:sz w:val="20"/>
          <w:szCs w:val="20"/>
          <w:u w:val="single"/>
        </w:rPr>
      </w:pPr>
    </w:p>
    <w:p w:rsidR="00C012AD" w:rsidRPr="00236C6D" w:rsidRDefault="00C012AD" w:rsidP="001D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cs="Helvetica"/>
          <w:u w:val="single"/>
        </w:rPr>
      </w:pPr>
      <w:r w:rsidRPr="00236C6D">
        <w:rPr>
          <w:rFonts w:cs="Arial"/>
          <w:b/>
          <w:bCs/>
          <w:sz w:val="20"/>
          <w:szCs w:val="20"/>
          <w:u w:val="single"/>
        </w:rPr>
        <w:t xml:space="preserve">Graduate Writing Requirements </w:t>
      </w:r>
    </w:p>
    <w:p w:rsidR="00C012AD" w:rsidRPr="00236C6D" w:rsidRDefault="00C012AD" w:rsidP="001D6F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eastAsia="Times New Roman" w:cs="Times New Roman"/>
          <w:sz w:val="20"/>
          <w:szCs w:val="20"/>
        </w:rPr>
      </w:pPr>
      <w:r w:rsidRPr="00236C6D">
        <w:rPr>
          <w:rFonts w:eastAsia="Times New Roman" w:cs="Times New Roman"/>
          <w:sz w:val="20"/>
          <w:szCs w:val="20"/>
        </w:rPr>
        <w:t xml:space="preserve">The California State University maintains a Graduation Writing Assessment Requirement (GWAR) for master’s candidates. This requirement must be achieved prior to Advancement to Candidacy. A master’s candidate will satisfy the graduate writing requirement by receiving a passing score on a written product as assessed with the GWAR rubric. Toward the goal of providing opportunity for graduate students in the College of Education to satisfy the writing requirement, all papers in all graduate classes must adhere to the writing and format style guidelines detailed in the sixth edition of the Publication Manual of the American Psychological Association. This manual is a required textbook for all CSUSM College of Education graduate-level courses. </w:t>
      </w:r>
    </w:p>
    <w:p w:rsidR="00302E13" w:rsidRPr="006B3E74" w:rsidRDefault="00302E13" w:rsidP="001D6FE5">
      <w:pPr>
        <w:ind w:right="90"/>
        <w:rPr>
          <w:color w:val="000000"/>
          <w:sz w:val="20"/>
        </w:rPr>
      </w:pPr>
    </w:p>
    <w:p w:rsidR="002E08BB" w:rsidRPr="00236C6D" w:rsidRDefault="002E08BB" w:rsidP="001D6FE5">
      <w:pPr>
        <w:widowControl w:val="0"/>
        <w:autoSpaceDE w:val="0"/>
        <w:autoSpaceDN w:val="0"/>
        <w:adjustRightInd w:val="0"/>
        <w:ind w:right="90"/>
        <w:rPr>
          <w:rFonts w:cs="Times"/>
          <w:b/>
          <w:bCs/>
          <w:sz w:val="22"/>
          <w:szCs w:val="22"/>
          <w:u w:val="single"/>
        </w:rPr>
      </w:pPr>
      <w:r w:rsidRPr="00236C6D">
        <w:rPr>
          <w:rFonts w:cs="Times"/>
          <w:b/>
          <w:bCs/>
          <w:sz w:val="22"/>
          <w:szCs w:val="22"/>
          <w:u w:val="single"/>
        </w:rPr>
        <w:t>Course Description</w:t>
      </w:r>
    </w:p>
    <w:p w:rsidR="007E1583" w:rsidRPr="007E1583" w:rsidRDefault="007E1583" w:rsidP="001D6FE5">
      <w:pPr>
        <w:widowControl w:val="0"/>
        <w:tabs>
          <w:tab w:val="left" w:pos="-360"/>
        </w:tabs>
        <w:autoSpaceDE w:val="0"/>
        <w:autoSpaceDN w:val="0"/>
        <w:adjustRightInd w:val="0"/>
        <w:ind w:right="90"/>
        <w:jc w:val="both"/>
        <w:rPr>
          <w:rFonts w:eastAsia="Times New Roman" w:cs="Times New Roman"/>
          <w:sz w:val="20"/>
          <w:szCs w:val="20"/>
        </w:rPr>
      </w:pPr>
      <w:r w:rsidRPr="007E1583">
        <w:rPr>
          <w:rFonts w:eastAsia="Times New Roman" w:cs="Times New Roman"/>
          <w:sz w:val="20"/>
          <w:szCs w:val="20"/>
        </w:rPr>
        <w:t xml:space="preserve">This one unit course engages learners in the critical analysis of how mobile technologies can contribute to learning and teaching. Topics include educational reform, instructional design, effective pedagogy within a distributed learning environment; use of digital technology to support user-generated content; and tapping into students’ social and learning needs through the use of mobile tools such as </w:t>
      </w:r>
      <w:proofErr w:type="spellStart"/>
      <w:r w:rsidRPr="007E1583">
        <w:rPr>
          <w:rFonts w:eastAsia="Times New Roman" w:cs="Times New Roman"/>
          <w:sz w:val="20"/>
          <w:szCs w:val="20"/>
        </w:rPr>
        <w:t>iPADS</w:t>
      </w:r>
      <w:proofErr w:type="spellEnd"/>
      <w:r w:rsidRPr="007E1583">
        <w:rPr>
          <w:rFonts w:eastAsia="Times New Roman" w:cs="Times New Roman"/>
          <w:sz w:val="20"/>
          <w:szCs w:val="20"/>
        </w:rPr>
        <w:t xml:space="preserve">, tablets, smart phones and other handheld devices. Special emphasis is placed on how technology influences various communities of learners. </w:t>
      </w:r>
    </w:p>
    <w:p w:rsidR="007E1583" w:rsidRPr="007E1583" w:rsidRDefault="007E1583" w:rsidP="001D6FE5">
      <w:pPr>
        <w:ind w:right="90"/>
      </w:pPr>
    </w:p>
    <w:p w:rsidR="007E1583" w:rsidRPr="006B3E74" w:rsidRDefault="007E1583" w:rsidP="001D6FE5">
      <w:pPr>
        <w:widowControl w:val="0"/>
        <w:autoSpaceDE w:val="0"/>
        <w:autoSpaceDN w:val="0"/>
        <w:adjustRightInd w:val="0"/>
        <w:ind w:right="90"/>
        <w:rPr>
          <w:rFonts w:cs="Times"/>
          <w:sz w:val="22"/>
          <w:szCs w:val="22"/>
        </w:rPr>
      </w:pPr>
      <w:r w:rsidRPr="006B3E74">
        <w:rPr>
          <w:rFonts w:cs="Times"/>
          <w:b/>
          <w:bCs/>
          <w:sz w:val="22"/>
          <w:szCs w:val="22"/>
        </w:rPr>
        <w:t>Learner Outcomes</w:t>
      </w:r>
    </w:p>
    <w:p w:rsidR="007E1583" w:rsidRPr="006B3E74" w:rsidRDefault="007E1583" w:rsidP="001D6FE5">
      <w:pPr>
        <w:widowControl w:val="0"/>
        <w:autoSpaceDE w:val="0"/>
        <w:autoSpaceDN w:val="0"/>
        <w:adjustRightInd w:val="0"/>
        <w:ind w:right="90"/>
        <w:rPr>
          <w:rFonts w:cs="Times"/>
          <w:sz w:val="22"/>
          <w:szCs w:val="22"/>
        </w:rPr>
      </w:pPr>
    </w:p>
    <w:p w:rsidR="007E1583" w:rsidRPr="006B3E74" w:rsidRDefault="007E1583" w:rsidP="001D6FE5">
      <w:pPr>
        <w:pStyle w:val="ListParagraph"/>
        <w:widowControl w:val="0"/>
        <w:numPr>
          <w:ilvl w:val="0"/>
          <w:numId w:val="11"/>
        </w:numPr>
        <w:autoSpaceDE w:val="0"/>
        <w:autoSpaceDN w:val="0"/>
        <w:adjustRightInd w:val="0"/>
        <w:ind w:left="720" w:right="90" w:hanging="360"/>
        <w:rPr>
          <w:rFonts w:cs="Times"/>
          <w:sz w:val="22"/>
          <w:szCs w:val="22"/>
        </w:rPr>
      </w:pPr>
      <w:r w:rsidRPr="006B3E74">
        <w:rPr>
          <w:rFonts w:cs="Times"/>
          <w:sz w:val="22"/>
          <w:szCs w:val="22"/>
        </w:rPr>
        <w:t xml:space="preserve">Analyze and illustrate various ways in which mobile technologies may contribute to learning, teaching and educational reform. </w:t>
      </w:r>
    </w:p>
    <w:p w:rsidR="007E1583" w:rsidRPr="006B3E74" w:rsidRDefault="007E1583" w:rsidP="001D6FE5">
      <w:pPr>
        <w:pStyle w:val="ListParagraph"/>
        <w:widowControl w:val="0"/>
        <w:numPr>
          <w:ilvl w:val="0"/>
          <w:numId w:val="11"/>
        </w:numPr>
        <w:autoSpaceDE w:val="0"/>
        <w:autoSpaceDN w:val="0"/>
        <w:adjustRightInd w:val="0"/>
        <w:ind w:left="720" w:right="90" w:hanging="360"/>
        <w:rPr>
          <w:rFonts w:cs="Times"/>
          <w:sz w:val="22"/>
          <w:szCs w:val="22"/>
        </w:rPr>
      </w:pPr>
      <w:r w:rsidRPr="006B3E74">
        <w:rPr>
          <w:rFonts w:cs="Times"/>
          <w:sz w:val="22"/>
          <w:szCs w:val="22"/>
        </w:rPr>
        <w:t>Develop classroom integration activities utilizing</w:t>
      </w:r>
      <w:r w:rsidRPr="006B3E74">
        <w:rPr>
          <w:rFonts w:cs="Times"/>
          <w:strike/>
          <w:sz w:val="22"/>
          <w:szCs w:val="22"/>
        </w:rPr>
        <w:t xml:space="preserve"> </w:t>
      </w:r>
      <w:r w:rsidRPr="006B3E74">
        <w:rPr>
          <w:rFonts w:cs="Times"/>
          <w:sz w:val="22"/>
          <w:szCs w:val="22"/>
        </w:rPr>
        <w:t>mobile technologies</w:t>
      </w:r>
    </w:p>
    <w:p w:rsidR="007E1583" w:rsidRPr="006B3E74" w:rsidRDefault="007E1583" w:rsidP="001D6FE5">
      <w:pPr>
        <w:pStyle w:val="ListParagraph"/>
        <w:widowControl w:val="0"/>
        <w:numPr>
          <w:ilvl w:val="0"/>
          <w:numId w:val="11"/>
        </w:numPr>
        <w:autoSpaceDE w:val="0"/>
        <w:autoSpaceDN w:val="0"/>
        <w:adjustRightInd w:val="0"/>
        <w:ind w:left="720" w:right="90" w:hanging="360"/>
        <w:rPr>
          <w:rFonts w:cs="Times"/>
          <w:sz w:val="22"/>
          <w:szCs w:val="22"/>
          <w:u w:val="single"/>
        </w:rPr>
      </w:pPr>
      <w:r w:rsidRPr="006B3E74">
        <w:rPr>
          <w:rFonts w:cs="Times"/>
          <w:sz w:val="22"/>
          <w:szCs w:val="22"/>
        </w:rPr>
        <w:t>Demonstrate skill</w:t>
      </w:r>
      <w:r>
        <w:rPr>
          <w:rFonts w:cs="Times"/>
          <w:sz w:val="22"/>
          <w:szCs w:val="22"/>
        </w:rPr>
        <w:t>s</w:t>
      </w:r>
      <w:r w:rsidRPr="006B3E74">
        <w:rPr>
          <w:rFonts w:cs="Times"/>
          <w:sz w:val="22"/>
          <w:szCs w:val="22"/>
        </w:rPr>
        <w:t xml:space="preserve"> in the use of technology including management and instructional design for teaching and learning.</w:t>
      </w:r>
    </w:p>
    <w:p w:rsidR="007E1583" w:rsidRPr="007E1583" w:rsidRDefault="007E1583" w:rsidP="001D6FE5">
      <w:pPr>
        <w:pStyle w:val="ListParagraph"/>
        <w:widowControl w:val="0"/>
        <w:numPr>
          <w:ilvl w:val="0"/>
          <w:numId w:val="11"/>
        </w:numPr>
        <w:autoSpaceDE w:val="0"/>
        <w:autoSpaceDN w:val="0"/>
        <w:adjustRightInd w:val="0"/>
        <w:ind w:left="720" w:right="90" w:hanging="360"/>
        <w:rPr>
          <w:rFonts w:cs="Times"/>
          <w:sz w:val="22"/>
          <w:szCs w:val="22"/>
          <w:u w:val="single"/>
        </w:rPr>
      </w:pPr>
      <w:r w:rsidRPr="006B3E74">
        <w:rPr>
          <w:rFonts w:cs="Times"/>
          <w:sz w:val="22"/>
          <w:szCs w:val="22"/>
        </w:rPr>
        <w:t>Synthesize information related to the impact of technology on learning, teaching and various communities of learners to formulate a convincing and articulate position to inform your role as educator.</w:t>
      </w:r>
    </w:p>
    <w:p w:rsidR="007E1583" w:rsidRPr="006B3E74" w:rsidRDefault="007E1583" w:rsidP="001D6FE5">
      <w:pPr>
        <w:pStyle w:val="ListParagraph"/>
        <w:widowControl w:val="0"/>
        <w:autoSpaceDE w:val="0"/>
        <w:autoSpaceDN w:val="0"/>
        <w:adjustRightInd w:val="0"/>
        <w:ind w:right="90"/>
        <w:rPr>
          <w:rFonts w:cs="Times"/>
          <w:sz w:val="22"/>
          <w:szCs w:val="22"/>
          <w:u w:val="single"/>
        </w:rPr>
      </w:pPr>
    </w:p>
    <w:p w:rsidR="00236C6D" w:rsidRDefault="00CC4783" w:rsidP="001D6FE5">
      <w:pPr>
        <w:pStyle w:val="Heading3"/>
        <w:ind w:right="90"/>
        <w:rPr>
          <w:b w:val="0"/>
        </w:rPr>
      </w:pPr>
      <w:r>
        <w:t>Required</w:t>
      </w:r>
      <w:r w:rsidR="00236C6D">
        <w:t xml:space="preserve"> Text</w:t>
      </w:r>
    </w:p>
    <w:p w:rsidR="00236C6D" w:rsidRDefault="003A169D" w:rsidP="001D6FE5">
      <w:pPr>
        <w:ind w:left="720" w:right="90"/>
      </w:pPr>
      <w:hyperlink r:id="rId10" w:history="1">
        <w:proofErr w:type="spellStart"/>
        <w:r w:rsidR="00236C6D" w:rsidRPr="006B3E74">
          <w:rPr>
            <w:rStyle w:val="Hyperlink"/>
          </w:rPr>
          <w:t>Bellanca</w:t>
        </w:r>
        <w:proofErr w:type="spellEnd"/>
      </w:hyperlink>
      <w:r w:rsidR="00236C6D" w:rsidRPr="006B3E74">
        <w:t xml:space="preserve">, J. </w:t>
      </w:r>
      <w:hyperlink r:id="rId11" w:history="1">
        <w:r w:rsidR="00236C6D" w:rsidRPr="006B3E74">
          <w:rPr>
            <w:rStyle w:val="Hyperlink"/>
          </w:rPr>
          <w:t>Brandt</w:t>
        </w:r>
      </w:hyperlink>
      <w:r w:rsidR="00236C6D" w:rsidRPr="006B3E74">
        <w:t xml:space="preserve">, R., (2010). </w:t>
      </w:r>
      <w:r w:rsidR="00236C6D" w:rsidRPr="006B3E74">
        <w:rPr>
          <w:i/>
        </w:rPr>
        <w:t>21</w:t>
      </w:r>
      <w:r w:rsidR="00236C6D" w:rsidRPr="006B3E74">
        <w:rPr>
          <w:i/>
          <w:vertAlign w:val="superscript"/>
        </w:rPr>
        <w:t>st</w:t>
      </w:r>
      <w:r w:rsidR="00236C6D" w:rsidRPr="006B3E74">
        <w:rPr>
          <w:i/>
        </w:rPr>
        <w:t xml:space="preserve"> Century Skills:  Rethinking </w:t>
      </w:r>
      <w:r w:rsidR="00236C6D" w:rsidRPr="00FF047D">
        <w:rPr>
          <w:i/>
        </w:rPr>
        <w:t>How Students Learning.</w:t>
      </w:r>
      <w:r w:rsidR="00236C6D" w:rsidRPr="006B3E74">
        <w:t xml:space="preserve"> </w:t>
      </w:r>
      <w:proofErr w:type="gramStart"/>
      <w:r w:rsidR="00236C6D" w:rsidRPr="006B3E74">
        <w:t>Solution Tree Press.</w:t>
      </w:r>
      <w:proofErr w:type="gramEnd"/>
      <w:r w:rsidR="00236C6D" w:rsidRPr="006B3E74">
        <w:t xml:space="preserve"> ISBN: 978-1-935249-90-0</w:t>
      </w:r>
      <w:r w:rsidR="00A128AE">
        <w:t xml:space="preserve"> (</w:t>
      </w:r>
      <w:r w:rsidR="00426FAD">
        <w:t>Approximately</w:t>
      </w:r>
      <w:r w:rsidR="00A128AE">
        <w:t xml:space="preserve"> $25.00)</w:t>
      </w:r>
    </w:p>
    <w:p w:rsidR="00DB6BED" w:rsidRPr="00D77BDD" w:rsidRDefault="00DB6BED" w:rsidP="001D6FE5">
      <w:pPr>
        <w:ind w:left="720" w:right="90"/>
        <w:rPr>
          <w:sz w:val="18"/>
        </w:rPr>
      </w:pPr>
    </w:p>
    <w:p w:rsidR="00DB6BED" w:rsidRPr="00D77BDD" w:rsidRDefault="00DB6BED" w:rsidP="001D6FE5">
      <w:pPr>
        <w:ind w:left="720" w:right="90"/>
        <w:rPr>
          <w:i/>
        </w:rPr>
      </w:pPr>
      <w:r w:rsidRPr="00A128AE">
        <w:rPr>
          <w:b/>
          <w:i/>
        </w:rPr>
        <w:t>Note</w:t>
      </w:r>
      <w:r w:rsidRPr="00D77BDD">
        <w:rPr>
          <w:i/>
        </w:rPr>
        <w:t xml:space="preserve">:  </w:t>
      </w:r>
      <w:r w:rsidR="00A128AE">
        <w:rPr>
          <w:i/>
        </w:rPr>
        <w:t xml:space="preserve">A </w:t>
      </w:r>
      <w:r w:rsidRPr="00D77BDD">
        <w:rPr>
          <w:i/>
        </w:rPr>
        <w:t xml:space="preserve">digital </w:t>
      </w:r>
      <w:r w:rsidR="00426FAD" w:rsidRPr="00D77BDD">
        <w:rPr>
          <w:i/>
        </w:rPr>
        <w:t xml:space="preserve">copy </w:t>
      </w:r>
      <w:r w:rsidR="00426FAD">
        <w:rPr>
          <w:i/>
        </w:rPr>
        <w:t>for</w:t>
      </w:r>
      <w:r w:rsidR="00A128AE">
        <w:rPr>
          <w:i/>
        </w:rPr>
        <w:t xml:space="preserve"> this </w:t>
      </w:r>
      <w:r w:rsidR="00426FAD">
        <w:rPr>
          <w:i/>
        </w:rPr>
        <w:t>book</w:t>
      </w:r>
      <w:r w:rsidR="00A128AE">
        <w:rPr>
          <w:i/>
        </w:rPr>
        <w:t xml:space="preserve"> is preferred </w:t>
      </w:r>
      <w:r w:rsidR="00426FAD">
        <w:rPr>
          <w:i/>
        </w:rPr>
        <w:t>and</w:t>
      </w:r>
      <w:r w:rsidR="00A128AE">
        <w:rPr>
          <w:i/>
        </w:rPr>
        <w:t xml:space="preserve"> can be purchased from Amazon.com to be read with the free Kindle APP.</w:t>
      </w:r>
    </w:p>
    <w:p w:rsidR="00D77BDD" w:rsidRPr="006B3E74" w:rsidRDefault="00D77BDD" w:rsidP="001D6FE5">
      <w:pPr>
        <w:ind w:left="720" w:right="90"/>
      </w:pPr>
    </w:p>
    <w:p w:rsidR="00236C6D" w:rsidRPr="00B74100" w:rsidRDefault="00236C6D" w:rsidP="001D6FE5">
      <w:pPr>
        <w:ind w:right="90"/>
      </w:pPr>
    </w:p>
    <w:p w:rsidR="00236C6D" w:rsidRDefault="00D77BDD" w:rsidP="001D6FE5">
      <w:pPr>
        <w:pStyle w:val="Heading3"/>
        <w:ind w:right="90"/>
      </w:pPr>
      <w:r>
        <w:t>Material R</w:t>
      </w:r>
      <w:r w:rsidR="00236C6D">
        <w:t>equired</w:t>
      </w:r>
    </w:p>
    <w:p w:rsidR="00236C6D" w:rsidRPr="00A128AE" w:rsidRDefault="00236C6D" w:rsidP="001D6FE5">
      <w:pPr>
        <w:numPr>
          <w:ilvl w:val="0"/>
          <w:numId w:val="17"/>
        </w:numPr>
        <w:ind w:right="90"/>
        <w:rPr>
          <w:rFonts w:cs="Times"/>
          <w:sz w:val="22"/>
          <w:szCs w:val="22"/>
        </w:rPr>
      </w:pPr>
      <w:r w:rsidRPr="00A128AE">
        <w:rPr>
          <w:rFonts w:cs="Times"/>
          <w:sz w:val="22"/>
          <w:szCs w:val="22"/>
        </w:rPr>
        <w:t>Up-to-date computer and operating system that has the ability and speed to use Cougar Course and participate in activities such as multimedia production, use online survey and rubric tools, and create, edit and post a Web page), as well as play sound files and movie clips.</w:t>
      </w:r>
    </w:p>
    <w:p w:rsidR="00236C6D" w:rsidRPr="00A128AE" w:rsidRDefault="00236C6D" w:rsidP="001D6FE5">
      <w:pPr>
        <w:numPr>
          <w:ilvl w:val="0"/>
          <w:numId w:val="17"/>
        </w:numPr>
        <w:ind w:right="90"/>
        <w:rPr>
          <w:rFonts w:cs="Times"/>
          <w:sz w:val="22"/>
          <w:szCs w:val="22"/>
        </w:rPr>
      </w:pPr>
      <w:r w:rsidRPr="00A128AE">
        <w:rPr>
          <w:rFonts w:cs="Times"/>
          <w:sz w:val="22"/>
          <w:szCs w:val="22"/>
        </w:rPr>
        <w:t>Access to the Internet</w:t>
      </w:r>
    </w:p>
    <w:p w:rsidR="00A128AE" w:rsidRDefault="00A128AE" w:rsidP="001D6FE5">
      <w:pPr>
        <w:ind w:right="90"/>
        <w:rPr>
          <w:rFonts w:ascii="Helvetica" w:hAnsi="Helvetica"/>
          <w:sz w:val="20"/>
        </w:rPr>
      </w:pPr>
    </w:p>
    <w:p w:rsidR="00A128AE" w:rsidRDefault="00A128AE" w:rsidP="001D6FE5">
      <w:pPr>
        <w:ind w:right="90"/>
        <w:rPr>
          <w:rFonts w:ascii="Helvetica" w:hAnsi="Helvetica"/>
          <w:b/>
          <w:sz w:val="20"/>
          <w:u w:val="single"/>
        </w:rPr>
      </w:pPr>
      <w:r w:rsidRPr="00A128AE">
        <w:rPr>
          <w:rFonts w:ascii="Helvetica" w:hAnsi="Helvetica"/>
          <w:b/>
          <w:sz w:val="20"/>
          <w:u w:val="single"/>
        </w:rPr>
        <w:t>Required Mobile Apps</w:t>
      </w:r>
    </w:p>
    <w:p w:rsidR="00A128AE" w:rsidRDefault="00A128AE" w:rsidP="001D6FE5">
      <w:pPr>
        <w:ind w:right="90"/>
        <w:rPr>
          <w:rFonts w:ascii="Helvetica" w:hAnsi="Helvetica"/>
          <w:b/>
          <w:sz w:val="20"/>
          <w:u w:val="single"/>
        </w:rPr>
      </w:pPr>
    </w:p>
    <w:p w:rsidR="00A128AE" w:rsidRPr="00A128AE" w:rsidRDefault="00A128AE" w:rsidP="001D6FE5">
      <w:pPr>
        <w:ind w:right="90"/>
        <w:rPr>
          <w:rFonts w:cs="Times"/>
          <w:sz w:val="22"/>
          <w:szCs w:val="22"/>
        </w:rPr>
      </w:pPr>
      <w:r w:rsidRPr="00A128AE">
        <w:rPr>
          <w:rFonts w:cs="Times"/>
          <w:sz w:val="22"/>
          <w:szCs w:val="22"/>
        </w:rPr>
        <w:t>You will be expected to purchasing approximately $25 dollars worth of APPS for your mobile device.  Please be prepared to fund these as part of our course.</w:t>
      </w:r>
    </w:p>
    <w:p w:rsidR="00236C6D" w:rsidRPr="00346F04" w:rsidRDefault="00236C6D" w:rsidP="001D6FE5">
      <w:pPr>
        <w:ind w:left="360" w:right="90"/>
        <w:rPr>
          <w:rFonts w:ascii="Helvetica" w:hAnsi="Helvetica"/>
          <w:sz w:val="20"/>
        </w:rPr>
      </w:pPr>
    </w:p>
    <w:p w:rsidR="00236C6D" w:rsidRPr="00426FAD" w:rsidRDefault="00236C6D" w:rsidP="001D6FE5">
      <w:pPr>
        <w:pStyle w:val="Heading3"/>
        <w:ind w:right="90"/>
        <w:rPr>
          <w:rFonts w:asciiTheme="minorHAnsi" w:eastAsiaTheme="minorHAnsi" w:hAnsiTheme="minorHAnsi" w:cs="Times"/>
          <w:sz w:val="24"/>
          <w:szCs w:val="22"/>
          <w:u w:val="none"/>
        </w:rPr>
      </w:pPr>
      <w:r w:rsidRPr="00426FAD">
        <w:rPr>
          <w:rFonts w:asciiTheme="minorHAnsi" w:eastAsiaTheme="minorHAnsi" w:hAnsiTheme="minorHAnsi" w:cs="Times"/>
          <w:sz w:val="24"/>
          <w:szCs w:val="22"/>
          <w:u w:val="none"/>
        </w:rPr>
        <w:t>Plagiarism and Cheating</w:t>
      </w:r>
    </w:p>
    <w:p w:rsidR="00236C6D" w:rsidRPr="00426FAD" w:rsidRDefault="00236C6D" w:rsidP="001D6FE5">
      <w:pPr>
        <w:ind w:right="90"/>
        <w:rPr>
          <w:rFonts w:cs="Times"/>
          <w:sz w:val="22"/>
          <w:szCs w:val="22"/>
        </w:rPr>
      </w:pPr>
      <w:r w:rsidRPr="00426FAD">
        <w:rPr>
          <w:rFonts w:cs="Times"/>
          <w:sz w:val="22"/>
          <w:szCs w:val="22"/>
        </w:rPr>
        <w:t>All work submitted for this course should reflect students’ efforts.  When relying on supporting documents authored by others, cite them clearly and completely using American Psychological Association (APA) manual, 5th edition.  Failure to do so may result in failure of the course. Please be sure to read and understand the university policy on plagiarism and cheating, as it will be strictly enforced.  Academic dishonestly will not be tolerated and will result in a failing grade for this course and will be reported to the University.</w:t>
      </w:r>
    </w:p>
    <w:p w:rsidR="00236C6D" w:rsidRPr="00426FAD" w:rsidRDefault="00236C6D" w:rsidP="001D6FE5">
      <w:pPr>
        <w:pStyle w:val="BodyText"/>
        <w:ind w:right="90"/>
        <w:rPr>
          <w:rFonts w:asciiTheme="minorHAnsi" w:eastAsiaTheme="minorHAnsi" w:hAnsiTheme="minorHAnsi" w:cs="Times"/>
          <w:b w:val="0"/>
          <w:sz w:val="22"/>
          <w:szCs w:val="22"/>
        </w:rPr>
      </w:pPr>
    </w:p>
    <w:p w:rsidR="00236C6D" w:rsidRPr="00426FAD" w:rsidRDefault="00236C6D" w:rsidP="001D6FE5">
      <w:pPr>
        <w:pStyle w:val="Heading3"/>
        <w:ind w:right="90"/>
        <w:rPr>
          <w:rFonts w:asciiTheme="minorHAnsi" w:eastAsiaTheme="minorHAnsi" w:hAnsiTheme="minorHAnsi" w:cs="Times"/>
          <w:sz w:val="24"/>
          <w:szCs w:val="22"/>
          <w:u w:val="none"/>
        </w:rPr>
      </w:pPr>
      <w:r w:rsidRPr="00426FAD">
        <w:rPr>
          <w:rFonts w:asciiTheme="minorHAnsi" w:eastAsiaTheme="minorHAnsi" w:hAnsiTheme="minorHAnsi" w:cs="Times"/>
          <w:sz w:val="24"/>
          <w:szCs w:val="22"/>
          <w:u w:val="none"/>
        </w:rPr>
        <w:t>Attendance Policy</w:t>
      </w:r>
    </w:p>
    <w:p w:rsidR="00236C6D" w:rsidRPr="00426FAD" w:rsidRDefault="00236C6D" w:rsidP="001D6FE5">
      <w:pPr>
        <w:ind w:right="90"/>
        <w:rPr>
          <w:rFonts w:cs="Times"/>
          <w:sz w:val="22"/>
          <w:szCs w:val="22"/>
        </w:rPr>
      </w:pPr>
      <w:r w:rsidRPr="00426FAD">
        <w:rPr>
          <w:rFonts w:cs="Times"/>
          <w:sz w:val="22"/>
          <w:szCs w:val="22"/>
        </w:rPr>
        <w:t xml:space="preserve">In this online course, </w:t>
      </w:r>
      <w:r w:rsidR="00426FAD" w:rsidRPr="00426FAD">
        <w:rPr>
          <w:rFonts w:cs="Times"/>
          <w:sz w:val="22"/>
          <w:szCs w:val="22"/>
        </w:rPr>
        <w:t>it</w:t>
      </w:r>
      <w:r w:rsidRPr="00426FAD">
        <w:rPr>
          <w:rFonts w:cs="Times"/>
          <w:sz w:val="22"/>
          <w:szCs w:val="22"/>
        </w:rPr>
        <w:t xml:space="preserve"> is expected that all students will have an active presence in the online community, or you cannot receive a grade of A or A-; if you are inactive for one week or more, you cannot receive a grade of B+ or B. If you have extenuating circumstances, you should contact the instructor as soon as possible. Organize each week so that you visit the Cougar Course shell every 2-3 days. This will provide you the opportunity to stay in touch with the module assignments and discussions. You will need to use an up-to-date computer and operating system that has the ability and speed to use Cougar Course and participate in activities, as well as play sound files and movie clips. It is your responsibility to check these capabilities out as soon as you begin the course and have a plan for completing and accessing these resources regularly. </w:t>
      </w:r>
    </w:p>
    <w:p w:rsidR="00D33CDB" w:rsidRPr="00426FAD" w:rsidRDefault="00D33CDB" w:rsidP="001D6FE5">
      <w:pPr>
        <w:ind w:right="90"/>
        <w:rPr>
          <w:rFonts w:cs="Times"/>
          <w:sz w:val="22"/>
          <w:szCs w:val="22"/>
        </w:rPr>
      </w:pPr>
    </w:p>
    <w:p w:rsidR="00236C6D" w:rsidRPr="00426FAD" w:rsidRDefault="00236C6D" w:rsidP="001D6FE5">
      <w:pPr>
        <w:pStyle w:val="Heading3"/>
        <w:ind w:right="90"/>
        <w:rPr>
          <w:rFonts w:asciiTheme="minorHAnsi" w:eastAsiaTheme="minorHAnsi" w:hAnsiTheme="minorHAnsi" w:cs="Times"/>
          <w:sz w:val="24"/>
          <w:szCs w:val="22"/>
          <w:u w:val="none"/>
        </w:rPr>
      </w:pPr>
      <w:r w:rsidRPr="00426FAD">
        <w:rPr>
          <w:rFonts w:asciiTheme="minorHAnsi" w:eastAsiaTheme="minorHAnsi" w:hAnsiTheme="minorHAnsi" w:cs="Times"/>
          <w:sz w:val="24"/>
          <w:szCs w:val="22"/>
          <w:u w:val="none"/>
        </w:rPr>
        <w:t>Grading Policy</w:t>
      </w:r>
    </w:p>
    <w:p w:rsidR="00236C6D" w:rsidRPr="00426FAD" w:rsidRDefault="00236C6D" w:rsidP="001D6FE5">
      <w:pPr>
        <w:pStyle w:val="BodyText"/>
        <w:ind w:right="90"/>
        <w:rPr>
          <w:rFonts w:asciiTheme="minorHAnsi" w:eastAsiaTheme="minorHAnsi" w:hAnsiTheme="minorHAnsi" w:cs="Times"/>
          <w:b w:val="0"/>
          <w:sz w:val="22"/>
          <w:szCs w:val="22"/>
        </w:rPr>
      </w:pPr>
      <w:r w:rsidRPr="00426FAD">
        <w:rPr>
          <w:rFonts w:asciiTheme="minorHAnsi" w:eastAsiaTheme="minorHAnsi" w:hAnsiTheme="minorHAnsi" w:cs="Times"/>
          <w:b w:val="0"/>
          <w:sz w:val="22"/>
          <w:szCs w:val="22"/>
        </w:rPr>
        <w:t xml:space="preserve">It is expected that all required work will be submitted on time, and that students will proofread and edit their assignments prior to submission.  Students will ensure that all text is error-free (grammar, spelling), and ideas are logically and concisely presented. Each assignment grade will be negatively affected as a result of proof reading oversight. Each written assignment will be graded approximately 80% on content and context (detail, logic, synthesis of information, depth of analysis, etc.), and 20% on mechanics (grammar, syntax, spelling, format, uniformity of citation, etc.).  All citations, where appropriate, will use American Psychological Association (APA) format. Consult American Psychological Association (APA) Manual, 6th edition for citation guidance. </w:t>
      </w:r>
    </w:p>
    <w:p w:rsidR="00236C6D" w:rsidRPr="00426FAD" w:rsidRDefault="00236C6D" w:rsidP="001D6FE5">
      <w:pPr>
        <w:pStyle w:val="BodyText"/>
        <w:ind w:right="90"/>
        <w:rPr>
          <w:rFonts w:asciiTheme="minorHAnsi" w:eastAsiaTheme="minorHAnsi" w:hAnsiTheme="minorHAnsi" w:cs="Times"/>
          <w:b w:val="0"/>
          <w:sz w:val="22"/>
          <w:szCs w:val="22"/>
        </w:rPr>
      </w:pPr>
    </w:p>
    <w:p w:rsidR="00236C6D" w:rsidRPr="00426FAD" w:rsidRDefault="00236C6D" w:rsidP="001D6FE5">
      <w:pPr>
        <w:pStyle w:val="Heading3"/>
        <w:ind w:right="90"/>
        <w:rPr>
          <w:rFonts w:asciiTheme="minorHAnsi" w:eastAsiaTheme="minorHAnsi" w:hAnsiTheme="minorHAnsi" w:cs="Times"/>
          <w:sz w:val="22"/>
          <w:szCs w:val="22"/>
          <w:u w:val="none"/>
        </w:rPr>
      </w:pPr>
      <w:r w:rsidRPr="00426FAD">
        <w:rPr>
          <w:rFonts w:asciiTheme="minorHAnsi" w:eastAsiaTheme="minorHAnsi" w:hAnsiTheme="minorHAnsi" w:cs="Times"/>
          <w:sz w:val="24"/>
          <w:szCs w:val="22"/>
          <w:u w:val="none"/>
        </w:rPr>
        <w:t>Late Assignments:</w:t>
      </w:r>
      <w:r w:rsidRPr="00426FAD">
        <w:rPr>
          <w:rFonts w:asciiTheme="minorHAnsi" w:eastAsiaTheme="minorHAnsi" w:hAnsiTheme="minorHAnsi" w:cs="Times"/>
          <w:sz w:val="22"/>
          <w:szCs w:val="22"/>
          <w:u w:val="none"/>
        </w:rPr>
        <w:t xml:space="preserve"> </w:t>
      </w:r>
    </w:p>
    <w:p w:rsidR="00236C6D" w:rsidRPr="00426FAD" w:rsidRDefault="00236C6D" w:rsidP="001D6FE5">
      <w:pPr>
        <w:ind w:right="90"/>
        <w:rPr>
          <w:rFonts w:cs="Times"/>
          <w:sz w:val="22"/>
          <w:szCs w:val="22"/>
        </w:rPr>
      </w:pPr>
      <w:r w:rsidRPr="00426FAD">
        <w:rPr>
          <w:rFonts w:cs="Times"/>
          <w:sz w:val="22"/>
          <w:szCs w:val="22"/>
        </w:rPr>
        <w:t>Assignments are due by midnight on the date specified. Late assignments will receive a penalty of 5% per day. Students must submit all assignments at an acceptable level to pass the course.</w:t>
      </w:r>
    </w:p>
    <w:p w:rsidR="00D33CDB" w:rsidRPr="00426FAD" w:rsidRDefault="00D33CDB" w:rsidP="001D6FE5">
      <w:pPr>
        <w:pStyle w:val="Heading3"/>
        <w:ind w:right="90"/>
        <w:rPr>
          <w:rFonts w:asciiTheme="minorHAnsi" w:eastAsiaTheme="minorHAnsi" w:hAnsiTheme="minorHAnsi" w:cs="Times"/>
          <w:b w:val="0"/>
          <w:sz w:val="22"/>
          <w:szCs w:val="22"/>
          <w:u w:val="none"/>
        </w:rPr>
      </w:pPr>
    </w:p>
    <w:p w:rsidR="00236C6D" w:rsidRPr="00426FAD" w:rsidRDefault="00236C6D" w:rsidP="001D6FE5">
      <w:pPr>
        <w:pStyle w:val="Heading3"/>
        <w:ind w:right="90"/>
        <w:rPr>
          <w:rFonts w:asciiTheme="minorHAnsi" w:eastAsiaTheme="minorHAnsi" w:hAnsiTheme="minorHAnsi" w:cs="Times"/>
          <w:sz w:val="24"/>
          <w:szCs w:val="22"/>
          <w:u w:val="none"/>
        </w:rPr>
      </w:pPr>
      <w:r w:rsidRPr="00426FAD">
        <w:rPr>
          <w:rFonts w:asciiTheme="minorHAnsi" w:eastAsiaTheme="minorHAnsi" w:hAnsiTheme="minorHAnsi" w:cs="Times"/>
          <w:sz w:val="24"/>
          <w:szCs w:val="22"/>
          <w:u w:val="none"/>
        </w:rPr>
        <w:t>Discussion Posting (Value Added Model)</w:t>
      </w:r>
    </w:p>
    <w:p w:rsidR="00236C6D" w:rsidRPr="00426FAD" w:rsidRDefault="00236C6D" w:rsidP="001D6FE5">
      <w:pPr>
        <w:ind w:right="90"/>
        <w:jc w:val="both"/>
        <w:rPr>
          <w:rFonts w:cs="Times"/>
          <w:sz w:val="22"/>
          <w:szCs w:val="22"/>
        </w:rPr>
      </w:pPr>
    </w:p>
    <w:p w:rsidR="00236C6D" w:rsidRPr="00426FAD" w:rsidRDefault="00236C6D" w:rsidP="001D6FE5">
      <w:pPr>
        <w:ind w:right="90"/>
        <w:jc w:val="both"/>
        <w:rPr>
          <w:rFonts w:cs="Times"/>
          <w:sz w:val="22"/>
          <w:szCs w:val="22"/>
        </w:rPr>
      </w:pPr>
      <w:r w:rsidRPr="00426FAD">
        <w:rPr>
          <w:rFonts w:cs="Times"/>
          <w:sz w:val="22"/>
          <w:szCs w:val="22"/>
        </w:rPr>
        <w:t>When replying to a posting in the discussion area (or through a Web Blog) by another student, instructor, or guest, you must refer to the person by name and refer to their comments within your posting. To Add Value, your response must do one of the following: give an example of what the prior post described; provide a different perspective of the topic posted; OR expand upon the idea posted in the message by including more detail and depth. The instructor will provide feedback in the first few modules to support understanding of this concept. Peers will also be asked to review how others conform to this aspect of the course discussions.</w:t>
      </w:r>
    </w:p>
    <w:p w:rsidR="00236C6D" w:rsidRPr="00426FAD" w:rsidRDefault="00236C6D" w:rsidP="001D6FE5">
      <w:pPr>
        <w:ind w:right="90"/>
        <w:jc w:val="both"/>
        <w:rPr>
          <w:rFonts w:cs="Times"/>
          <w:sz w:val="22"/>
          <w:szCs w:val="22"/>
        </w:rPr>
      </w:pPr>
    </w:p>
    <w:p w:rsidR="00236C6D" w:rsidRPr="00426FAD" w:rsidRDefault="00236C6D" w:rsidP="001D6FE5">
      <w:pPr>
        <w:ind w:right="90"/>
        <w:jc w:val="both"/>
        <w:rPr>
          <w:rFonts w:cs="Times"/>
          <w:sz w:val="22"/>
          <w:szCs w:val="22"/>
        </w:rPr>
      </w:pPr>
      <w:r w:rsidRPr="00426FAD">
        <w:rPr>
          <w:rFonts w:cs="Times"/>
          <w:sz w:val="22"/>
          <w:szCs w:val="22"/>
        </w:rPr>
        <w:t xml:space="preserve">Assignment Questions: There is a Questions topic section in the discussion area of Cougar Course. This section is included to allow everyone the benefit of having access to instructor responses to questions about the course, </w:t>
      </w:r>
      <w:r w:rsidRPr="00426FAD">
        <w:rPr>
          <w:rFonts w:cs="Times"/>
          <w:sz w:val="22"/>
          <w:szCs w:val="22"/>
        </w:rPr>
        <w:lastRenderedPageBreak/>
        <w:t>activities, and/or assignments. Please review the posted questions before posting your question(s). Instructor will respond to posts within 48 hours. If you do not have a response by 48 hours, please contact the instructor directly by email or phone. Students may also respond to questions when they have information that will help other students.</w:t>
      </w:r>
    </w:p>
    <w:p w:rsidR="00236C6D" w:rsidRPr="00426FAD" w:rsidRDefault="00236C6D" w:rsidP="001D6FE5">
      <w:pPr>
        <w:ind w:right="90"/>
        <w:jc w:val="both"/>
        <w:rPr>
          <w:rFonts w:cs="Times"/>
          <w:sz w:val="22"/>
          <w:szCs w:val="22"/>
        </w:rPr>
      </w:pPr>
    </w:p>
    <w:p w:rsidR="00236C6D" w:rsidRPr="00426FAD" w:rsidRDefault="00236C6D" w:rsidP="001D6FE5">
      <w:pPr>
        <w:ind w:right="90"/>
        <w:jc w:val="both"/>
        <w:rPr>
          <w:rFonts w:cs="Times"/>
          <w:sz w:val="22"/>
          <w:szCs w:val="22"/>
        </w:rPr>
      </w:pPr>
      <w:r w:rsidRPr="00426FAD">
        <w:rPr>
          <w:rFonts w:cs="Times"/>
          <w:sz w:val="22"/>
          <w:szCs w:val="22"/>
        </w:rPr>
        <w:t xml:space="preserve">Cougar Course Help: Contact the CSUSM help desk. Their location and hours are listed on the web: </w:t>
      </w:r>
      <w:hyperlink r:id="rId12" w:history="1">
        <w:r w:rsidRPr="00426FAD">
          <w:rPr>
            <w:rFonts w:cs="Times"/>
            <w:sz w:val="22"/>
            <w:szCs w:val="22"/>
          </w:rPr>
          <w:t>http://www.csusm.edu/iits/sth/</w:t>
        </w:r>
      </w:hyperlink>
      <w:r w:rsidRPr="00426FAD">
        <w:rPr>
          <w:rFonts w:cs="Times"/>
          <w:sz w:val="22"/>
          <w:szCs w:val="22"/>
        </w:rPr>
        <w:t xml:space="preserve">  </w:t>
      </w:r>
      <w:proofErr w:type="gramStart"/>
      <w:r w:rsidRPr="00426FAD">
        <w:rPr>
          <w:rFonts w:cs="Times"/>
          <w:sz w:val="22"/>
          <w:szCs w:val="22"/>
        </w:rPr>
        <w:t>Be</w:t>
      </w:r>
      <w:proofErr w:type="gramEnd"/>
      <w:r w:rsidRPr="00426FAD">
        <w:rPr>
          <w:rFonts w:cs="Times"/>
          <w:sz w:val="22"/>
          <w:szCs w:val="22"/>
        </w:rPr>
        <w:t xml:space="preserve"> sure to leave a phone number and/or email if you leave a message at the help desk regarding a problem you are having. They can help with all technical aspects of the Cougar Course environment including problems with accessing files, uploading assignments, and using Cougar Course tools. If you write to the instructor about a problem with Cougar Course, please confirm that you have communicated with the Help Desk first and refer to who replied to your question.</w:t>
      </w:r>
    </w:p>
    <w:p w:rsidR="00236C6D" w:rsidRPr="00426FAD" w:rsidRDefault="00236C6D" w:rsidP="001D6FE5">
      <w:pPr>
        <w:pStyle w:val="Heading1"/>
        <w:spacing w:before="240"/>
        <w:ind w:right="90"/>
        <w:rPr>
          <w:rFonts w:asciiTheme="minorHAnsi" w:eastAsiaTheme="minorHAnsi" w:hAnsiTheme="minorHAnsi" w:cs="Times"/>
          <w:bCs w:val="0"/>
          <w:color w:val="auto"/>
          <w:sz w:val="24"/>
          <w:szCs w:val="22"/>
        </w:rPr>
      </w:pPr>
      <w:r w:rsidRPr="00426FAD">
        <w:rPr>
          <w:rFonts w:asciiTheme="minorHAnsi" w:eastAsiaTheme="minorHAnsi" w:hAnsiTheme="minorHAnsi" w:cs="Times"/>
          <w:bCs w:val="0"/>
          <w:color w:val="auto"/>
          <w:sz w:val="24"/>
          <w:szCs w:val="22"/>
        </w:rPr>
        <w:t>Important Considerations:</w:t>
      </w:r>
    </w:p>
    <w:p w:rsidR="00236C6D" w:rsidRPr="00426FAD" w:rsidRDefault="00236C6D" w:rsidP="001D6FE5">
      <w:pPr>
        <w:pStyle w:val="JsSmplListIndntdLvl1"/>
        <w:numPr>
          <w:ilvl w:val="0"/>
          <w:numId w:val="4"/>
        </w:numPr>
        <w:ind w:right="90"/>
        <w:rPr>
          <w:rFonts w:asciiTheme="minorHAnsi" w:eastAsiaTheme="minorHAnsi" w:hAnsiTheme="minorHAnsi" w:cs="Times"/>
          <w:sz w:val="22"/>
          <w:szCs w:val="22"/>
        </w:rPr>
      </w:pPr>
      <w:r w:rsidRPr="00426FAD">
        <w:rPr>
          <w:rFonts w:asciiTheme="minorHAnsi" w:eastAsiaTheme="minorHAnsi" w:hAnsiTheme="minorHAnsi" w:cs="Times"/>
          <w:sz w:val="22"/>
          <w:szCs w:val="22"/>
        </w:rPr>
        <w:t>Assignments are due when noted in the module and/or assignment link.</w:t>
      </w:r>
    </w:p>
    <w:p w:rsidR="00236C6D" w:rsidRPr="00426FAD" w:rsidRDefault="00236C6D" w:rsidP="001D6FE5">
      <w:pPr>
        <w:pStyle w:val="JsSmplListIndntdLvl1"/>
        <w:ind w:left="0" w:right="90"/>
        <w:rPr>
          <w:rFonts w:asciiTheme="minorHAnsi" w:eastAsiaTheme="minorHAnsi" w:hAnsiTheme="minorHAnsi" w:cs="Times"/>
          <w:sz w:val="22"/>
          <w:szCs w:val="22"/>
        </w:rPr>
      </w:pPr>
    </w:p>
    <w:p w:rsidR="00236C6D" w:rsidRPr="00426FAD" w:rsidRDefault="00236C6D" w:rsidP="001D6FE5">
      <w:pPr>
        <w:pStyle w:val="JsSmplListIndntdLvl1"/>
        <w:numPr>
          <w:ilvl w:val="0"/>
          <w:numId w:val="4"/>
        </w:numPr>
        <w:ind w:right="90"/>
        <w:rPr>
          <w:rFonts w:asciiTheme="minorHAnsi" w:eastAsiaTheme="minorHAnsi" w:hAnsiTheme="minorHAnsi" w:cs="Times"/>
          <w:sz w:val="22"/>
          <w:szCs w:val="22"/>
        </w:rPr>
      </w:pPr>
      <w:r w:rsidRPr="00426FAD">
        <w:rPr>
          <w:rFonts w:asciiTheme="minorHAnsi" w:eastAsiaTheme="minorHAnsi" w:hAnsiTheme="minorHAnsi" w:cs="Times"/>
          <w:sz w:val="22"/>
          <w:szCs w:val="22"/>
        </w:rPr>
        <w:t xml:space="preserve">All assignments should be based on thoughtful reflection, and submitted only after final edits, proof-read and word-processed.  The university has a 2500-word writing requirement for each course that is met through the course reflections, assignments and discussions. Use Microsoft Word for any Word Processed documents, but post directly to discussion instead of posting a file. </w:t>
      </w:r>
    </w:p>
    <w:p w:rsidR="00236C6D" w:rsidRPr="00426FAD" w:rsidRDefault="00236C6D" w:rsidP="001D6FE5">
      <w:pPr>
        <w:pStyle w:val="JsSmplListIndntdLvl1"/>
        <w:ind w:left="0" w:right="90"/>
        <w:rPr>
          <w:rFonts w:asciiTheme="minorHAnsi" w:eastAsiaTheme="minorHAnsi" w:hAnsiTheme="minorHAnsi" w:cs="Times"/>
          <w:sz w:val="22"/>
          <w:szCs w:val="22"/>
        </w:rPr>
      </w:pPr>
    </w:p>
    <w:p w:rsidR="00236C6D" w:rsidRPr="00426FAD" w:rsidRDefault="00236C6D" w:rsidP="001D6FE5">
      <w:pPr>
        <w:pStyle w:val="JsSmplListIndntdLvl1"/>
        <w:numPr>
          <w:ilvl w:val="0"/>
          <w:numId w:val="4"/>
        </w:numPr>
        <w:ind w:right="90"/>
        <w:rPr>
          <w:rFonts w:asciiTheme="minorHAnsi" w:eastAsiaTheme="minorHAnsi" w:hAnsiTheme="minorHAnsi" w:cs="Times"/>
          <w:sz w:val="22"/>
          <w:szCs w:val="22"/>
        </w:rPr>
      </w:pPr>
      <w:r w:rsidRPr="00426FAD">
        <w:rPr>
          <w:rFonts w:asciiTheme="minorHAnsi" w:eastAsiaTheme="minorHAnsi" w:hAnsiTheme="minorHAnsi" w:cs="Times"/>
          <w:sz w:val="22"/>
          <w:szCs w:val="22"/>
        </w:rPr>
        <w:t>Contact instructor in advance of any extended absence to accessing and contributing to module activities. If you contact the instructor about an absence, suggest a timeline for how you will make up missed sessions, contribute to group work, and if there is a need for an alternative assignment.</w:t>
      </w:r>
    </w:p>
    <w:p w:rsidR="00236C6D" w:rsidRPr="00426FAD" w:rsidRDefault="00236C6D" w:rsidP="001D6FE5">
      <w:pPr>
        <w:pStyle w:val="JsSmplListIndntdLvl1"/>
        <w:ind w:left="0" w:right="90"/>
        <w:rPr>
          <w:rFonts w:asciiTheme="minorHAnsi" w:eastAsiaTheme="minorHAnsi" w:hAnsiTheme="minorHAnsi" w:cs="Times"/>
          <w:sz w:val="22"/>
          <w:szCs w:val="22"/>
        </w:rPr>
      </w:pPr>
    </w:p>
    <w:p w:rsidR="00236C6D" w:rsidRPr="00426FAD" w:rsidRDefault="00236C6D" w:rsidP="001D6FE5">
      <w:pPr>
        <w:pStyle w:val="JsSmplListIndntdLvl1"/>
        <w:numPr>
          <w:ilvl w:val="0"/>
          <w:numId w:val="4"/>
        </w:numPr>
        <w:ind w:right="90"/>
        <w:rPr>
          <w:rFonts w:asciiTheme="minorHAnsi" w:eastAsiaTheme="minorHAnsi" w:hAnsiTheme="minorHAnsi" w:cs="Times"/>
          <w:sz w:val="22"/>
          <w:szCs w:val="22"/>
        </w:rPr>
      </w:pPr>
      <w:r w:rsidRPr="00426FAD">
        <w:rPr>
          <w:rFonts w:asciiTheme="minorHAnsi" w:eastAsiaTheme="minorHAnsi" w:hAnsiTheme="minorHAnsi" w:cs="Times"/>
          <w:sz w:val="22"/>
          <w:szCs w:val="22"/>
        </w:rPr>
        <w:t xml:space="preserve">Grading of coursework will be based on adherence to the assignment guidelines, evidence of application of course readings and resources, and clear evidence of specified revisions, clarity, and coherence, in revised work. Points are deducted for spelling and/or grammar errors. </w:t>
      </w:r>
    </w:p>
    <w:p w:rsidR="00236C6D" w:rsidRPr="00426FAD" w:rsidRDefault="00236C6D" w:rsidP="001D6FE5">
      <w:pPr>
        <w:pStyle w:val="JsSmplListIndntdLvl1"/>
        <w:ind w:left="0" w:right="90"/>
        <w:rPr>
          <w:rFonts w:asciiTheme="minorHAnsi" w:eastAsiaTheme="minorHAnsi" w:hAnsiTheme="minorHAnsi" w:cs="Times"/>
          <w:sz w:val="22"/>
          <w:szCs w:val="22"/>
        </w:rPr>
      </w:pPr>
    </w:p>
    <w:p w:rsidR="00236C6D" w:rsidRPr="00426FAD" w:rsidRDefault="00236C6D" w:rsidP="001D6FE5">
      <w:pPr>
        <w:pStyle w:val="JsSmplListIndntdLvl1"/>
        <w:numPr>
          <w:ilvl w:val="0"/>
          <w:numId w:val="4"/>
        </w:numPr>
        <w:ind w:right="90"/>
        <w:rPr>
          <w:rFonts w:asciiTheme="minorHAnsi" w:eastAsiaTheme="minorHAnsi" w:hAnsiTheme="minorHAnsi" w:cs="Times"/>
          <w:sz w:val="22"/>
          <w:szCs w:val="22"/>
        </w:rPr>
      </w:pPr>
      <w:r w:rsidRPr="00426FAD">
        <w:rPr>
          <w:rFonts w:asciiTheme="minorHAnsi" w:eastAsiaTheme="minorHAnsi" w:hAnsiTheme="minorHAnsi" w:cs="Times"/>
          <w:sz w:val="22"/>
          <w:szCs w:val="22"/>
        </w:rPr>
        <w:t>Remember to cite all information obtained from others completely in APA 5th Edition format. References are required.</w:t>
      </w:r>
    </w:p>
    <w:p w:rsidR="00236C6D" w:rsidRPr="00426FAD" w:rsidRDefault="00236C6D" w:rsidP="001D6FE5">
      <w:pPr>
        <w:ind w:right="90"/>
        <w:rPr>
          <w:rFonts w:cs="Times"/>
          <w:szCs w:val="22"/>
        </w:rPr>
      </w:pPr>
    </w:p>
    <w:p w:rsidR="00236C6D" w:rsidRPr="00426FAD" w:rsidRDefault="00236C6D" w:rsidP="001D6FE5">
      <w:pPr>
        <w:pStyle w:val="BodyText"/>
        <w:ind w:right="90"/>
        <w:rPr>
          <w:rFonts w:asciiTheme="minorHAnsi" w:eastAsiaTheme="minorHAnsi" w:hAnsiTheme="minorHAnsi" w:cs="Times"/>
          <w:sz w:val="24"/>
          <w:szCs w:val="22"/>
        </w:rPr>
      </w:pPr>
      <w:r w:rsidRPr="00426FAD">
        <w:rPr>
          <w:rFonts w:asciiTheme="minorHAnsi" w:eastAsiaTheme="minorHAnsi" w:hAnsiTheme="minorHAnsi" w:cs="Times"/>
          <w:sz w:val="24"/>
          <w:szCs w:val="22"/>
        </w:rPr>
        <w:t>Course Assignment/Discuss Forums (</w:t>
      </w:r>
      <w:r w:rsidR="00D33CDB" w:rsidRPr="00426FAD">
        <w:rPr>
          <w:rFonts w:asciiTheme="minorHAnsi" w:eastAsiaTheme="minorHAnsi" w:hAnsiTheme="minorHAnsi" w:cs="Times"/>
          <w:sz w:val="24"/>
          <w:szCs w:val="22"/>
        </w:rPr>
        <w:t>Assignments</w:t>
      </w:r>
      <w:r w:rsidRPr="00426FAD">
        <w:rPr>
          <w:rFonts w:asciiTheme="minorHAnsi" w:eastAsiaTheme="minorHAnsi" w:hAnsiTheme="minorHAnsi" w:cs="Times"/>
          <w:sz w:val="24"/>
          <w:szCs w:val="22"/>
        </w:rPr>
        <w:t xml:space="preserve"> subject to Change)</w:t>
      </w:r>
    </w:p>
    <w:p w:rsidR="00236C6D" w:rsidRPr="00621BD4" w:rsidRDefault="00236C6D" w:rsidP="001D6FE5">
      <w:pPr>
        <w:pStyle w:val="BodyText"/>
        <w:ind w:right="90"/>
        <w:rPr>
          <w:b w:val="0"/>
          <w:u w:val="single"/>
        </w:rPr>
      </w:pPr>
    </w:p>
    <w:tbl>
      <w:tblPr>
        <w:tblStyle w:val="ColorfulGrid-Accent1"/>
        <w:tblW w:w="0" w:type="auto"/>
        <w:jc w:val="center"/>
        <w:tblLook w:val="0400"/>
      </w:tblPr>
      <w:tblGrid>
        <w:gridCol w:w="3708"/>
        <w:gridCol w:w="2390"/>
      </w:tblGrid>
      <w:tr w:rsidR="00D33CDB" w:rsidRPr="007A04D6" w:rsidTr="00426FAD">
        <w:trPr>
          <w:cnfStyle w:val="000000100000"/>
          <w:jc w:val="center"/>
        </w:trPr>
        <w:tc>
          <w:tcPr>
            <w:tcW w:w="3708" w:type="dxa"/>
            <w:shd w:val="clear" w:color="auto" w:fill="548DD4" w:themeFill="text2" w:themeFillTint="99"/>
          </w:tcPr>
          <w:p w:rsidR="00D33CDB" w:rsidRPr="007A04D6" w:rsidRDefault="00D33CDB" w:rsidP="001D6FE5">
            <w:pPr>
              <w:ind w:right="90"/>
              <w:rPr>
                <w:color w:val="FFFFFF" w:themeColor="background1"/>
              </w:rPr>
            </w:pPr>
            <w:r w:rsidRPr="007A04D6">
              <w:rPr>
                <w:color w:val="FFFFFF" w:themeColor="background1"/>
              </w:rPr>
              <w:t>Assignment</w:t>
            </w:r>
          </w:p>
        </w:tc>
        <w:tc>
          <w:tcPr>
            <w:tcW w:w="2390" w:type="dxa"/>
            <w:shd w:val="clear" w:color="auto" w:fill="548DD4" w:themeFill="text2" w:themeFillTint="99"/>
          </w:tcPr>
          <w:p w:rsidR="00D33CDB" w:rsidRPr="007A04D6" w:rsidRDefault="00D33CDB" w:rsidP="001D6FE5">
            <w:pPr>
              <w:ind w:right="90"/>
              <w:jc w:val="center"/>
              <w:rPr>
                <w:color w:val="FFFFFF" w:themeColor="background1"/>
              </w:rPr>
            </w:pPr>
            <w:r w:rsidRPr="007A04D6">
              <w:rPr>
                <w:color w:val="FFFFFF" w:themeColor="background1"/>
              </w:rPr>
              <w:t>Value</w:t>
            </w:r>
          </w:p>
        </w:tc>
      </w:tr>
      <w:tr w:rsidR="00D33CDB" w:rsidTr="00426FAD">
        <w:trPr>
          <w:jc w:val="center"/>
        </w:trPr>
        <w:tc>
          <w:tcPr>
            <w:tcW w:w="3708" w:type="dxa"/>
          </w:tcPr>
          <w:p w:rsidR="00D33CDB" w:rsidRDefault="007E1583" w:rsidP="001D6FE5">
            <w:pPr>
              <w:ind w:right="90"/>
            </w:pPr>
            <w:r>
              <w:t>Mobile Device</w:t>
            </w:r>
            <w:r w:rsidR="00D33CDB">
              <w:t xml:space="preserve"> Basic </w:t>
            </w:r>
            <w:r w:rsidR="00D33CDB" w:rsidRPr="00426FAD">
              <w:rPr>
                <w:rFonts w:cs="Times"/>
                <w:color w:val="auto"/>
              </w:rPr>
              <w:t>Skills</w:t>
            </w:r>
          </w:p>
        </w:tc>
        <w:tc>
          <w:tcPr>
            <w:tcW w:w="2390" w:type="dxa"/>
          </w:tcPr>
          <w:p w:rsidR="00D33CDB" w:rsidRDefault="00D33CDB" w:rsidP="001D6FE5">
            <w:pPr>
              <w:ind w:right="90"/>
              <w:jc w:val="center"/>
            </w:pPr>
            <w:r>
              <w:t>25</w:t>
            </w:r>
          </w:p>
        </w:tc>
      </w:tr>
      <w:tr w:rsidR="00D33CDB" w:rsidTr="00426FAD">
        <w:trPr>
          <w:cnfStyle w:val="000000100000"/>
          <w:jc w:val="center"/>
        </w:trPr>
        <w:tc>
          <w:tcPr>
            <w:tcW w:w="3708" w:type="dxa"/>
          </w:tcPr>
          <w:p w:rsidR="00D33CDB" w:rsidRDefault="00D33CDB" w:rsidP="001D6FE5">
            <w:pPr>
              <w:ind w:right="90"/>
            </w:pPr>
            <w:r>
              <w:t>Discussion Forum Module 1</w:t>
            </w:r>
          </w:p>
        </w:tc>
        <w:tc>
          <w:tcPr>
            <w:tcW w:w="2390" w:type="dxa"/>
          </w:tcPr>
          <w:p w:rsidR="00D33CDB" w:rsidRDefault="00D33CDB" w:rsidP="001D6FE5">
            <w:pPr>
              <w:ind w:right="90"/>
              <w:jc w:val="center"/>
            </w:pPr>
            <w:r>
              <w:t>10</w:t>
            </w:r>
          </w:p>
        </w:tc>
      </w:tr>
      <w:tr w:rsidR="00D33CDB" w:rsidTr="00426FAD">
        <w:trPr>
          <w:jc w:val="center"/>
        </w:trPr>
        <w:tc>
          <w:tcPr>
            <w:tcW w:w="3708" w:type="dxa"/>
          </w:tcPr>
          <w:p w:rsidR="00D33CDB" w:rsidRDefault="00D33CDB" w:rsidP="001D6FE5">
            <w:pPr>
              <w:ind w:right="90"/>
            </w:pPr>
            <w:r>
              <w:t xml:space="preserve">Teacher  </w:t>
            </w:r>
            <w:r w:rsidR="007E1583">
              <w:t>Integration</w:t>
            </w:r>
            <w:r>
              <w:t xml:space="preserve"> APP Review</w:t>
            </w:r>
          </w:p>
        </w:tc>
        <w:tc>
          <w:tcPr>
            <w:tcW w:w="2390" w:type="dxa"/>
          </w:tcPr>
          <w:p w:rsidR="00D33CDB" w:rsidRDefault="00D33CDB" w:rsidP="001D6FE5">
            <w:pPr>
              <w:ind w:right="90"/>
              <w:jc w:val="center"/>
            </w:pPr>
            <w:r>
              <w:t>25</w:t>
            </w:r>
          </w:p>
        </w:tc>
      </w:tr>
      <w:tr w:rsidR="00D33CDB" w:rsidTr="00426FAD">
        <w:trPr>
          <w:cnfStyle w:val="000000100000"/>
          <w:jc w:val="center"/>
        </w:trPr>
        <w:tc>
          <w:tcPr>
            <w:tcW w:w="3708" w:type="dxa"/>
          </w:tcPr>
          <w:p w:rsidR="00D33CDB" w:rsidRDefault="00D33CDB" w:rsidP="001D6FE5">
            <w:pPr>
              <w:ind w:right="90"/>
            </w:pPr>
            <w:r>
              <w:t>Classroom Management Policy</w:t>
            </w:r>
          </w:p>
        </w:tc>
        <w:tc>
          <w:tcPr>
            <w:tcW w:w="2390" w:type="dxa"/>
          </w:tcPr>
          <w:p w:rsidR="00D33CDB" w:rsidRDefault="00D33CDB" w:rsidP="001D6FE5">
            <w:pPr>
              <w:ind w:right="90"/>
              <w:jc w:val="center"/>
            </w:pPr>
            <w:r>
              <w:t>25</w:t>
            </w:r>
          </w:p>
        </w:tc>
      </w:tr>
      <w:tr w:rsidR="00D33CDB" w:rsidTr="00426FAD">
        <w:trPr>
          <w:jc w:val="center"/>
        </w:trPr>
        <w:tc>
          <w:tcPr>
            <w:tcW w:w="3708" w:type="dxa"/>
          </w:tcPr>
          <w:p w:rsidR="00D33CDB" w:rsidRDefault="00D33CDB" w:rsidP="001D6FE5">
            <w:pPr>
              <w:ind w:right="90"/>
            </w:pPr>
            <w:r>
              <w:t>Discussion Forum Module 2</w:t>
            </w:r>
          </w:p>
        </w:tc>
        <w:tc>
          <w:tcPr>
            <w:tcW w:w="2390" w:type="dxa"/>
          </w:tcPr>
          <w:p w:rsidR="00D33CDB" w:rsidRDefault="00D33CDB" w:rsidP="001D6FE5">
            <w:pPr>
              <w:ind w:right="90"/>
              <w:jc w:val="center"/>
            </w:pPr>
            <w:r>
              <w:t>10</w:t>
            </w:r>
          </w:p>
        </w:tc>
      </w:tr>
      <w:tr w:rsidR="00D33CDB" w:rsidTr="00426FAD">
        <w:trPr>
          <w:cnfStyle w:val="000000100000"/>
          <w:jc w:val="center"/>
        </w:trPr>
        <w:tc>
          <w:tcPr>
            <w:tcW w:w="3708" w:type="dxa"/>
          </w:tcPr>
          <w:p w:rsidR="00D33CDB" w:rsidRDefault="00D33CDB" w:rsidP="001D6FE5">
            <w:pPr>
              <w:ind w:right="90"/>
            </w:pPr>
            <w:r>
              <w:t>Instruction APP Activity</w:t>
            </w:r>
          </w:p>
        </w:tc>
        <w:tc>
          <w:tcPr>
            <w:tcW w:w="2390" w:type="dxa"/>
          </w:tcPr>
          <w:p w:rsidR="00D33CDB" w:rsidRDefault="00D33CDB" w:rsidP="001D6FE5">
            <w:pPr>
              <w:ind w:right="90"/>
              <w:jc w:val="center"/>
            </w:pPr>
            <w:r>
              <w:t>25</w:t>
            </w:r>
          </w:p>
        </w:tc>
      </w:tr>
      <w:tr w:rsidR="00D33CDB" w:rsidTr="00426FAD">
        <w:trPr>
          <w:jc w:val="center"/>
        </w:trPr>
        <w:tc>
          <w:tcPr>
            <w:tcW w:w="3708" w:type="dxa"/>
          </w:tcPr>
          <w:p w:rsidR="00D33CDB" w:rsidRDefault="00D33CDB" w:rsidP="001D6FE5">
            <w:pPr>
              <w:ind w:right="90"/>
            </w:pPr>
            <w:r>
              <w:t>Discussion Forum Module 3</w:t>
            </w:r>
          </w:p>
        </w:tc>
        <w:tc>
          <w:tcPr>
            <w:tcW w:w="2390" w:type="dxa"/>
          </w:tcPr>
          <w:p w:rsidR="00D33CDB" w:rsidRDefault="00D33CDB" w:rsidP="001D6FE5">
            <w:pPr>
              <w:ind w:right="90"/>
              <w:jc w:val="center"/>
            </w:pPr>
            <w:r>
              <w:t>10</w:t>
            </w:r>
          </w:p>
        </w:tc>
      </w:tr>
      <w:tr w:rsidR="00D33CDB" w:rsidTr="00426FAD">
        <w:trPr>
          <w:cnfStyle w:val="000000100000"/>
          <w:jc w:val="center"/>
        </w:trPr>
        <w:tc>
          <w:tcPr>
            <w:tcW w:w="3708" w:type="dxa"/>
          </w:tcPr>
          <w:p w:rsidR="00D33CDB" w:rsidRDefault="00D33CDB" w:rsidP="001D6FE5">
            <w:pPr>
              <w:ind w:right="90"/>
            </w:pPr>
            <w:r>
              <w:t>APP Directory by Subject</w:t>
            </w:r>
          </w:p>
        </w:tc>
        <w:tc>
          <w:tcPr>
            <w:tcW w:w="2390" w:type="dxa"/>
          </w:tcPr>
          <w:p w:rsidR="00D33CDB" w:rsidRDefault="00D33CDB" w:rsidP="001D6FE5">
            <w:pPr>
              <w:ind w:right="90"/>
              <w:jc w:val="center"/>
            </w:pPr>
            <w:r>
              <w:t>50</w:t>
            </w:r>
          </w:p>
        </w:tc>
      </w:tr>
      <w:tr w:rsidR="00D33CDB" w:rsidTr="00426FAD">
        <w:trPr>
          <w:jc w:val="center"/>
        </w:trPr>
        <w:tc>
          <w:tcPr>
            <w:tcW w:w="3708" w:type="dxa"/>
          </w:tcPr>
          <w:p w:rsidR="00D33CDB" w:rsidRDefault="00D33CDB" w:rsidP="001D6FE5">
            <w:pPr>
              <w:ind w:right="90"/>
            </w:pPr>
            <w:r>
              <w:t>Instructional APP Project</w:t>
            </w:r>
          </w:p>
        </w:tc>
        <w:tc>
          <w:tcPr>
            <w:tcW w:w="2390" w:type="dxa"/>
          </w:tcPr>
          <w:p w:rsidR="00D33CDB" w:rsidRDefault="00D33CDB" w:rsidP="001D6FE5">
            <w:pPr>
              <w:ind w:right="90"/>
              <w:jc w:val="center"/>
            </w:pPr>
            <w:r>
              <w:t>100</w:t>
            </w:r>
          </w:p>
        </w:tc>
      </w:tr>
      <w:tr w:rsidR="00D33CDB" w:rsidTr="00426FAD">
        <w:trPr>
          <w:cnfStyle w:val="000000100000"/>
          <w:jc w:val="center"/>
        </w:trPr>
        <w:tc>
          <w:tcPr>
            <w:tcW w:w="3708" w:type="dxa"/>
          </w:tcPr>
          <w:p w:rsidR="00D33CDB" w:rsidRDefault="00D33CDB" w:rsidP="001D6FE5">
            <w:pPr>
              <w:ind w:right="90"/>
            </w:pPr>
            <w:r>
              <w:t>Discussion Forum Module 4</w:t>
            </w:r>
          </w:p>
        </w:tc>
        <w:tc>
          <w:tcPr>
            <w:tcW w:w="2390" w:type="dxa"/>
          </w:tcPr>
          <w:p w:rsidR="00D33CDB" w:rsidRDefault="00D33CDB" w:rsidP="001D6FE5">
            <w:pPr>
              <w:ind w:right="90"/>
              <w:jc w:val="center"/>
            </w:pPr>
            <w:r>
              <w:t>10</w:t>
            </w:r>
          </w:p>
        </w:tc>
      </w:tr>
      <w:tr w:rsidR="00D33CDB" w:rsidTr="00426FAD">
        <w:trPr>
          <w:jc w:val="center"/>
        </w:trPr>
        <w:tc>
          <w:tcPr>
            <w:tcW w:w="3708" w:type="dxa"/>
          </w:tcPr>
          <w:p w:rsidR="00D33CDB" w:rsidRDefault="00D33CDB" w:rsidP="001D6FE5">
            <w:pPr>
              <w:ind w:right="90"/>
            </w:pPr>
            <w:r>
              <w:t xml:space="preserve">Student Survey </w:t>
            </w:r>
          </w:p>
        </w:tc>
        <w:tc>
          <w:tcPr>
            <w:tcW w:w="2390" w:type="dxa"/>
          </w:tcPr>
          <w:p w:rsidR="00D33CDB" w:rsidRDefault="00D33CDB" w:rsidP="001D6FE5">
            <w:pPr>
              <w:ind w:right="90"/>
              <w:jc w:val="center"/>
            </w:pPr>
            <w:r>
              <w:t>25</w:t>
            </w:r>
          </w:p>
        </w:tc>
      </w:tr>
    </w:tbl>
    <w:p w:rsidR="00236C6D" w:rsidRDefault="00236C6D" w:rsidP="001D6FE5">
      <w:pPr>
        <w:ind w:right="90"/>
        <w:rPr>
          <w:rFonts w:ascii="Helvetica" w:hAnsi="Helvetica"/>
          <w:b/>
          <w:sz w:val="20"/>
          <w:u w:val="single"/>
        </w:rPr>
      </w:pPr>
    </w:p>
    <w:p w:rsidR="00236C6D" w:rsidRDefault="00236C6D" w:rsidP="001D6FE5">
      <w:pPr>
        <w:ind w:right="90"/>
        <w:rPr>
          <w:rFonts w:ascii="Helvetica" w:hAnsi="Helvetica"/>
          <w:b/>
          <w:i/>
          <w:sz w:val="20"/>
        </w:rPr>
      </w:pPr>
      <w:r>
        <w:rPr>
          <w:rFonts w:ascii="Helvetica" w:hAnsi="Helvetica"/>
          <w:b/>
          <w:sz w:val="20"/>
          <w:u w:val="single"/>
        </w:rPr>
        <w:t>Grading Scale</w:t>
      </w:r>
      <w:r>
        <w:rPr>
          <w:rFonts w:ascii="Helvetica" w:hAnsi="Helvetica"/>
          <w:b/>
          <w:i/>
          <w:sz w:val="20"/>
        </w:rPr>
        <w:t xml:space="preserve"> </w:t>
      </w:r>
    </w:p>
    <w:p w:rsidR="00236C6D" w:rsidRPr="00B74100" w:rsidRDefault="00236C6D" w:rsidP="001D6FE5">
      <w:pPr>
        <w:ind w:right="9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05"/>
        <w:gridCol w:w="2505"/>
        <w:gridCol w:w="2506"/>
        <w:gridCol w:w="2506"/>
      </w:tblGrid>
      <w:tr w:rsidR="00236C6D" w:rsidRPr="00AD74B8" w:rsidTr="001D6FE5">
        <w:trPr>
          <w:jc w:val="center"/>
        </w:trPr>
        <w:tc>
          <w:tcPr>
            <w:tcW w:w="2505" w:type="dxa"/>
          </w:tcPr>
          <w:p w:rsidR="00236C6D" w:rsidRPr="00AD74B8" w:rsidRDefault="00236C6D" w:rsidP="001D6FE5">
            <w:pPr>
              <w:ind w:right="90"/>
              <w:rPr>
                <w:rFonts w:ascii="Helvetica" w:hAnsi="Helvetica"/>
                <w:sz w:val="20"/>
              </w:rPr>
            </w:pPr>
            <w:r w:rsidRPr="00AD74B8">
              <w:rPr>
                <w:rFonts w:ascii="Helvetica" w:hAnsi="Helvetica"/>
                <w:sz w:val="20"/>
              </w:rPr>
              <w:t>A = 93-100</w:t>
            </w:r>
          </w:p>
          <w:p w:rsidR="00236C6D" w:rsidRPr="00AD74B8" w:rsidRDefault="00236C6D" w:rsidP="001D6FE5">
            <w:pPr>
              <w:ind w:right="90"/>
              <w:rPr>
                <w:rFonts w:ascii="Helvetica" w:hAnsi="Helvetica"/>
                <w:b/>
                <w:sz w:val="20"/>
              </w:rPr>
            </w:pPr>
          </w:p>
        </w:tc>
        <w:tc>
          <w:tcPr>
            <w:tcW w:w="2505" w:type="dxa"/>
          </w:tcPr>
          <w:p w:rsidR="00236C6D" w:rsidRPr="00AD74B8" w:rsidRDefault="00236C6D" w:rsidP="001D6FE5">
            <w:pPr>
              <w:ind w:right="90"/>
              <w:rPr>
                <w:rFonts w:ascii="Helvetica" w:hAnsi="Helvetica"/>
                <w:b/>
                <w:sz w:val="20"/>
              </w:rPr>
            </w:pPr>
            <w:r w:rsidRPr="00AD74B8">
              <w:rPr>
                <w:rFonts w:ascii="Helvetica" w:hAnsi="Helvetica"/>
                <w:sz w:val="20"/>
              </w:rPr>
              <w:t>A -= 90-92</w:t>
            </w:r>
          </w:p>
        </w:tc>
        <w:tc>
          <w:tcPr>
            <w:tcW w:w="2506" w:type="dxa"/>
          </w:tcPr>
          <w:p w:rsidR="00236C6D" w:rsidRPr="00AD74B8" w:rsidRDefault="00236C6D" w:rsidP="001D6FE5">
            <w:pPr>
              <w:ind w:right="90"/>
              <w:rPr>
                <w:rFonts w:ascii="Helvetica" w:hAnsi="Helvetica"/>
                <w:sz w:val="20"/>
              </w:rPr>
            </w:pPr>
            <w:r w:rsidRPr="00AD74B8">
              <w:rPr>
                <w:rFonts w:ascii="Helvetica" w:hAnsi="Helvetica"/>
                <w:sz w:val="20"/>
              </w:rPr>
              <w:t xml:space="preserve">B+ = 86-89 </w:t>
            </w:r>
          </w:p>
          <w:p w:rsidR="00236C6D" w:rsidRPr="00AD74B8" w:rsidRDefault="00236C6D" w:rsidP="001D6FE5">
            <w:pPr>
              <w:ind w:right="90"/>
              <w:rPr>
                <w:rFonts w:ascii="Helvetica" w:hAnsi="Helvetica"/>
                <w:b/>
                <w:sz w:val="20"/>
              </w:rPr>
            </w:pPr>
          </w:p>
        </w:tc>
        <w:tc>
          <w:tcPr>
            <w:tcW w:w="2506" w:type="dxa"/>
          </w:tcPr>
          <w:p w:rsidR="00236C6D" w:rsidRPr="00AD74B8" w:rsidRDefault="00236C6D" w:rsidP="001D6FE5">
            <w:pPr>
              <w:ind w:right="90"/>
              <w:rPr>
                <w:rFonts w:ascii="Helvetica" w:hAnsi="Helvetica"/>
                <w:sz w:val="20"/>
              </w:rPr>
            </w:pPr>
            <w:r w:rsidRPr="00AD74B8">
              <w:rPr>
                <w:rFonts w:ascii="Helvetica" w:hAnsi="Helvetica"/>
                <w:sz w:val="20"/>
              </w:rPr>
              <w:t>B = 83-86</w:t>
            </w:r>
          </w:p>
          <w:p w:rsidR="00236C6D" w:rsidRPr="00AD74B8" w:rsidRDefault="00236C6D" w:rsidP="001D6FE5">
            <w:pPr>
              <w:ind w:right="90"/>
              <w:rPr>
                <w:rFonts w:ascii="Helvetica" w:hAnsi="Helvetica"/>
                <w:b/>
                <w:sz w:val="20"/>
              </w:rPr>
            </w:pPr>
          </w:p>
        </w:tc>
      </w:tr>
      <w:tr w:rsidR="00236C6D" w:rsidRPr="00AD74B8" w:rsidTr="001D6FE5">
        <w:trPr>
          <w:jc w:val="center"/>
        </w:trPr>
        <w:tc>
          <w:tcPr>
            <w:tcW w:w="2505" w:type="dxa"/>
          </w:tcPr>
          <w:p w:rsidR="00236C6D" w:rsidRPr="00AD74B8" w:rsidRDefault="00236C6D" w:rsidP="001D6FE5">
            <w:pPr>
              <w:ind w:right="90"/>
              <w:rPr>
                <w:rFonts w:ascii="Helvetica" w:hAnsi="Helvetica"/>
                <w:sz w:val="20"/>
              </w:rPr>
            </w:pPr>
            <w:r>
              <w:rPr>
                <w:rFonts w:ascii="Helvetica" w:hAnsi="Helvetica"/>
                <w:sz w:val="20"/>
              </w:rPr>
              <w:t xml:space="preserve">B- = </w:t>
            </w:r>
            <w:r w:rsidRPr="00AD74B8">
              <w:rPr>
                <w:rFonts w:ascii="Helvetica" w:hAnsi="Helvetica"/>
                <w:sz w:val="20"/>
              </w:rPr>
              <w:t>80-82</w:t>
            </w:r>
          </w:p>
        </w:tc>
        <w:tc>
          <w:tcPr>
            <w:tcW w:w="2505" w:type="dxa"/>
          </w:tcPr>
          <w:p w:rsidR="00236C6D" w:rsidRPr="00AD74B8" w:rsidRDefault="00236C6D" w:rsidP="001D6FE5">
            <w:pPr>
              <w:ind w:right="90"/>
              <w:rPr>
                <w:rFonts w:ascii="Helvetica" w:hAnsi="Helvetica"/>
                <w:sz w:val="20"/>
              </w:rPr>
            </w:pPr>
            <w:r w:rsidRPr="00AD74B8">
              <w:rPr>
                <w:rFonts w:ascii="Helvetica" w:hAnsi="Helvetica"/>
                <w:sz w:val="20"/>
              </w:rPr>
              <w:t>C+ = 77-79</w:t>
            </w:r>
          </w:p>
          <w:p w:rsidR="00236C6D" w:rsidRPr="00AD74B8" w:rsidRDefault="00236C6D" w:rsidP="001D6FE5">
            <w:pPr>
              <w:ind w:right="90"/>
              <w:rPr>
                <w:rFonts w:ascii="Helvetica" w:hAnsi="Helvetica"/>
                <w:b/>
                <w:sz w:val="20"/>
              </w:rPr>
            </w:pPr>
          </w:p>
        </w:tc>
        <w:tc>
          <w:tcPr>
            <w:tcW w:w="2506" w:type="dxa"/>
          </w:tcPr>
          <w:p w:rsidR="00236C6D" w:rsidRPr="00AD74B8" w:rsidRDefault="00236C6D" w:rsidP="001D6FE5">
            <w:pPr>
              <w:ind w:right="90"/>
              <w:rPr>
                <w:rFonts w:ascii="Helvetica" w:hAnsi="Helvetica"/>
                <w:sz w:val="20"/>
              </w:rPr>
            </w:pPr>
            <w:r w:rsidRPr="00AD74B8">
              <w:rPr>
                <w:rFonts w:ascii="Helvetica" w:hAnsi="Helvetica"/>
                <w:sz w:val="20"/>
              </w:rPr>
              <w:t>C = 73-76</w:t>
            </w:r>
          </w:p>
          <w:p w:rsidR="00236C6D" w:rsidRPr="00AD74B8" w:rsidRDefault="00236C6D" w:rsidP="001D6FE5">
            <w:pPr>
              <w:ind w:right="90"/>
              <w:rPr>
                <w:rFonts w:ascii="Helvetica" w:hAnsi="Helvetica"/>
                <w:b/>
                <w:sz w:val="20"/>
              </w:rPr>
            </w:pPr>
          </w:p>
        </w:tc>
        <w:tc>
          <w:tcPr>
            <w:tcW w:w="2506" w:type="dxa"/>
          </w:tcPr>
          <w:p w:rsidR="00236C6D" w:rsidRPr="00AD74B8" w:rsidRDefault="00236C6D" w:rsidP="001D6FE5">
            <w:pPr>
              <w:ind w:right="90"/>
              <w:rPr>
                <w:rFonts w:ascii="Helvetica" w:hAnsi="Helvetica"/>
                <w:b/>
                <w:sz w:val="20"/>
              </w:rPr>
            </w:pPr>
            <w:r w:rsidRPr="00AD74B8">
              <w:rPr>
                <w:rFonts w:ascii="Helvetica" w:hAnsi="Helvetica"/>
                <w:sz w:val="20"/>
              </w:rPr>
              <w:t>C- =70-72</w:t>
            </w:r>
          </w:p>
        </w:tc>
      </w:tr>
      <w:tr w:rsidR="00236C6D" w:rsidRPr="00AD74B8" w:rsidTr="001D6FE5">
        <w:trPr>
          <w:jc w:val="center"/>
        </w:trPr>
        <w:tc>
          <w:tcPr>
            <w:tcW w:w="2505" w:type="dxa"/>
          </w:tcPr>
          <w:p w:rsidR="00236C6D" w:rsidRPr="00AD74B8" w:rsidRDefault="00236C6D" w:rsidP="001D6FE5">
            <w:pPr>
              <w:ind w:right="90"/>
              <w:rPr>
                <w:rFonts w:ascii="Helvetica" w:hAnsi="Helvetica"/>
                <w:b/>
                <w:sz w:val="20"/>
              </w:rPr>
            </w:pPr>
            <w:r w:rsidRPr="00AD74B8">
              <w:rPr>
                <w:rFonts w:ascii="Helvetica" w:hAnsi="Helvetica"/>
                <w:sz w:val="20"/>
              </w:rPr>
              <w:t>D = 60-69</w:t>
            </w:r>
          </w:p>
        </w:tc>
        <w:tc>
          <w:tcPr>
            <w:tcW w:w="2505" w:type="dxa"/>
          </w:tcPr>
          <w:p w:rsidR="00236C6D" w:rsidRPr="00AD74B8" w:rsidRDefault="00236C6D" w:rsidP="001D6FE5">
            <w:pPr>
              <w:ind w:right="90"/>
              <w:rPr>
                <w:rFonts w:ascii="Helvetica" w:hAnsi="Helvetica"/>
                <w:sz w:val="20"/>
              </w:rPr>
            </w:pPr>
            <w:r w:rsidRPr="00AD74B8">
              <w:rPr>
                <w:rFonts w:ascii="Helvetica" w:hAnsi="Helvetica"/>
                <w:sz w:val="20"/>
              </w:rPr>
              <w:t>F = 59 or lower</w:t>
            </w:r>
          </w:p>
          <w:p w:rsidR="00236C6D" w:rsidRPr="00AD74B8" w:rsidRDefault="00236C6D" w:rsidP="001D6FE5">
            <w:pPr>
              <w:ind w:right="90"/>
              <w:rPr>
                <w:rFonts w:ascii="Helvetica" w:hAnsi="Helvetica"/>
                <w:b/>
                <w:sz w:val="20"/>
              </w:rPr>
            </w:pPr>
          </w:p>
        </w:tc>
        <w:tc>
          <w:tcPr>
            <w:tcW w:w="2506" w:type="dxa"/>
          </w:tcPr>
          <w:p w:rsidR="00236C6D" w:rsidRPr="00AD74B8" w:rsidRDefault="00236C6D" w:rsidP="001D6FE5">
            <w:pPr>
              <w:ind w:right="90"/>
              <w:rPr>
                <w:rFonts w:ascii="Helvetica" w:hAnsi="Helvetica"/>
                <w:b/>
                <w:sz w:val="20"/>
              </w:rPr>
            </w:pPr>
          </w:p>
        </w:tc>
        <w:tc>
          <w:tcPr>
            <w:tcW w:w="2506" w:type="dxa"/>
          </w:tcPr>
          <w:p w:rsidR="00236C6D" w:rsidRPr="00AD74B8" w:rsidRDefault="00236C6D" w:rsidP="001D6FE5">
            <w:pPr>
              <w:ind w:right="90"/>
              <w:rPr>
                <w:rFonts w:ascii="Helvetica" w:hAnsi="Helvetica"/>
                <w:b/>
                <w:sz w:val="20"/>
              </w:rPr>
            </w:pPr>
          </w:p>
        </w:tc>
      </w:tr>
    </w:tbl>
    <w:p w:rsidR="00236C6D" w:rsidRPr="00934A60" w:rsidRDefault="00236C6D" w:rsidP="0094287B">
      <w:pPr>
        <w:pStyle w:val="Heading2"/>
        <w:keepNext w:val="0"/>
        <w:keepLines w:val="0"/>
        <w:widowControl w:val="0"/>
        <w:rPr>
          <w:sz w:val="24"/>
          <w:szCs w:val="24"/>
        </w:rPr>
      </w:pPr>
      <w:r w:rsidRPr="00934A60">
        <w:rPr>
          <w:sz w:val="24"/>
          <w:szCs w:val="24"/>
        </w:rPr>
        <w:lastRenderedPageBreak/>
        <w:t>Course Outline</w:t>
      </w:r>
      <w:r w:rsidR="001D6FE5">
        <w:rPr>
          <w:sz w:val="24"/>
          <w:szCs w:val="24"/>
        </w:rPr>
        <w:t xml:space="preserve"> &amp; Due Dates</w:t>
      </w:r>
    </w:p>
    <w:p w:rsidR="00426FAD" w:rsidRDefault="00426FAD" w:rsidP="001D6FE5">
      <w:pPr>
        <w:widowControl w:val="0"/>
      </w:pPr>
      <w:r>
        <w:t>This course is structured into 5 Modules of content. Content will be opened every Sunday night at 11:59pm</w:t>
      </w:r>
      <w:r w:rsidR="00236C6D" w:rsidRPr="00713B77">
        <w:t>. Be sure to arrange your schedule knowing that your school break may be a different week.</w:t>
      </w:r>
      <w:r w:rsidR="00433B2C" w:rsidRPr="00713B77">
        <w:t xml:space="preserve">  </w:t>
      </w:r>
    </w:p>
    <w:p w:rsidR="0094287B" w:rsidRPr="00713B77" w:rsidRDefault="001D6FE5" w:rsidP="001D6FE5">
      <w:pPr>
        <w:widowControl w:val="0"/>
        <w:rPr>
          <w:i/>
        </w:rPr>
      </w:pPr>
      <w:r w:rsidRPr="00426FAD">
        <w:rPr>
          <w:i/>
        </w:rPr>
        <w:t>N</w:t>
      </w:r>
      <w:r w:rsidR="00433B2C" w:rsidRPr="00426FAD">
        <w:rPr>
          <w:b/>
          <w:i/>
        </w:rPr>
        <w:t>OTE</w:t>
      </w:r>
      <w:r w:rsidR="00433B2C" w:rsidRPr="00713B77">
        <w:rPr>
          <w:i/>
        </w:rPr>
        <w:t xml:space="preserve">:  CSUSM </w:t>
      </w:r>
      <w:r w:rsidR="00D726DA" w:rsidRPr="00713B77">
        <w:rPr>
          <w:i/>
        </w:rPr>
        <w:t>Spring break</w:t>
      </w:r>
      <w:r w:rsidR="00433B2C" w:rsidRPr="00713B77">
        <w:rPr>
          <w:i/>
        </w:rPr>
        <w:t xml:space="preserve"> is April 1th – 5</w:t>
      </w:r>
      <w:r w:rsidR="00433B2C" w:rsidRPr="00713B77">
        <w:rPr>
          <w:i/>
          <w:vertAlign w:val="superscript"/>
        </w:rPr>
        <w:t xml:space="preserve">th:  </w:t>
      </w:r>
      <w:r w:rsidR="00433B2C" w:rsidRPr="00713B77">
        <w:rPr>
          <w:i/>
        </w:rPr>
        <w:t xml:space="preserve">  No content will be delivered for that week</w:t>
      </w:r>
    </w:p>
    <w:p w:rsidR="001D6FE5" w:rsidRPr="00713B77" w:rsidRDefault="001D6FE5" w:rsidP="001D6FE5">
      <w:pPr>
        <w:widowControl w:val="0"/>
        <w:rPr>
          <w:i/>
        </w:rPr>
      </w:pPr>
    </w:p>
    <w:p w:rsidR="001D6FE5" w:rsidRPr="00713B77" w:rsidRDefault="001D6FE5" w:rsidP="001D6FE5">
      <w:pPr>
        <w:widowControl w:val="0"/>
      </w:pPr>
      <w:r w:rsidRPr="00713B77">
        <w:t xml:space="preserve">With each Module, you will be introduced to 3 to 4 APPS </w:t>
      </w:r>
      <w:r w:rsidR="00713B77" w:rsidRPr="00713B77">
        <w:t>to support</w:t>
      </w:r>
      <w:r w:rsidRPr="00713B77">
        <w:t xml:space="preserve"> the Module Topic and/or interaction.  Detailed information will be found on the Cougar Course shell ~ EDST643 and is subject to change based on instructor discretion.</w:t>
      </w:r>
    </w:p>
    <w:p w:rsidR="001D6FE5" w:rsidRPr="001D6FE5" w:rsidRDefault="001D6FE5" w:rsidP="001D6FE5">
      <w:pPr>
        <w:spacing w:after="200" w:line="276" w:lineRule="auto"/>
        <w:rPr>
          <w:rFonts w:ascii="Helvetica" w:hAnsi="Helvetica"/>
          <w:i/>
          <w:sz w:val="20"/>
        </w:rPr>
      </w:pPr>
    </w:p>
    <w:tbl>
      <w:tblPr>
        <w:tblpPr w:leftFromText="180" w:rightFromText="180" w:vertAnchor="text" w:horzAnchor="margin" w:tblpXSpec="center" w:tblpY="-4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7740"/>
      </w:tblGrid>
      <w:tr w:rsidR="009049EA" w:rsidRPr="006B3E74" w:rsidTr="00C51796">
        <w:trPr>
          <w:trHeight w:val="2592"/>
        </w:trPr>
        <w:tc>
          <w:tcPr>
            <w:tcW w:w="2988" w:type="dxa"/>
            <w:vAlign w:val="center"/>
          </w:tcPr>
          <w:p w:rsidR="009049EA" w:rsidRDefault="00D62D62" w:rsidP="0094287B">
            <w:pPr>
              <w:pStyle w:val="Title"/>
              <w:widowControl w:val="0"/>
              <w:rPr>
                <w:rFonts w:asciiTheme="minorHAnsi" w:hAnsiTheme="minorHAnsi" w:cs="Arial"/>
                <w:color w:val="000000"/>
                <w:kern w:val="0"/>
                <w:sz w:val="22"/>
                <w:szCs w:val="22"/>
              </w:rPr>
            </w:pPr>
            <w:r>
              <w:rPr>
                <w:rFonts w:asciiTheme="minorHAnsi" w:hAnsiTheme="minorHAnsi" w:cs="Arial"/>
                <w:color w:val="000000"/>
                <w:kern w:val="0"/>
                <w:sz w:val="22"/>
                <w:szCs w:val="22"/>
              </w:rPr>
              <w:t>Module</w:t>
            </w:r>
            <w:r w:rsidR="009049EA">
              <w:rPr>
                <w:rFonts w:asciiTheme="minorHAnsi" w:hAnsiTheme="minorHAnsi" w:cs="Arial"/>
                <w:color w:val="000000"/>
                <w:kern w:val="0"/>
                <w:sz w:val="22"/>
                <w:szCs w:val="22"/>
              </w:rPr>
              <w:t xml:space="preserve"> #0</w:t>
            </w:r>
          </w:p>
          <w:p w:rsidR="009049EA" w:rsidRDefault="009049EA" w:rsidP="0094287B">
            <w:pPr>
              <w:pStyle w:val="Title"/>
              <w:widowControl w:val="0"/>
              <w:rPr>
                <w:rFonts w:asciiTheme="minorHAnsi" w:hAnsiTheme="minorHAnsi" w:cs="Arial"/>
                <w:color w:val="000000"/>
                <w:kern w:val="0"/>
                <w:sz w:val="22"/>
                <w:szCs w:val="22"/>
              </w:rPr>
            </w:pPr>
            <w:r>
              <w:rPr>
                <w:rFonts w:asciiTheme="minorHAnsi" w:hAnsiTheme="minorHAnsi" w:cs="Arial"/>
                <w:color w:val="000000"/>
                <w:kern w:val="0"/>
                <w:sz w:val="22"/>
                <w:szCs w:val="22"/>
              </w:rPr>
              <w:t>Welcome</w:t>
            </w:r>
          </w:p>
          <w:p w:rsidR="009049EA" w:rsidRDefault="009049EA" w:rsidP="00782871">
            <w:pPr>
              <w:pStyle w:val="Title"/>
              <w:widowControl w:val="0"/>
              <w:rPr>
                <w:rFonts w:asciiTheme="minorHAnsi" w:hAnsiTheme="minorHAnsi" w:cs="Arial"/>
                <w:color w:val="000000"/>
                <w:kern w:val="0"/>
                <w:sz w:val="22"/>
                <w:szCs w:val="22"/>
              </w:rPr>
            </w:pPr>
          </w:p>
          <w:p w:rsidR="009049EA" w:rsidRPr="00B11DED" w:rsidRDefault="009049EA" w:rsidP="00782871">
            <w:pPr>
              <w:pStyle w:val="Title"/>
              <w:widowControl w:val="0"/>
              <w:rPr>
                <w:rFonts w:asciiTheme="minorHAnsi" w:hAnsiTheme="minorHAnsi" w:cs="Arial"/>
                <w:b w:val="0"/>
                <w:color w:val="000000"/>
                <w:kern w:val="0"/>
                <w:sz w:val="22"/>
                <w:szCs w:val="22"/>
              </w:rPr>
            </w:pPr>
            <w:r w:rsidRPr="00B11DED">
              <w:rPr>
                <w:rFonts w:asciiTheme="minorHAnsi" w:hAnsiTheme="minorHAnsi" w:cs="Arial"/>
                <w:b w:val="0"/>
                <w:color w:val="000000"/>
                <w:kern w:val="0"/>
                <w:sz w:val="22"/>
                <w:szCs w:val="22"/>
              </w:rPr>
              <w:t>March 11</w:t>
            </w:r>
            <w:r w:rsidRPr="00B11DED">
              <w:rPr>
                <w:rFonts w:asciiTheme="minorHAnsi" w:hAnsiTheme="minorHAnsi" w:cs="Arial"/>
                <w:b w:val="0"/>
                <w:color w:val="000000"/>
                <w:kern w:val="0"/>
                <w:sz w:val="22"/>
                <w:szCs w:val="22"/>
                <w:vertAlign w:val="superscript"/>
              </w:rPr>
              <w:t>th</w:t>
            </w:r>
            <w:r w:rsidRPr="00B11DED">
              <w:rPr>
                <w:rFonts w:asciiTheme="minorHAnsi" w:hAnsiTheme="minorHAnsi" w:cs="Arial"/>
                <w:b w:val="0"/>
                <w:color w:val="000000"/>
                <w:kern w:val="0"/>
                <w:sz w:val="22"/>
                <w:szCs w:val="22"/>
              </w:rPr>
              <w:t xml:space="preserve"> to 17</w:t>
            </w:r>
            <w:r w:rsidRPr="00B11DED">
              <w:rPr>
                <w:rFonts w:asciiTheme="minorHAnsi" w:hAnsiTheme="minorHAnsi" w:cs="Arial"/>
                <w:b w:val="0"/>
                <w:color w:val="000000"/>
                <w:kern w:val="0"/>
                <w:sz w:val="22"/>
                <w:szCs w:val="22"/>
                <w:vertAlign w:val="superscript"/>
              </w:rPr>
              <w:t>th</w:t>
            </w:r>
          </w:p>
          <w:p w:rsidR="009049EA" w:rsidRDefault="009049EA" w:rsidP="00713B77">
            <w:pPr>
              <w:pStyle w:val="Title"/>
              <w:widowControl w:val="0"/>
              <w:rPr>
                <w:rFonts w:asciiTheme="minorHAnsi" w:hAnsiTheme="minorHAnsi" w:cs="Arial"/>
                <w:color w:val="000000"/>
                <w:kern w:val="0"/>
                <w:sz w:val="22"/>
                <w:szCs w:val="22"/>
              </w:rPr>
            </w:pPr>
            <w:r w:rsidRPr="00B11DED">
              <w:rPr>
                <w:rFonts w:asciiTheme="minorHAnsi" w:hAnsiTheme="minorHAnsi" w:cs="Arial"/>
                <w:b w:val="0"/>
                <w:color w:val="000000"/>
                <w:kern w:val="0"/>
                <w:sz w:val="22"/>
                <w:szCs w:val="22"/>
              </w:rPr>
              <w:t>(</w:t>
            </w:r>
            <w:r w:rsidR="00713B77" w:rsidRPr="00B11DED">
              <w:rPr>
                <w:rFonts w:asciiTheme="minorHAnsi" w:hAnsiTheme="minorHAnsi" w:cs="Arial"/>
                <w:b w:val="0"/>
                <w:color w:val="000000"/>
                <w:kern w:val="0"/>
                <w:sz w:val="22"/>
                <w:szCs w:val="22"/>
              </w:rPr>
              <w:t>1-</w:t>
            </w:r>
            <w:r w:rsidRPr="00B11DED">
              <w:rPr>
                <w:rFonts w:asciiTheme="minorHAnsi" w:hAnsiTheme="minorHAnsi" w:cs="Arial"/>
                <w:b w:val="0"/>
                <w:color w:val="000000"/>
                <w:kern w:val="0"/>
                <w:sz w:val="22"/>
                <w:szCs w:val="22"/>
              </w:rPr>
              <w:t>week)</w:t>
            </w:r>
          </w:p>
        </w:tc>
        <w:tc>
          <w:tcPr>
            <w:tcW w:w="7740" w:type="dxa"/>
          </w:tcPr>
          <w:p w:rsidR="009049EA" w:rsidRPr="00D726DA" w:rsidRDefault="009049EA" w:rsidP="001D6FE5">
            <w:pPr>
              <w:widowControl w:val="0"/>
              <w:tabs>
                <w:tab w:val="left" w:pos="720"/>
                <w:tab w:val="left" w:pos="1080"/>
              </w:tabs>
              <w:autoSpaceDE w:val="0"/>
              <w:autoSpaceDN w:val="0"/>
              <w:adjustRightInd w:val="0"/>
              <w:ind w:right="86"/>
            </w:pPr>
            <w:r>
              <w:rPr>
                <w:b/>
                <w:sz w:val="22"/>
                <w:szCs w:val="22"/>
              </w:rPr>
              <w:t xml:space="preserve">Learning Objective: </w:t>
            </w:r>
            <w:r w:rsidRPr="00D726DA">
              <w:rPr>
                <w:sz w:val="22"/>
                <w:szCs w:val="22"/>
              </w:rPr>
              <w:t xml:space="preserve"> Introduction to course format, expectations and participation</w:t>
            </w:r>
            <w:r>
              <w:rPr>
                <w:sz w:val="22"/>
                <w:szCs w:val="22"/>
              </w:rPr>
              <w:t>.</w:t>
            </w:r>
          </w:p>
          <w:p w:rsidR="009049EA" w:rsidRDefault="009049EA" w:rsidP="0094287B">
            <w:pPr>
              <w:widowControl w:val="0"/>
              <w:tabs>
                <w:tab w:val="left" w:pos="720"/>
                <w:tab w:val="left" w:pos="1080"/>
              </w:tabs>
              <w:autoSpaceDE w:val="0"/>
              <w:autoSpaceDN w:val="0"/>
              <w:adjustRightInd w:val="0"/>
              <w:ind w:right="90"/>
              <w:rPr>
                <w:b/>
              </w:rPr>
            </w:pPr>
          </w:p>
          <w:p w:rsidR="009049EA" w:rsidRDefault="009049EA" w:rsidP="0094287B">
            <w:pPr>
              <w:pStyle w:val="Default"/>
              <w:widowControl w:val="0"/>
              <w:rPr>
                <w:rFonts w:cs="Calibri"/>
                <w:i/>
                <w:szCs w:val="30"/>
              </w:rPr>
            </w:pPr>
            <w:r w:rsidRPr="00D726DA">
              <w:rPr>
                <w:sz w:val="22"/>
                <w:szCs w:val="22"/>
              </w:rPr>
              <w:t xml:space="preserve">Participants will prepare their learning space on the Cougar Course for </w:t>
            </w:r>
            <w:r w:rsidRPr="00D726DA">
              <w:rPr>
                <w:i/>
                <w:sz w:val="22"/>
                <w:szCs w:val="22"/>
              </w:rPr>
              <w:t xml:space="preserve">EDST: </w:t>
            </w:r>
            <w:r w:rsidRPr="00D726DA">
              <w:rPr>
                <w:rFonts w:cs="Calibri"/>
                <w:i/>
                <w:szCs w:val="30"/>
              </w:rPr>
              <w:t xml:space="preserve"> Using Mobile Technologies for Teaching and Learning</w:t>
            </w:r>
          </w:p>
          <w:p w:rsidR="009049EA" w:rsidRPr="00D726DA" w:rsidRDefault="009049EA" w:rsidP="0094287B">
            <w:pPr>
              <w:pStyle w:val="Default"/>
              <w:widowControl w:val="0"/>
              <w:rPr>
                <w:rFonts w:asciiTheme="minorHAnsi" w:hAnsiTheme="minorHAnsi"/>
                <w:sz w:val="22"/>
                <w:szCs w:val="22"/>
              </w:rPr>
            </w:pPr>
          </w:p>
          <w:p w:rsidR="009049EA" w:rsidRPr="006B3E74" w:rsidRDefault="009049EA" w:rsidP="0094287B">
            <w:pPr>
              <w:pStyle w:val="Default"/>
              <w:widowControl w:val="0"/>
              <w:rPr>
                <w:rFonts w:asciiTheme="minorHAnsi" w:hAnsiTheme="minorHAnsi"/>
                <w:sz w:val="22"/>
                <w:szCs w:val="22"/>
              </w:rPr>
            </w:pPr>
            <w:r w:rsidRPr="006B3E74">
              <w:rPr>
                <w:rFonts w:asciiTheme="minorHAnsi" w:hAnsiTheme="minorHAnsi"/>
                <w:b/>
                <w:sz w:val="22"/>
                <w:szCs w:val="22"/>
              </w:rPr>
              <w:t xml:space="preserve">Assignments: </w:t>
            </w:r>
          </w:p>
          <w:p w:rsidR="009049EA" w:rsidRDefault="009049EA" w:rsidP="0094287B">
            <w:pPr>
              <w:pStyle w:val="ListParagraph"/>
              <w:widowControl w:val="0"/>
              <w:numPr>
                <w:ilvl w:val="0"/>
                <w:numId w:val="22"/>
              </w:numPr>
              <w:tabs>
                <w:tab w:val="left" w:pos="720"/>
                <w:tab w:val="left" w:pos="1080"/>
              </w:tabs>
              <w:autoSpaceDE w:val="0"/>
              <w:autoSpaceDN w:val="0"/>
              <w:adjustRightInd w:val="0"/>
              <w:ind w:right="90"/>
              <w:rPr>
                <w:rFonts w:cs="Calibri"/>
                <w:szCs w:val="30"/>
              </w:rPr>
            </w:pPr>
            <w:r>
              <w:rPr>
                <w:rFonts w:cs="Calibri"/>
                <w:szCs w:val="30"/>
              </w:rPr>
              <w:t>Complete introduction survey</w:t>
            </w:r>
          </w:p>
          <w:p w:rsidR="009049EA" w:rsidRDefault="009049EA" w:rsidP="0094287B">
            <w:pPr>
              <w:pStyle w:val="ListParagraph"/>
              <w:widowControl w:val="0"/>
              <w:numPr>
                <w:ilvl w:val="0"/>
                <w:numId w:val="22"/>
              </w:numPr>
              <w:tabs>
                <w:tab w:val="left" w:pos="720"/>
                <w:tab w:val="left" w:pos="1080"/>
              </w:tabs>
              <w:autoSpaceDE w:val="0"/>
              <w:autoSpaceDN w:val="0"/>
              <w:adjustRightInd w:val="0"/>
              <w:ind w:right="90"/>
              <w:rPr>
                <w:rFonts w:cs="Calibri"/>
                <w:szCs w:val="30"/>
              </w:rPr>
            </w:pPr>
            <w:r>
              <w:rPr>
                <w:rFonts w:cs="Calibri"/>
                <w:szCs w:val="30"/>
              </w:rPr>
              <w:t>Post a photo and confirm email address</w:t>
            </w:r>
          </w:p>
          <w:p w:rsidR="009049EA" w:rsidRDefault="009049EA" w:rsidP="0094287B">
            <w:pPr>
              <w:pStyle w:val="ListParagraph"/>
              <w:widowControl w:val="0"/>
              <w:numPr>
                <w:ilvl w:val="0"/>
                <w:numId w:val="22"/>
              </w:numPr>
              <w:tabs>
                <w:tab w:val="left" w:pos="720"/>
                <w:tab w:val="left" w:pos="1080"/>
              </w:tabs>
              <w:autoSpaceDE w:val="0"/>
              <w:autoSpaceDN w:val="0"/>
              <w:adjustRightInd w:val="0"/>
              <w:ind w:right="90"/>
              <w:rPr>
                <w:rFonts w:cs="Calibri"/>
                <w:szCs w:val="30"/>
              </w:rPr>
            </w:pPr>
            <w:r>
              <w:rPr>
                <w:rFonts w:cs="Calibri"/>
                <w:szCs w:val="30"/>
              </w:rPr>
              <w:t>Review syllabus</w:t>
            </w:r>
          </w:p>
          <w:p w:rsidR="009049EA" w:rsidRPr="00D726DA" w:rsidRDefault="009049EA" w:rsidP="00C51796">
            <w:pPr>
              <w:pStyle w:val="ListParagraph"/>
              <w:widowControl w:val="0"/>
              <w:numPr>
                <w:ilvl w:val="0"/>
                <w:numId w:val="22"/>
              </w:numPr>
              <w:tabs>
                <w:tab w:val="left" w:pos="720"/>
                <w:tab w:val="left" w:pos="1080"/>
              </w:tabs>
              <w:autoSpaceDE w:val="0"/>
              <w:autoSpaceDN w:val="0"/>
              <w:adjustRightInd w:val="0"/>
              <w:ind w:right="90"/>
            </w:pPr>
            <w:r>
              <w:rPr>
                <w:rFonts w:cs="Calibri"/>
                <w:szCs w:val="30"/>
              </w:rPr>
              <w:t>Purchase Book</w:t>
            </w:r>
          </w:p>
        </w:tc>
      </w:tr>
      <w:tr w:rsidR="009049EA" w:rsidRPr="006B3E74" w:rsidTr="009049EA">
        <w:trPr>
          <w:trHeight w:val="5062"/>
        </w:trPr>
        <w:tc>
          <w:tcPr>
            <w:tcW w:w="2988" w:type="dxa"/>
            <w:tcBorders>
              <w:bottom w:val="single" w:sz="12" w:space="0" w:color="auto"/>
            </w:tcBorders>
            <w:vAlign w:val="center"/>
          </w:tcPr>
          <w:p w:rsidR="009049EA" w:rsidRDefault="00D62D62" w:rsidP="0094287B">
            <w:pPr>
              <w:pStyle w:val="Title"/>
              <w:widowControl w:val="0"/>
              <w:rPr>
                <w:rFonts w:asciiTheme="minorHAnsi" w:hAnsiTheme="minorHAnsi" w:cs="Arial"/>
                <w:color w:val="000000"/>
                <w:kern w:val="0"/>
                <w:sz w:val="22"/>
                <w:szCs w:val="22"/>
              </w:rPr>
            </w:pPr>
            <w:r>
              <w:rPr>
                <w:rFonts w:asciiTheme="minorHAnsi" w:hAnsiTheme="minorHAnsi" w:cs="Arial"/>
                <w:color w:val="000000"/>
                <w:kern w:val="0"/>
                <w:sz w:val="22"/>
                <w:szCs w:val="22"/>
              </w:rPr>
              <w:t>Module</w:t>
            </w:r>
            <w:r w:rsidR="009049EA" w:rsidRPr="006B3E74">
              <w:rPr>
                <w:rFonts w:asciiTheme="minorHAnsi" w:hAnsiTheme="minorHAnsi" w:cs="Arial"/>
                <w:color w:val="000000"/>
                <w:kern w:val="0"/>
                <w:sz w:val="22"/>
                <w:szCs w:val="22"/>
              </w:rPr>
              <w:t xml:space="preserve"> #1</w:t>
            </w:r>
            <w:r w:rsidR="009049EA" w:rsidRPr="006B3E74">
              <w:rPr>
                <w:rFonts w:asciiTheme="minorHAnsi" w:hAnsiTheme="minorHAnsi" w:cs="Arial"/>
                <w:b w:val="0"/>
                <w:color w:val="000000"/>
                <w:kern w:val="0"/>
                <w:sz w:val="22"/>
                <w:szCs w:val="22"/>
              </w:rPr>
              <w:br/>
            </w:r>
            <w:r w:rsidR="009049EA" w:rsidRPr="006B3E74">
              <w:rPr>
                <w:rFonts w:asciiTheme="minorHAnsi" w:hAnsiTheme="minorHAnsi" w:cs="Arial"/>
                <w:color w:val="000000"/>
                <w:kern w:val="0"/>
                <w:sz w:val="22"/>
                <w:szCs w:val="22"/>
              </w:rPr>
              <w:t xml:space="preserve"> </w:t>
            </w:r>
            <w:r w:rsidR="009049EA">
              <w:rPr>
                <w:rFonts w:asciiTheme="minorHAnsi" w:hAnsiTheme="minorHAnsi" w:cs="Arial"/>
                <w:color w:val="000000"/>
                <w:kern w:val="0"/>
                <w:sz w:val="22"/>
                <w:szCs w:val="22"/>
              </w:rPr>
              <w:t>Cutting the Cord</w:t>
            </w:r>
          </w:p>
          <w:p w:rsidR="009049EA" w:rsidRDefault="009049EA" w:rsidP="0094287B">
            <w:pPr>
              <w:pStyle w:val="Title"/>
              <w:widowControl w:val="0"/>
              <w:rPr>
                <w:rFonts w:asciiTheme="minorHAnsi" w:hAnsiTheme="minorHAnsi" w:cs="Arial"/>
                <w:color w:val="000000"/>
                <w:kern w:val="0"/>
                <w:sz w:val="22"/>
                <w:szCs w:val="22"/>
              </w:rPr>
            </w:pPr>
          </w:p>
          <w:p w:rsidR="009049EA" w:rsidRPr="00B11DED" w:rsidRDefault="009049EA" w:rsidP="0094287B">
            <w:pPr>
              <w:pStyle w:val="Title"/>
              <w:widowControl w:val="0"/>
              <w:rPr>
                <w:rFonts w:asciiTheme="minorHAnsi" w:hAnsiTheme="minorHAnsi" w:cs="Arial"/>
                <w:b w:val="0"/>
                <w:color w:val="000000"/>
                <w:kern w:val="0"/>
                <w:sz w:val="22"/>
                <w:szCs w:val="22"/>
              </w:rPr>
            </w:pPr>
            <w:r w:rsidRPr="00B11DED">
              <w:rPr>
                <w:rFonts w:asciiTheme="minorHAnsi" w:hAnsiTheme="minorHAnsi" w:cs="Arial"/>
                <w:b w:val="0"/>
                <w:color w:val="000000"/>
                <w:kern w:val="0"/>
                <w:sz w:val="22"/>
                <w:szCs w:val="22"/>
              </w:rPr>
              <w:t>March 18</w:t>
            </w:r>
            <w:r w:rsidRPr="00B11DED">
              <w:rPr>
                <w:rFonts w:asciiTheme="minorHAnsi" w:hAnsiTheme="minorHAnsi" w:cs="Arial"/>
                <w:b w:val="0"/>
                <w:color w:val="000000"/>
                <w:kern w:val="0"/>
                <w:sz w:val="22"/>
                <w:szCs w:val="22"/>
                <w:vertAlign w:val="superscript"/>
              </w:rPr>
              <w:t>th</w:t>
            </w:r>
            <w:r w:rsidRPr="00B11DED">
              <w:rPr>
                <w:rFonts w:asciiTheme="minorHAnsi" w:hAnsiTheme="minorHAnsi" w:cs="Arial"/>
                <w:b w:val="0"/>
                <w:color w:val="000000"/>
                <w:kern w:val="0"/>
                <w:sz w:val="22"/>
                <w:szCs w:val="22"/>
              </w:rPr>
              <w:t xml:space="preserve"> to March 31</w:t>
            </w:r>
            <w:r w:rsidRPr="00B11DED">
              <w:rPr>
                <w:rFonts w:asciiTheme="minorHAnsi" w:hAnsiTheme="minorHAnsi" w:cs="Arial"/>
                <w:b w:val="0"/>
                <w:color w:val="000000"/>
                <w:kern w:val="0"/>
                <w:sz w:val="22"/>
                <w:szCs w:val="22"/>
                <w:vertAlign w:val="superscript"/>
              </w:rPr>
              <w:t>st</w:t>
            </w:r>
          </w:p>
          <w:p w:rsidR="009049EA" w:rsidRPr="00B11DED" w:rsidRDefault="009049EA" w:rsidP="0094287B">
            <w:pPr>
              <w:pStyle w:val="Title"/>
              <w:widowControl w:val="0"/>
              <w:rPr>
                <w:rFonts w:asciiTheme="minorHAnsi" w:hAnsiTheme="minorHAnsi" w:cs="Arial"/>
                <w:b w:val="0"/>
                <w:color w:val="000000"/>
                <w:kern w:val="0"/>
                <w:sz w:val="22"/>
                <w:szCs w:val="22"/>
              </w:rPr>
            </w:pPr>
            <w:r w:rsidRPr="00B11DED">
              <w:rPr>
                <w:rFonts w:asciiTheme="minorHAnsi" w:hAnsiTheme="minorHAnsi" w:cs="Arial"/>
                <w:b w:val="0"/>
                <w:color w:val="000000"/>
                <w:kern w:val="0"/>
                <w:sz w:val="22"/>
                <w:szCs w:val="22"/>
              </w:rPr>
              <w:t>(</w:t>
            </w:r>
            <w:r w:rsidR="00713B77" w:rsidRPr="00B11DED">
              <w:rPr>
                <w:rFonts w:asciiTheme="minorHAnsi" w:hAnsiTheme="minorHAnsi" w:cs="Arial"/>
                <w:b w:val="0"/>
                <w:color w:val="000000"/>
                <w:kern w:val="0"/>
                <w:sz w:val="22"/>
                <w:szCs w:val="22"/>
              </w:rPr>
              <w:t>2-</w:t>
            </w:r>
            <w:r w:rsidRPr="00B11DED">
              <w:rPr>
                <w:rFonts w:asciiTheme="minorHAnsi" w:hAnsiTheme="minorHAnsi" w:cs="Arial"/>
                <w:b w:val="0"/>
                <w:color w:val="000000"/>
                <w:kern w:val="0"/>
                <w:sz w:val="22"/>
                <w:szCs w:val="22"/>
              </w:rPr>
              <w:t>weeks)</w:t>
            </w:r>
          </w:p>
          <w:p w:rsidR="009049EA" w:rsidRPr="00B11DED" w:rsidRDefault="009049EA" w:rsidP="0094287B">
            <w:pPr>
              <w:pStyle w:val="Title"/>
              <w:widowControl w:val="0"/>
              <w:rPr>
                <w:rFonts w:asciiTheme="minorHAnsi" w:hAnsiTheme="minorHAnsi" w:cs="Arial"/>
                <w:b w:val="0"/>
                <w:color w:val="000000"/>
                <w:kern w:val="0"/>
                <w:sz w:val="22"/>
                <w:szCs w:val="22"/>
              </w:rPr>
            </w:pPr>
          </w:p>
          <w:p w:rsidR="009049EA" w:rsidRPr="006B3E74" w:rsidRDefault="009049EA" w:rsidP="0094287B">
            <w:pPr>
              <w:pStyle w:val="Title"/>
              <w:widowControl w:val="0"/>
              <w:rPr>
                <w:rFonts w:asciiTheme="minorHAnsi" w:hAnsiTheme="minorHAnsi" w:cs="Arial"/>
                <w:b w:val="0"/>
                <w:color w:val="000000"/>
                <w:kern w:val="0"/>
                <w:sz w:val="22"/>
                <w:szCs w:val="22"/>
              </w:rPr>
            </w:pPr>
          </w:p>
        </w:tc>
        <w:tc>
          <w:tcPr>
            <w:tcW w:w="7740" w:type="dxa"/>
          </w:tcPr>
          <w:p w:rsidR="009049EA" w:rsidRPr="006B3E74" w:rsidRDefault="009049EA" w:rsidP="0094287B">
            <w:pPr>
              <w:widowControl w:val="0"/>
              <w:tabs>
                <w:tab w:val="left" w:pos="720"/>
                <w:tab w:val="left" w:pos="1080"/>
              </w:tabs>
              <w:autoSpaceDE w:val="0"/>
              <w:autoSpaceDN w:val="0"/>
              <w:adjustRightInd w:val="0"/>
              <w:ind w:right="90"/>
              <w:rPr>
                <w:rFonts w:cs="Times"/>
              </w:rPr>
            </w:pPr>
            <w:r w:rsidRPr="006B3E74">
              <w:rPr>
                <w:b/>
                <w:sz w:val="22"/>
                <w:szCs w:val="22"/>
              </w:rPr>
              <w:t>Learning Objective</w:t>
            </w:r>
            <w:r w:rsidRPr="006B3E74">
              <w:rPr>
                <w:sz w:val="22"/>
                <w:szCs w:val="22"/>
              </w:rPr>
              <w:t xml:space="preserve">: </w:t>
            </w:r>
            <w:r w:rsidRPr="006B3E74">
              <w:rPr>
                <w:rFonts w:cs="Times"/>
                <w:sz w:val="22"/>
                <w:szCs w:val="22"/>
              </w:rPr>
              <w:t xml:space="preserve">Analyze and illustrate various ways in which </w:t>
            </w:r>
            <w:r w:rsidRPr="00183D30">
              <w:rPr>
                <w:rFonts w:cs="Times"/>
                <w:sz w:val="22"/>
                <w:szCs w:val="22"/>
              </w:rPr>
              <w:t>mobile</w:t>
            </w:r>
            <w:r w:rsidRPr="006B3E74">
              <w:rPr>
                <w:rFonts w:cs="Times"/>
                <w:color w:val="FF0000"/>
                <w:sz w:val="22"/>
                <w:szCs w:val="22"/>
              </w:rPr>
              <w:t xml:space="preserve"> </w:t>
            </w:r>
            <w:r w:rsidRPr="006B3E74">
              <w:rPr>
                <w:rFonts w:cs="Times"/>
                <w:sz w:val="22"/>
                <w:szCs w:val="22"/>
              </w:rPr>
              <w:t xml:space="preserve">technologies contribute to learning, teaching and educational reform. </w:t>
            </w:r>
          </w:p>
          <w:p w:rsidR="009049EA" w:rsidRPr="006B3E74" w:rsidRDefault="009049EA" w:rsidP="0094287B">
            <w:pPr>
              <w:pStyle w:val="Default"/>
              <w:widowControl w:val="0"/>
              <w:rPr>
                <w:rFonts w:asciiTheme="minorHAnsi" w:hAnsiTheme="minorHAnsi"/>
                <w:sz w:val="22"/>
                <w:szCs w:val="22"/>
              </w:rPr>
            </w:pPr>
          </w:p>
          <w:p w:rsidR="009049EA" w:rsidRDefault="009049EA" w:rsidP="0094287B">
            <w:pPr>
              <w:pStyle w:val="Default"/>
              <w:widowControl w:val="0"/>
              <w:rPr>
                <w:rFonts w:asciiTheme="minorHAnsi" w:hAnsiTheme="minorHAnsi"/>
                <w:sz w:val="22"/>
                <w:szCs w:val="22"/>
              </w:rPr>
            </w:pPr>
            <w:r w:rsidRPr="006B3E74">
              <w:rPr>
                <w:rFonts w:asciiTheme="minorHAnsi" w:hAnsiTheme="minorHAnsi"/>
                <w:sz w:val="22"/>
                <w:szCs w:val="22"/>
              </w:rPr>
              <w:t xml:space="preserve">Participants will investigate best practices for using </w:t>
            </w:r>
            <w:r>
              <w:rPr>
                <w:rFonts w:asciiTheme="minorHAnsi" w:hAnsiTheme="minorHAnsi"/>
                <w:sz w:val="22"/>
                <w:szCs w:val="22"/>
              </w:rPr>
              <w:t>Mobile Devices in a K</w:t>
            </w:r>
            <w:r w:rsidRPr="006B3E74">
              <w:rPr>
                <w:rFonts w:asciiTheme="minorHAnsi" w:hAnsiTheme="minorHAnsi"/>
                <w:sz w:val="22"/>
                <w:szCs w:val="22"/>
              </w:rPr>
              <w:t xml:space="preserve">-12 learning environment for instructional and learning outcomes.  </w:t>
            </w:r>
          </w:p>
          <w:p w:rsidR="009049EA" w:rsidRDefault="009049EA" w:rsidP="0094287B">
            <w:pPr>
              <w:pStyle w:val="Default"/>
              <w:widowControl w:val="0"/>
              <w:rPr>
                <w:rFonts w:asciiTheme="minorHAnsi" w:hAnsiTheme="minorHAnsi"/>
                <w:sz w:val="22"/>
                <w:szCs w:val="22"/>
              </w:rPr>
            </w:pPr>
          </w:p>
          <w:p w:rsidR="009049EA" w:rsidRDefault="009049EA" w:rsidP="009049EA">
            <w:pPr>
              <w:pStyle w:val="Title"/>
              <w:widowControl w:val="0"/>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Learn from other teachers who have implemented mobile technology tools in their classrooms</w:t>
            </w:r>
            <w:r>
              <w:rPr>
                <w:rFonts w:asciiTheme="minorHAnsi" w:hAnsiTheme="minorHAnsi" w:cs="Arial"/>
                <w:b w:val="0"/>
                <w:color w:val="000000"/>
                <w:kern w:val="0"/>
                <w:sz w:val="22"/>
                <w:szCs w:val="22"/>
              </w:rPr>
              <w:t xml:space="preserve"> (Guest Speakers and/or audio podcast interviews)</w:t>
            </w:r>
          </w:p>
          <w:p w:rsidR="009049EA" w:rsidRDefault="009049EA" w:rsidP="009049EA">
            <w:pPr>
              <w:pStyle w:val="Title"/>
              <w:widowControl w:val="0"/>
              <w:jc w:val="left"/>
              <w:rPr>
                <w:rFonts w:asciiTheme="minorHAnsi" w:hAnsiTheme="minorHAnsi" w:cs="Arial"/>
                <w:b w:val="0"/>
                <w:color w:val="000000"/>
                <w:kern w:val="0"/>
                <w:sz w:val="22"/>
                <w:szCs w:val="22"/>
              </w:rPr>
            </w:pPr>
          </w:p>
          <w:p w:rsidR="009049EA" w:rsidRPr="006B3E74" w:rsidRDefault="009049EA" w:rsidP="0094287B">
            <w:pPr>
              <w:pStyle w:val="Default"/>
              <w:widowControl w:val="0"/>
              <w:rPr>
                <w:rFonts w:asciiTheme="minorHAnsi" w:hAnsiTheme="minorHAnsi"/>
                <w:sz w:val="22"/>
                <w:szCs w:val="22"/>
              </w:rPr>
            </w:pPr>
            <w:r w:rsidRPr="00F5628B">
              <w:rPr>
                <w:rFonts w:asciiTheme="minorHAnsi" w:hAnsiTheme="minorHAnsi"/>
                <w:sz w:val="22"/>
                <w:szCs w:val="22"/>
              </w:rPr>
              <w:t>Understand the changing culture of the 21</w:t>
            </w:r>
            <w:r w:rsidRPr="00F5628B">
              <w:rPr>
                <w:rFonts w:asciiTheme="minorHAnsi" w:hAnsiTheme="minorHAnsi"/>
                <w:sz w:val="22"/>
                <w:szCs w:val="22"/>
                <w:vertAlign w:val="superscript"/>
              </w:rPr>
              <w:t>st</w:t>
            </w:r>
            <w:r w:rsidRPr="00F5628B">
              <w:rPr>
                <w:rFonts w:asciiTheme="minorHAnsi" w:hAnsiTheme="minorHAnsi"/>
                <w:sz w:val="22"/>
                <w:szCs w:val="22"/>
              </w:rPr>
              <w:t xml:space="preserve"> learning </w:t>
            </w:r>
            <w:r>
              <w:rPr>
                <w:rFonts w:asciiTheme="minorHAnsi" w:hAnsiTheme="minorHAnsi"/>
                <w:sz w:val="22"/>
                <w:szCs w:val="22"/>
              </w:rPr>
              <w:t>environment</w:t>
            </w:r>
          </w:p>
          <w:p w:rsidR="009049EA" w:rsidRDefault="009049EA" w:rsidP="0094287B">
            <w:pPr>
              <w:pStyle w:val="Default"/>
              <w:widowControl w:val="0"/>
              <w:rPr>
                <w:rFonts w:asciiTheme="minorHAnsi" w:hAnsiTheme="minorHAnsi"/>
                <w:sz w:val="22"/>
                <w:szCs w:val="22"/>
              </w:rPr>
            </w:pPr>
          </w:p>
          <w:p w:rsidR="009049EA" w:rsidRPr="006B3E74" w:rsidRDefault="009049EA" w:rsidP="00D726DA">
            <w:pPr>
              <w:pStyle w:val="Default"/>
              <w:widowControl w:val="0"/>
              <w:rPr>
                <w:rFonts w:asciiTheme="minorHAnsi" w:hAnsiTheme="minorHAnsi"/>
                <w:sz w:val="22"/>
                <w:szCs w:val="22"/>
              </w:rPr>
            </w:pPr>
            <w:r w:rsidRPr="006B3E74">
              <w:rPr>
                <w:rFonts w:asciiTheme="minorHAnsi" w:hAnsiTheme="minorHAnsi"/>
                <w:b/>
                <w:sz w:val="22"/>
                <w:szCs w:val="22"/>
              </w:rPr>
              <w:t xml:space="preserve">Assignments: </w:t>
            </w:r>
          </w:p>
          <w:p w:rsidR="009049EA" w:rsidRPr="009049EA" w:rsidRDefault="009049EA" w:rsidP="009049EA">
            <w:pPr>
              <w:pStyle w:val="Title"/>
              <w:numPr>
                <w:ilvl w:val="0"/>
                <w:numId w:val="25"/>
              </w:numPr>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Assigned Readings (textbook, articles and online videos</w:t>
            </w:r>
            <w:r>
              <w:rPr>
                <w:rFonts w:asciiTheme="minorHAnsi" w:hAnsiTheme="minorHAnsi" w:cs="Arial"/>
                <w:b w:val="0"/>
                <w:color w:val="000000"/>
                <w:kern w:val="0"/>
                <w:sz w:val="22"/>
                <w:szCs w:val="22"/>
              </w:rPr>
              <w:t>)</w:t>
            </w:r>
          </w:p>
          <w:p w:rsidR="00713B77" w:rsidRPr="00713B77" w:rsidRDefault="00713B77" w:rsidP="0094287B">
            <w:pPr>
              <w:pStyle w:val="Title"/>
              <w:widowControl w:val="0"/>
              <w:numPr>
                <w:ilvl w:val="0"/>
                <w:numId w:val="23"/>
              </w:numPr>
              <w:jc w:val="left"/>
              <w:rPr>
                <w:rFonts w:asciiTheme="minorHAnsi" w:hAnsiTheme="minorHAnsi" w:cs="Arial"/>
                <w:b w:val="0"/>
                <w:color w:val="000000"/>
                <w:kern w:val="0"/>
                <w:sz w:val="22"/>
                <w:szCs w:val="22"/>
              </w:rPr>
            </w:pPr>
            <w:r w:rsidRPr="00713B77">
              <w:rPr>
                <w:rFonts w:asciiTheme="minorHAnsi" w:hAnsiTheme="minorHAnsi" w:cs="Arial"/>
                <w:b w:val="0"/>
                <w:color w:val="000000"/>
                <w:kern w:val="0"/>
                <w:sz w:val="22"/>
                <w:szCs w:val="22"/>
              </w:rPr>
              <w:t xml:space="preserve">Mobile Device Basic Skills </w:t>
            </w:r>
          </w:p>
          <w:p w:rsidR="009049EA" w:rsidRDefault="009049EA" w:rsidP="0094287B">
            <w:pPr>
              <w:pStyle w:val="Title"/>
              <w:widowControl w:val="0"/>
              <w:numPr>
                <w:ilvl w:val="0"/>
                <w:numId w:val="23"/>
              </w:numPr>
              <w:jc w:val="left"/>
              <w:rPr>
                <w:rFonts w:asciiTheme="minorHAnsi" w:hAnsiTheme="minorHAnsi" w:cs="Arial"/>
                <w:b w:val="0"/>
                <w:color w:val="000000"/>
                <w:kern w:val="0"/>
                <w:sz w:val="22"/>
                <w:szCs w:val="22"/>
              </w:rPr>
            </w:pPr>
            <w:r w:rsidRPr="00713B77">
              <w:rPr>
                <w:rFonts w:asciiTheme="minorHAnsi" w:hAnsiTheme="minorHAnsi" w:cs="Arial"/>
                <w:b w:val="0"/>
                <w:color w:val="000000"/>
                <w:kern w:val="0"/>
                <w:sz w:val="22"/>
                <w:szCs w:val="22"/>
              </w:rPr>
              <w:t>Participate in learning community introductions</w:t>
            </w:r>
            <w:r w:rsidR="00713B77">
              <w:rPr>
                <w:rFonts w:asciiTheme="minorHAnsi" w:hAnsiTheme="minorHAnsi" w:cs="Arial"/>
                <w:b w:val="0"/>
                <w:color w:val="000000"/>
                <w:kern w:val="0"/>
                <w:sz w:val="22"/>
                <w:szCs w:val="22"/>
              </w:rPr>
              <w:t xml:space="preserve"> </w:t>
            </w:r>
          </w:p>
          <w:p w:rsidR="009049EA" w:rsidRPr="009049EA" w:rsidRDefault="00172DAE" w:rsidP="00172DAE">
            <w:pPr>
              <w:pStyle w:val="Default"/>
              <w:numPr>
                <w:ilvl w:val="0"/>
                <w:numId w:val="24"/>
              </w:numPr>
              <w:rPr>
                <w:rFonts w:asciiTheme="minorHAnsi" w:hAnsiTheme="minorHAnsi"/>
                <w:sz w:val="22"/>
                <w:szCs w:val="22"/>
              </w:rPr>
            </w:pPr>
            <w:r>
              <w:rPr>
                <w:rFonts w:asciiTheme="minorHAnsi" w:hAnsiTheme="minorHAnsi"/>
                <w:sz w:val="22"/>
                <w:szCs w:val="22"/>
              </w:rPr>
              <w:t xml:space="preserve">Participate in discussion of how best to implement </w:t>
            </w:r>
            <w:r w:rsidR="009049EA" w:rsidRPr="006B3E74">
              <w:rPr>
                <w:rFonts w:asciiTheme="minorHAnsi" w:hAnsiTheme="minorHAnsi"/>
                <w:sz w:val="22"/>
                <w:szCs w:val="22"/>
              </w:rPr>
              <w:t>mobile technologies used in the classroom</w:t>
            </w:r>
            <w:r>
              <w:rPr>
                <w:rFonts w:asciiTheme="minorHAnsi" w:hAnsiTheme="minorHAnsi"/>
                <w:sz w:val="22"/>
                <w:szCs w:val="22"/>
              </w:rPr>
              <w:t xml:space="preserve"> (discussion forum)</w:t>
            </w:r>
          </w:p>
        </w:tc>
      </w:tr>
      <w:tr w:rsidR="009049EA" w:rsidRPr="006B3E74" w:rsidTr="009B02D9">
        <w:trPr>
          <w:trHeight w:val="7608"/>
        </w:trPr>
        <w:tc>
          <w:tcPr>
            <w:tcW w:w="2988" w:type="dxa"/>
            <w:tcBorders>
              <w:top w:val="single" w:sz="12" w:space="0" w:color="auto"/>
              <w:bottom w:val="single" w:sz="12" w:space="0" w:color="auto"/>
            </w:tcBorders>
            <w:vAlign w:val="center"/>
          </w:tcPr>
          <w:p w:rsidR="009049EA" w:rsidRPr="006B3E74" w:rsidRDefault="00D62D62" w:rsidP="00CB2CED">
            <w:pPr>
              <w:pStyle w:val="Default"/>
              <w:jc w:val="center"/>
              <w:rPr>
                <w:rFonts w:asciiTheme="minorHAnsi" w:hAnsiTheme="minorHAnsi"/>
                <w:sz w:val="22"/>
                <w:szCs w:val="22"/>
              </w:rPr>
            </w:pPr>
            <w:r>
              <w:rPr>
                <w:rFonts w:asciiTheme="minorHAnsi" w:hAnsiTheme="minorHAnsi"/>
                <w:b/>
                <w:sz w:val="22"/>
                <w:szCs w:val="22"/>
              </w:rPr>
              <w:lastRenderedPageBreak/>
              <w:t>Module</w:t>
            </w:r>
            <w:r w:rsidR="009049EA" w:rsidRPr="006B3E74">
              <w:rPr>
                <w:rFonts w:asciiTheme="minorHAnsi" w:hAnsiTheme="minorHAnsi"/>
                <w:b/>
                <w:sz w:val="22"/>
                <w:szCs w:val="22"/>
              </w:rPr>
              <w:t xml:space="preserve"> #2</w:t>
            </w:r>
            <w:r w:rsidR="009049EA" w:rsidRPr="006B3E74">
              <w:rPr>
                <w:rFonts w:asciiTheme="minorHAnsi" w:hAnsiTheme="minorHAnsi"/>
                <w:b/>
                <w:sz w:val="22"/>
                <w:szCs w:val="22"/>
              </w:rPr>
              <w:br/>
            </w:r>
            <w:r w:rsidR="009049EA" w:rsidRPr="006B3E74">
              <w:rPr>
                <w:rFonts w:asciiTheme="minorHAnsi" w:hAnsiTheme="minorHAnsi"/>
                <w:sz w:val="22"/>
                <w:szCs w:val="22"/>
              </w:rPr>
              <w:t xml:space="preserve"> </w:t>
            </w:r>
            <w:r w:rsidR="009049EA">
              <w:rPr>
                <w:rFonts w:asciiTheme="minorHAnsi" w:hAnsiTheme="minorHAnsi"/>
                <w:b/>
                <w:sz w:val="22"/>
                <w:szCs w:val="22"/>
              </w:rPr>
              <w:t>Mobile Teaching</w:t>
            </w:r>
          </w:p>
          <w:p w:rsidR="009049EA" w:rsidRDefault="009049EA" w:rsidP="00CB2CED">
            <w:pPr>
              <w:pStyle w:val="Title"/>
              <w:rPr>
                <w:rFonts w:asciiTheme="minorHAnsi" w:hAnsiTheme="minorHAnsi" w:cs="Arial"/>
                <w:b w:val="0"/>
                <w:color w:val="000000"/>
                <w:kern w:val="0"/>
                <w:sz w:val="22"/>
                <w:szCs w:val="22"/>
              </w:rPr>
            </w:pPr>
          </w:p>
          <w:p w:rsidR="009049EA" w:rsidRDefault="009049EA" w:rsidP="00CB2CED">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April 8</w:t>
            </w:r>
            <w:r w:rsidRPr="00433B2C">
              <w:rPr>
                <w:rFonts w:asciiTheme="minorHAnsi" w:hAnsiTheme="minorHAnsi" w:cs="Arial"/>
                <w:b w:val="0"/>
                <w:color w:val="000000"/>
                <w:kern w:val="0"/>
                <w:sz w:val="22"/>
                <w:szCs w:val="22"/>
                <w:vertAlign w:val="superscript"/>
              </w:rPr>
              <w:t>th</w:t>
            </w:r>
            <w:r>
              <w:rPr>
                <w:rFonts w:asciiTheme="minorHAnsi" w:hAnsiTheme="minorHAnsi" w:cs="Arial"/>
                <w:b w:val="0"/>
                <w:color w:val="000000"/>
                <w:kern w:val="0"/>
                <w:sz w:val="22"/>
                <w:szCs w:val="22"/>
              </w:rPr>
              <w:t xml:space="preserve"> to April 14</w:t>
            </w:r>
            <w:r w:rsidRPr="001D6FE5">
              <w:rPr>
                <w:rFonts w:asciiTheme="minorHAnsi" w:hAnsiTheme="minorHAnsi" w:cs="Arial"/>
                <w:b w:val="0"/>
                <w:color w:val="000000"/>
                <w:kern w:val="0"/>
                <w:sz w:val="22"/>
                <w:szCs w:val="22"/>
                <w:vertAlign w:val="superscript"/>
              </w:rPr>
              <w:t>th</w:t>
            </w:r>
          </w:p>
          <w:p w:rsidR="009049EA" w:rsidRPr="006B3E74" w:rsidRDefault="009049EA" w:rsidP="00713B77">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w:t>
            </w:r>
            <w:r w:rsidR="00713B77">
              <w:rPr>
                <w:rFonts w:asciiTheme="minorHAnsi" w:hAnsiTheme="minorHAnsi" w:cs="Arial"/>
                <w:b w:val="0"/>
                <w:color w:val="000000"/>
                <w:kern w:val="0"/>
                <w:sz w:val="22"/>
                <w:szCs w:val="22"/>
              </w:rPr>
              <w:t>2-</w:t>
            </w:r>
            <w:r>
              <w:rPr>
                <w:rFonts w:asciiTheme="minorHAnsi" w:hAnsiTheme="minorHAnsi" w:cs="Arial"/>
                <w:b w:val="0"/>
                <w:color w:val="000000"/>
                <w:kern w:val="0"/>
                <w:sz w:val="22"/>
                <w:szCs w:val="22"/>
              </w:rPr>
              <w:t>weeks)</w:t>
            </w:r>
          </w:p>
        </w:tc>
        <w:tc>
          <w:tcPr>
            <w:tcW w:w="7740" w:type="dxa"/>
            <w:tcBorders>
              <w:top w:val="single" w:sz="12" w:space="0" w:color="auto"/>
            </w:tcBorders>
          </w:tcPr>
          <w:p w:rsidR="009049EA" w:rsidRPr="006B3E74" w:rsidRDefault="009049EA" w:rsidP="00CB2CED">
            <w:pPr>
              <w:pStyle w:val="Title"/>
              <w:jc w:val="left"/>
              <w:rPr>
                <w:rFonts w:asciiTheme="minorHAnsi" w:hAnsiTheme="minorHAnsi" w:cs="Arial"/>
                <w:b w:val="0"/>
                <w:color w:val="000000"/>
                <w:kern w:val="0"/>
                <w:sz w:val="22"/>
                <w:szCs w:val="22"/>
              </w:rPr>
            </w:pPr>
            <w:r w:rsidRPr="00F45DB7">
              <w:rPr>
                <w:rFonts w:asciiTheme="minorHAnsi" w:hAnsiTheme="minorHAnsi" w:cs="Arial"/>
                <w:color w:val="000000"/>
                <w:kern w:val="0"/>
                <w:sz w:val="22"/>
                <w:szCs w:val="22"/>
              </w:rPr>
              <w:t>Learning Objectives:</w:t>
            </w:r>
            <w:r w:rsidR="00F45DB7" w:rsidRPr="00F45DB7">
              <w:rPr>
                <w:rFonts w:asciiTheme="minorHAnsi" w:hAnsiTheme="minorHAnsi" w:cs="Arial"/>
                <w:b w:val="0"/>
                <w:color w:val="000000"/>
                <w:kern w:val="0"/>
                <w:sz w:val="22"/>
                <w:szCs w:val="22"/>
              </w:rPr>
              <w:t xml:space="preserve"> Demonstrate understanding and skills needed to integrate mobile technologies for use in teaching and/or instruction.</w:t>
            </w:r>
            <w:r w:rsidRPr="00F45DB7">
              <w:rPr>
                <w:rFonts w:asciiTheme="minorHAnsi" w:hAnsiTheme="minorHAnsi" w:cs="Arial"/>
                <w:b w:val="0"/>
                <w:color w:val="000000"/>
                <w:kern w:val="0"/>
                <w:sz w:val="22"/>
                <w:szCs w:val="22"/>
              </w:rPr>
              <w:t xml:space="preserve"> </w:t>
            </w:r>
          </w:p>
          <w:p w:rsidR="00F45DB7" w:rsidRDefault="00F45DB7" w:rsidP="00CB2CED">
            <w:pPr>
              <w:pStyle w:val="Title"/>
              <w:jc w:val="left"/>
              <w:rPr>
                <w:rFonts w:asciiTheme="minorHAnsi" w:hAnsiTheme="minorHAnsi" w:cs="Arial"/>
                <w:b w:val="0"/>
                <w:color w:val="000000"/>
                <w:kern w:val="0"/>
                <w:sz w:val="22"/>
                <w:szCs w:val="22"/>
              </w:rPr>
            </w:pPr>
          </w:p>
          <w:p w:rsidR="009049EA" w:rsidRDefault="009049EA" w:rsidP="00CB2CED">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 xml:space="preserve">Participants will identify, investigate, and evaluate Mobile APPS which support writing/informational organization (note taking) to fit their style. </w:t>
            </w:r>
          </w:p>
          <w:p w:rsidR="00172DAE" w:rsidRDefault="00172DAE" w:rsidP="00CB2CED">
            <w:pPr>
              <w:pStyle w:val="Title"/>
              <w:jc w:val="left"/>
              <w:rPr>
                <w:rFonts w:asciiTheme="minorHAnsi" w:hAnsiTheme="minorHAnsi" w:cs="Arial"/>
                <w:b w:val="0"/>
                <w:color w:val="000000"/>
                <w:kern w:val="0"/>
                <w:sz w:val="22"/>
                <w:szCs w:val="22"/>
              </w:rPr>
            </w:pPr>
          </w:p>
          <w:p w:rsidR="009049EA" w:rsidRDefault="00172DAE" w:rsidP="00CB2CED">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Learn from other teachers who have implemented mobile technology tools in their classrooms</w:t>
            </w:r>
            <w:r>
              <w:rPr>
                <w:rFonts w:asciiTheme="minorHAnsi" w:hAnsiTheme="minorHAnsi" w:cs="Arial"/>
                <w:b w:val="0"/>
                <w:color w:val="000000"/>
                <w:kern w:val="0"/>
                <w:sz w:val="22"/>
                <w:szCs w:val="22"/>
              </w:rPr>
              <w:t xml:space="preserve"> (Guest Speakers and/or audio podcast interviews)</w:t>
            </w:r>
          </w:p>
          <w:p w:rsidR="00172DAE" w:rsidRDefault="00172DAE" w:rsidP="00CB2CED">
            <w:pPr>
              <w:pStyle w:val="Title"/>
              <w:jc w:val="left"/>
              <w:rPr>
                <w:rFonts w:asciiTheme="minorHAnsi" w:hAnsiTheme="minorHAnsi" w:cs="Arial"/>
                <w:b w:val="0"/>
                <w:color w:val="000000"/>
                <w:kern w:val="0"/>
                <w:sz w:val="22"/>
                <w:szCs w:val="22"/>
              </w:rPr>
            </w:pPr>
          </w:p>
          <w:p w:rsidR="00172DAE" w:rsidRDefault="00172DAE" w:rsidP="00172DAE">
            <w:pPr>
              <w:pStyle w:val="Title"/>
              <w:widowControl w:val="0"/>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Learning how to evaluate APPS for Personal, Professional, Instructional uses</w:t>
            </w:r>
          </w:p>
          <w:p w:rsidR="00172DAE" w:rsidRDefault="00172DAE" w:rsidP="00172DAE">
            <w:pPr>
              <w:pStyle w:val="Title"/>
              <w:widowControl w:val="0"/>
              <w:jc w:val="left"/>
              <w:rPr>
                <w:rFonts w:asciiTheme="minorHAnsi" w:hAnsiTheme="minorHAnsi" w:cs="Arial"/>
                <w:b w:val="0"/>
                <w:color w:val="000000"/>
                <w:kern w:val="0"/>
                <w:sz w:val="22"/>
                <w:szCs w:val="22"/>
              </w:rPr>
            </w:pPr>
          </w:p>
          <w:p w:rsidR="00172DAE" w:rsidRDefault="009049EA" w:rsidP="00172DAE">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Interact with APPS which support instructional integration</w:t>
            </w:r>
          </w:p>
          <w:p w:rsidR="00172DAE" w:rsidRDefault="00172DAE" w:rsidP="00172DAE">
            <w:pPr>
              <w:pStyle w:val="Title"/>
              <w:jc w:val="left"/>
              <w:rPr>
                <w:rFonts w:asciiTheme="minorHAnsi" w:hAnsiTheme="minorHAnsi" w:cs="Arial"/>
                <w:b w:val="0"/>
                <w:color w:val="000000"/>
                <w:kern w:val="0"/>
                <w:sz w:val="22"/>
                <w:szCs w:val="22"/>
              </w:rPr>
            </w:pPr>
          </w:p>
          <w:p w:rsidR="00172DAE" w:rsidRDefault="00172DAE" w:rsidP="00172DAE">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Exploring how student engagement and demonstration of learning changes with mobile technology</w:t>
            </w:r>
          </w:p>
          <w:p w:rsidR="00172DAE" w:rsidRPr="006B3E74" w:rsidRDefault="00172DAE" w:rsidP="00172DAE">
            <w:pPr>
              <w:pStyle w:val="Title"/>
              <w:jc w:val="left"/>
              <w:rPr>
                <w:rFonts w:asciiTheme="minorHAnsi" w:hAnsiTheme="minorHAnsi" w:cs="Arial"/>
                <w:b w:val="0"/>
                <w:color w:val="000000"/>
                <w:kern w:val="0"/>
                <w:sz w:val="22"/>
                <w:szCs w:val="22"/>
              </w:rPr>
            </w:pPr>
          </w:p>
          <w:p w:rsidR="00172DAE" w:rsidRDefault="00172DAE" w:rsidP="00172DAE">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 xml:space="preserve">Explore </w:t>
            </w:r>
            <w:r w:rsidRPr="006B3E74">
              <w:rPr>
                <w:rFonts w:asciiTheme="minorHAnsi" w:hAnsiTheme="minorHAnsi" w:cs="Arial"/>
                <w:b w:val="0"/>
                <w:color w:val="000000"/>
                <w:kern w:val="0"/>
                <w:sz w:val="22"/>
                <w:szCs w:val="22"/>
              </w:rPr>
              <w:t>how schools are managing the purchase of APPS for classroom use; policies and procedures that must be in place prior to student integration</w:t>
            </w:r>
          </w:p>
          <w:p w:rsidR="009049EA" w:rsidRDefault="009049EA" w:rsidP="00CB2CED">
            <w:pPr>
              <w:pStyle w:val="Title"/>
              <w:jc w:val="left"/>
              <w:rPr>
                <w:rFonts w:asciiTheme="minorHAnsi" w:hAnsiTheme="minorHAnsi" w:cs="Arial"/>
                <w:b w:val="0"/>
                <w:color w:val="000000"/>
                <w:kern w:val="0"/>
                <w:sz w:val="22"/>
                <w:szCs w:val="22"/>
              </w:rPr>
            </w:pPr>
          </w:p>
          <w:p w:rsidR="009049EA" w:rsidRPr="009049EA" w:rsidRDefault="009049EA" w:rsidP="009049EA">
            <w:pPr>
              <w:pStyle w:val="Default"/>
              <w:rPr>
                <w:rFonts w:asciiTheme="minorHAnsi" w:hAnsiTheme="minorHAnsi"/>
                <w:sz w:val="22"/>
                <w:szCs w:val="22"/>
              </w:rPr>
            </w:pPr>
            <w:r w:rsidRPr="006B3E74">
              <w:rPr>
                <w:rFonts w:asciiTheme="minorHAnsi" w:hAnsiTheme="minorHAnsi"/>
                <w:b/>
                <w:sz w:val="22"/>
                <w:szCs w:val="22"/>
              </w:rPr>
              <w:t xml:space="preserve">Assignments: </w:t>
            </w:r>
          </w:p>
          <w:p w:rsidR="00172DAE" w:rsidRDefault="009049EA" w:rsidP="00CB2CED">
            <w:pPr>
              <w:pStyle w:val="Title"/>
              <w:numPr>
                <w:ilvl w:val="0"/>
                <w:numId w:val="25"/>
              </w:numPr>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Assigned Readings (textbook, articles and online videos</w:t>
            </w:r>
            <w:r>
              <w:rPr>
                <w:rFonts w:asciiTheme="minorHAnsi" w:hAnsiTheme="minorHAnsi" w:cs="Arial"/>
                <w:b w:val="0"/>
                <w:color w:val="000000"/>
                <w:kern w:val="0"/>
                <w:sz w:val="22"/>
                <w:szCs w:val="22"/>
              </w:rPr>
              <w:t>)</w:t>
            </w:r>
          </w:p>
          <w:p w:rsidR="00172DAE" w:rsidRDefault="009049EA" w:rsidP="00CB2CED">
            <w:pPr>
              <w:pStyle w:val="Title"/>
              <w:numPr>
                <w:ilvl w:val="0"/>
                <w:numId w:val="25"/>
              </w:numPr>
              <w:jc w:val="left"/>
              <w:rPr>
                <w:rFonts w:asciiTheme="minorHAnsi" w:hAnsiTheme="minorHAnsi"/>
                <w:b w:val="0"/>
                <w:sz w:val="22"/>
                <w:szCs w:val="22"/>
              </w:rPr>
            </w:pPr>
            <w:r w:rsidRPr="00172DAE">
              <w:rPr>
                <w:rFonts w:asciiTheme="minorHAnsi" w:hAnsiTheme="minorHAnsi"/>
                <w:b w:val="0"/>
                <w:sz w:val="22"/>
                <w:szCs w:val="22"/>
              </w:rPr>
              <w:t>Identifying and using note taking apps for professional use; share review with classmates</w:t>
            </w:r>
          </w:p>
          <w:p w:rsidR="009049EA" w:rsidRPr="00172DAE" w:rsidRDefault="009049EA" w:rsidP="00CB2CED">
            <w:pPr>
              <w:pStyle w:val="Title"/>
              <w:numPr>
                <w:ilvl w:val="0"/>
                <w:numId w:val="25"/>
              </w:numPr>
              <w:jc w:val="left"/>
              <w:rPr>
                <w:rFonts w:asciiTheme="minorHAnsi" w:hAnsiTheme="minorHAnsi"/>
                <w:b w:val="0"/>
                <w:sz w:val="22"/>
                <w:szCs w:val="22"/>
              </w:rPr>
            </w:pPr>
            <w:r w:rsidRPr="00172DAE">
              <w:rPr>
                <w:rFonts w:asciiTheme="minorHAnsi" w:hAnsiTheme="minorHAnsi"/>
                <w:b w:val="0"/>
                <w:sz w:val="22"/>
                <w:szCs w:val="22"/>
              </w:rPr>
              <w:t xml:space="preserve">Collaboration between classmate using </w:t>
            </w:r>
            <w:proofErr w:type="spellStart"/>
            <w:r w:rsidRPr="00172DAE">
              <w:rPr>
                <w:rFonts w:asciiTheme="minorHAnsi" w:hAnsiTheme="minorHAnsi"/>
                <w:b w:val="0"/>
                <w:sz w:val="22"/>
                <w:szCs w:val="22"/>
              </w:rPr>
              <w:t>Dropbox</w:t>
            </w:r>
            <w:proofErr w:type="spellEnd"/>
            <w:r w:rsidRPr="00172DAE">
              <w:rPr>
                <w:rFonts w:asciiTheme="minorHAnsi" w:hAnsiTheme="minorHAnsi"/>
                <w:b w:val="0"/>
                <w:sz w:val="22"/>
                <w:szCs w:val="22"/>
              </w:rPr>
              <w:t xml:space="preserve"> (files); </w:t>
            </w:r>
            <w:proofErr w:type="spellStart"/>
            <w:r w:rsidRPr="00172DAE">
              <w:rPr>
                <w:rFonts w:asciiTheme="minorHAnsi" w:hAnsiTheme="minorHAnsi"/>
                <w:b w:val="0"/>
                <w:sz w:val="22"/>
                <w:szCs w:val="22"/>
              </w:rPr>
              <w:t>Photosync</w:t>
            </w:r>
            <w:proofErr w:type="spellEnd"/>
            <w:r w:rsidRPr="00172DAE">
              <w:rPr>
                <w:rFonts w:asciiTheme="minorHAnsi" w:hAnsiTheme="minorHAnsi"/>
                <w:b w:val="0"/>
                <w:sz w:val="22"/>
                <w:szCs w:val="22"/>
              </w:rPr>
              <w:t xml:space="preserve"> (images); Voice Memos (audio files)</w:t>
            </w:r>
            <w:r w:rsidR="00172DAE">
              <w:rPr>
                <w:rFonts w:asciiTheme="minorHAnsi" w:hAnsiTheme="minorHAnsi"/>
                <w:b w:val="0"/>
                <w:sz w:val="22"/>
                <w:szCs w:val="22"/>
              </w:rPr>
              <w:t xml:space="preserve"> </w:t>
            </w:r>
            <w:r w:rsidRPr="00172DAE">
              <w:rPr>
                <w:rFonts w:asciiTheme="minorHAnsi" w:hAnsiTheme="minorHAnsi"/>
                <w:b w:val="0"/>
                <w:sz w:val="22"/>
                <w:szCs w:val="22"/>
              </w:rPr>
              <w:t xml:space="preserve">Google Docs from </w:t>
            </w:r>
            <w:proofErr w:type="spellStart"/>
            <w:r w:rsidRPr="00172DAE">
              <w:rPr>
                <w:rFonts w:asciiTheme="minorHAnsi" w:hAnsiTheme="minorHAnsi"/>
                <w:b w:val="0"/>
                <w:sz w:val="22"/>
                <w:szCs w:val="22"/>
              </w:rPr>
              <w:t>iPAD</w:t>
            </w:r>
            <w:proofErr w:type="spellEnd"/>
            <w:r w:rsidRPr="00172DAE">
              <w:rPr>
                <w:rFonts w:asciiTheme="minorHAnsi" w:hAnsiTheme="minorHAnsi"/>
                <w:b w:val="0"/>
                <w:sz w:val="22"/>
                <w:szCs w:val="22"/>
              </w:rPr>
              <w:t xml:space="preserve">/Tablet </w:t>
            </w:r>
          </w:p>
          <w:p w:rsidR="009049EA" w:rsidRPr="00172DAE" w:rsidRDefault="009049EA" w:rsidP="009B02D9">
            <w:pPr>
              <w:pStyle w:val="Default"/>
              <w:numPr>
                <w:ilvl w:val="0"/>
                <w:numId w:val="25"/>
              </w:numPr>
              <w:rPr>
                <w:rFonts w:asciiTheme="minorHAnsi" w:hAnsiTheme="minorHAnsi"/>
                <w:sz w:val="22"/>
                <w:szCs w:val="22"/>
              </w:rPr>
            </w:pPr>
            <w:r w:rsidRPr="006B3E74">
              <w:rPr>
                <w:rFonts w:asciiTheme="minorHAnsi" w:hAnsiTheme="minorHAnsi"/>
                <w:sz w:val="22"/>
                <w:szCs w:val="22"/>
              </w:rPr>
              <w:t>Discuss best practices for student implementation and share ideas for using in the classroom</w:t>
            </w:r>
            <w:r w:rsidR="00172DAE">
              <w:rPr>
                <w:rFonts w:asciiTheme="minorHAnsi" w:hAnsiTheme="minorHAnsi"/>
                <w:sz w:val="22"/>
                <w:szCs w:val="22"/>
              </w:rPr>
              <w:t xml:space="preserve"> </w:t>
            </w:r>
            <w:r w:rsidRPr="006B3E74">
              <w:rPr>
                <w:rFonts w:asciiTheme="minorHAnsi" w:hAnsiTheme="minorHAnsi"/>
                <w:sz w:val="22"/>
                <w:szCs w:val="22"/>
              </w:rPr>
              <w:t xml:space="preserve">(discussion </w:t>
            </w:r>
            <w:r w:rsidR="00172DAE">
              <w:rPr>
                <w:rFonts w:asciiTheme="minorHAnsi" w:hAnsiTheme="minorHAnsi"/>
                <w:sz w:val="22"/>
                <w:szCs w:val="22"/>
              </w:rPr>
              <w:t>forum</w:t>
            </w:r>
            <w:r w:rsidRPr="006B3E74">
              <w:rPr>
                <w:rFonts w:asciiTheme="minorHAnsi" w:hAnsiTheme="minorHAnsi"/>
                <w:sz w:val="22"/>
                <w:szCs w:val="22"/>
              </w:rPr>
              <w:t>)</w:t>
            </w:r>
          </w:p>
        </w:tc>
      </w:tr>
      <w:tr w:rsidR="00172DAE" w:rsidRPr="006B3E74" w:rsidTr="00C4500C">
        <w:trPr>
          <w:trHeight w:val="4631"/>
        </w:trPr>
        <w:tc>
          <w:tcPr>
            <w:tcW w:w="2988" w:type="dxa"/>
            <w:tcBorders>
              <w:top w:val="single" w:sz="12" w:space="0" w:color="auto"/>
              <w:bottom w:val="single" w:sz="12" w:space="0" w:color="auto"/>
            </w:tcBorders>
            <w:vAlign w:val="center"/>
          </w:tcPr>
          <w:p w:rsidR="00172DAE" w:rsidRPr="006B3E74" w:rsidRDefault="00D62D62" w:rsidP="00433B2C">
            <w:pPr>
              <w:pStyle w:val="Default"/>
              <w:jc w:val="center"/>
              <w:rPr>
                <w:rFonts w:asciiTheme="minorHAnsi" w:hAnsiTheme="minorHAnsi"/>
                <w:sz w:val="22"/>
                <w:szCs w:val="22"/>
              </w:rPr>
            </w:pPr>
            <w:r>
              <w:rPr>
                <w:rFonts w:asciiTheme="minorHAnsi" w:hAnsiTheme="minorHAnsi"/>
                <w:b/>
                <w:sz w:val="22"/>
                <w:szCs w:val="22"/>
              </w:rPr>
              <w:t>Module</w:t>
            </w:r>
            <w:r w:rsidR="00172DAE" w:rsidRPr="006B3E74">
              <w:rPr>
                <w:rFonts w:asciiTheme="minorHAnsi" w:hAnsiTheme="minorHAnsi"/>
                <w:b/>
                <w:sz w:val="22"/>
                <w:szCs w:val="22"/>
              </w:rPr>
              <w:t xml:space="preserve"> #3</w:t>
            </w:r>
            <w:r w:rsidR="00172DAE" w:rsidRPr="006B3E74">
              <w:rPr>
                <w:rFonts w:asciiTheme="minorHAnsi" w:hAnsiTheme="minorHAnsi"/>
                <w:b/>
                <w:sz w:val="22"/>
                <w:szCs w:val="22"/>
              </w:rPr>
              <w:br/>
            </w:r>
            <w:r w:rsidR="00172DAE">
              <w:rPr>
                <w:rFonts w:asciiTheme="minorHAnsi" w:hAnsiTheme="minorHAnsi"/>
                <w:b/>
                <w:sz w:val="22"/>
                <w:szCs w:val="22"/>
              </w:rPr>
              <w:t>Mobile Learning</w:t>
            </w:r>
          </w:p>
          <w:p w:rsidR="00172DAE" w:rsidRDefault="00172DAE" w:rsidP="00CB2CED">
            <w:pPr>
              <w:pStyle w:val="Title"/>
              <w:rPr>
                <w:rFonts w:asciiTheme="minorHAnsi" w:hAnsiTheme="minorHAnsi" w:cs="Arial"/>
                <w:b w:val="0"/>
                <w:color w:val="000000"/>
                <w:kern w:val="0"/>
                <w:sz w:val="22"/>
                <w:szCs w:val="22"/>
              </w:rPr>
            </w:pPr>
          </w:p>
          <w:p w:rsidR="00172DAE" w:rsidRDefault="00172DAE" w:rsidP="00CB2CED">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April 22</w:t>
            </w:r>
            <w:r w:rsidRPr="00433B2C">
              <w:rPr>
                <w:rFonts w:asciiTheme="minorHAnsi" w:hAnsiTheme="minorHAnsi" w:cs="Arial"/>
                <w:b w:val="0"/>
                <w:color w:val="000000"/>
                <w:kern w:val="0"/>
                <w:sz w:val="22"/>
                <w:szCs w:val="22"/>
                <w:vertAlign w:val="superscript"/>
              </w:rPr>
              <w:t>th</w:t>
            </w:r>
            <w:r>
              <w:rPr>
                <w:rFonts w:asciiTheme="minorHAnsi" w:hAnsiTheme="minorHAnsi" w:cs="Arial"/>
                <w:b w:val="0"/>
                <w:color w:val="000000"/>
                <w:kern w:val="0"/>
                <w:sz w:val="22"/>
                <w:szCs w:val="22"/>
              </w:rPr>
              <w:t xml:space="preserve"> to May 5</w:t>
            </w:r>
          </w:p>
          <w:p w:rsidR="00172DAE" w:rsidRPr="006B3E74" w:rsidRDefault="00172DAE" w:rsidP="00713B77">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w:t>
            </w:r>
            <w:r w:rsidR="00713B77">
              <w:rPr>
                <w:rFonts w:asciiTheme="minorHAnsi" w:hAnsiTheme="minorHAnsi" w:cs="Arial"/>
                <w:b w:val="0"/>
                <w:color w:val="000000"/>
                <w:kern w:val="0"/>
                <w:sz w:val="22"/>
                <w:szCs w:val="22"/>
              </w:rPr>
              <w:t>2-</w:t>
            </w:r>
            <w:r>
              <w:rPr>
                <w:rFonts w:asciiTheme="minorHAnsi" w:hAnsiTheme="minorHAnsi" w:cs="Arial"/>
                <w:b w:val="0"/>
                <w:color w:val="000000"/>
                <w:kern w:val="0"/>
                <w:sz w:val="22"/>
                <w:szCs w:val="22"/>
              </w:rPr>
              <w:t>weeks)</w:t>
            </w:r>
          </w:p>
        </w:tc>
        <w:tc>
          <w:tcPr>
            <w:tcW w:w="7740" w:type="dxa"/>
            <w:tcBorders>
              <w:top w:val="single" w:sz="12" w:space="0" w:color="auto"/>
            </w:tcBorders>
          </w:tcPr>
          <w:p w:rsidR="00172DAE" w:rsidRPr="006B3E74" w:rsidRDefault="00172DAE" w:rsidP="00CB2CED">
            <w:pPr>
              <w:widowControl w:val="0"/>
              <w:tabs>
                <w:tab w:val="left" w:pos="720"/>
                <w:tab w:val="left" w:pos="1080"/>
              </w:tabs>
              <w:autoSpaceDE w:val="0"/>
              <w:autoSpaceDN w:val="0"/>
              <w:adjustRightInd w:val="0"/>
              <w:ind w:right="-720"/>
              <w:rPr>
                <w:rFonts w:cs="Times"/>
                <w:u w:val="single"/>
              </w:rPr>
            </w:pPr>
            <w:r w:rsidRPr="006B3E74">
              <w:rPr>
                <w:rFonts w:cs="Times"/>
                <w:b/>
                <w:sz w:val="22"/>
                <w:szCs w:val="22"/>
              </w:rPr>
              <w:t xml:space="preserve">Learning Outcomes: </w:t>
            </w:r>
            <w:r w:rsidR="00F45DB7" w:rsidRPr="006B3E74">
              <w:rPr>
                <w:rFonts w:cs="Times"/>
                <w:sz w:val="22"/>
                <w:szCs w:val="22"/>
              </w:rPr>
              <w:t xml:space="preserve"> Demonstrate </w:t>
            </w:r>
            <w:r w:rsidR="00F45DB7">
              <w:rPr>
                <w:rFonts w:cs="Times"/>
                <w:sz w:val="22"/>
                <w:szCs w:val="22"/>
              </w:rPr>
              <w:t xml:space="preserve">understanding and </w:t>
            </w:r>
            <w:r w:rsidR="00F45DB7" w:rsidRPr="006B3E74">
              <w:rPr>
                <w:rFonts w:cs="Times"/>
                <w:sz w:val="22"/>
                <w:szCs w:val="22"/>
              </w:rPr>
              <w:t xml:space="preserve">skill in the </w:t>
            </w:r>
            <w:r w:rsidR="00F45DB7">
              <w:rPr>
                <w:rFonts w:cs="Times"/>
                <w:sz w:val="22"/>
                <w:szCs w:val="22"/>
              </w:rPr>
              <w:t>integration</w:t>
            </w:r>
            <w:r w:rsidR="00F45DB7" w:rsidRPr="006B3E74">
              <w:rPr>
                <w:rFonts w:cs="Times"/>
                <w:sz w:val="22"/>
                <w:szCs w:val="22"/>
              </w:rPr>
              <w:t xml:space="preserve"> of </w:t>
            </w:r>
            <w:r w:rsidR="00F45DB7">
              <w:rPr>
                <w:rFonts w:cs="Times"/>
                <w:sz w:val="22"/>
                <w:szCs w:val="22"/>
              </w:rPr>
              <w:t xml:space="preserve">mobile </w:t>
            </w:r>
            <w:r w:rsidR="00F45DB7" w:rsidRPr="006B3E74">
              <w:rPr>
                <w:rFonts w:cs="Times"/>
                <w:sz w:val="22"/>
                <w:szCs w:val="22"/>
              </w:rPr>
              <w:t>technology including management and instructional design for teaching</w:t>
            </w:r>
            <w:r w:rsidR="00F45DB7">
              <w:rPr>
                <w:rFonts w:cs="Times"/>
                <w:sz w:val="22"/>
                <w:szCs w:val="22"/>
              </w:rPr>
              <w:t xml:space="preserve"> and learning with an emphasis on student creation.</w:t>
            </w:r>
          </w:p>
          <w:p w:rsidR="00172DAE" w:rsidRPr="006B3E74" w:rsidRDefault="00172DAE" w:rsidP="00CB2CED">
            <w:pPr>
              <w:pStyle w:val="Title"/>
              <w:jc w:val="left"/>
              <w:rPr>
                <w:rFonts w:asciiTheme="minorHAnsi" w:hAnsiTheme="minorHAnsi" w:cs="Arial"/>
                <w:b w:val="0"/>
                <w:color w:val="000000"/>
                <w:kern w:val="0"/>
                <w:sz w:val="22"/>
                <w:szCs w:val="22"/>
              </w:rPr>
            </w:pPr>
          </w:p>
          <w:p w:rsidR="00172DAE" w:rsidRPr="00172DAE" w:rsidRDefault="00172DAE" w:rsidP="00CB2CED">
            <w:pPr>
              <w:pStyle w:val="Title"/>
              <w:jc w:val="left"/>
              <w:rPr>
                <w:rFonts w:asciiTheme="minorHAnsi" w:hAnsiTheme="minorHAnsi" w:cs="Arial"/>
                <w:b w:val="0"/>
                <w:color w:val="000000" w:themeColor="text1"/>
                <w:kern w:val="0"/>
                <w:sz w:val="22"/>
                <w:szCs w:val="22"/>
              </w:rPr>
            </w:pPr>
            <w:r w:rsidRPr="00172DAE">
              <w:rPr>
                <w:rFonts w:asciiTheme="minorHAnsi" w:hAnsiTheme="minorHAnsi" w:cs="Arial"/>
                <w:b w:val="0"/>
                <w:color w:val="000000" w:themeColor="text1"/>
                <w:kern w:val="0"/>
                <w:sz w:val="22"/>
                <w:szCs w:val="22"/>
              </w:rPr>
              <w:t xml:space="preserve">Participants will identify, investigate, and evaluate appropriate </w:t>
            </w:r>
            <w:proofErr w:type="gramStart"/>
            <w:r w:rsidRPr="00172DAE">
              <w:rPr>
                <w:rFonts w:asciiTheme="minorHAnsi" w:hAnsiTheme="minorHAnsi" w:cs="Arial"/>
                <w:b w:val="0"/>
                <w:color w:val="000000" w:themeColor="text1"/>
                <w:kern w:val="0"/>
                <w:sz w:val="22"/>
                <w:szCs w:val="22"/>
              </w:rPr>
              <w:t>APPs  which</w:t>
            </w:r>
            <w:proofErr w:type="gramEnd"/>
            <w:r w:rsidRPr="00172DAE">
              <w:rPr>
                <w:rFonts w:asciiTheme="minorHAnsi" w:hAnsiTheme="minorHAnsi" w:cs="Arial"/>
                <w:b w:val="0"/>
                <w:color w:val="000000" w:themeColor="text1"/>
                <w:kern w:val="0"/>
                <w:sz w:val="22"/>
                <w:szCs w:val="22"/>
              </w:rPr>
              <w:t xml:space="preserve"> support learning in participants subject area based upon Bloom’s taxonomy of learning.</w:t>
            </w:r>
          </w:p>
          <w:p w:rsidR="00172DAE" w:rsidRDefault="00172DAE" w:rsidP="00CB2CED">
            <w:pPr>
              <w:pStyle w:val="Title"/>
              <w:jc w:val="left"/>
              <w:rPr>
                <w:rFonts w:asciiTheme="minorHAnsi" w:hAnsiTheme="minorHAnsi" w:cs="Arial"/>
                <w:b w:val="0"/>
                <w:color w:val="000000"/>
                <w:kern w:val="0"/>
                <w:sz w:val="22"/>
                <w:szCs w:val="22"/>
              </w:rPr>
            </w:pPr>
          </w:p>
          <w:p w:rsidR="00172DAE" w:rsidRDefault="00172DAE" w:rsidP="00172DAE">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 xml:space="preserve">Explore </w:t>
            </w:r>
            <w:r w:rsidRPr="006B3E74">
              <w:rPr>
                <w:rFonts w:asciiTheme="minorHAnsi" w:hAnsiTheme="minorHAnsi" w:cs="Arial"/>
                <w:b w:val="0"/>
                <w:color w:val="000000"/>
                <w:kern w:val="0"/>
                <w:sz w:val="22"/>
                <w:szCs w:val="22"/>
              </w:rPr>
              <w:t>policies and procedures that must be in place prior to student integration</w:t>
            </w:r>
          </w:p>
          <w:p w:rsidR="00172DAE" w:rsidRPr="006B3E74" w:rsidRDefault="00172DAE" w:rsidP="00CB2CED">
            <w:pPr>
              <w:pStyle w:val="Title"/>
              <w:jc w:val="left"/>
              <w:rPr>
                <w:rFonts w:asciiTheme="minorHAnsi" w:hAnsiTheme="minorHAnsi" w:cs="Arial"/>
                <w:b w:val="0"/>
                <w:color w:val="000000"/>
                <w:kern w:val="0"/>
                <w:sz w:val="22"/>
                <w:szCs w:val="22"/>
              </w:rPr>
            </w:pPr>
          </w:p>
          <w:p w:rsidR="00172DAE" w:rsidRPr="006B3E74" w:rsidRDefault="00172DAE" w:rsidP="00CB2CED">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Parti</w:t>
            </w:r>
            <w:r>
              <w:rPr>
                <w:rFonts w:asciiTheme="minorHAnsi" w:hAnsiTheme="minorHAnsi" w:cs="Arial"/>
                <w:b w:val="0"/>
                <w:color w:val="000000"/>
                <w:kern w:val="0"/>
                <w:sz w:val="22"/>
                <w:szCs w:val="22"/>
              </w:rPr>
              <w:t>cipants will identify one academic activity</w:t>
            </w:r>
            <w:r w:rsidRPr="006B3E74">
              <w:rPr>
                <w:rFonts w:asciiTheme="minorHAnsi" w:hAnsiTheme="minorHAnsi" w:cs="Arial"/>
                <w:b w:val="0"/>
                <w:color w:val="000000"/>
                <w:kern w:val="0"/>
                <w:sz w:val="22"/>
                <w:szCs w:val="22"/>
              </w:rPr>
              <w:t xml:space="preserve"> and mobile APP </w:t>
            </w:r>
            <w:r>
              <w:rPr>
                <w:rFonts w:asciiTheme="minorHAnsi" w:hAnsiTheme="minorHAnsi" w:cs="Arial"/>
                <w:b w:val="0"/>
                <w:color w:val="000000"/>
                <w:kern w:val="0"/>
                <w:sz w:val="22"/>
                <w:szCs w:val="22"/>
              </w:rPr>
              <w:t xml:space="preserve">in order </w:t>
            </w:r>
            <w:proofErr w:type="gramStart"/>
            <w:r>
              <w:rPr>
                <w:rFonts w:asciiTheme="minorHAnsi" w:hAnsiTheme="minorHAnsi" w:cs="Arial"/>
                <w:b w:val="0"/>
                <w:color w:val="000000"/>
                <w:kern w:val="0"/>
                <w:sz w:val="22"/>
                <w:szCs w:val="22"/>
              </w:rPr>
              <w:t xml:space="preserve">to </w:t>
            </w:r>
            <w:r w:rsidRPr="006B3E74">
              <w:rPr>
                <w:rFonts w:asciiTheme="minorHAnsi" w:hAnsiTheme="minorHAnsi" w:cs="Arial"/>
                <w:b w:val="0"/>
                <w:color w:val="000000"/>
                <w:kern w:val="0"/>
                <w:sz w:val="22"/>
                <w:szCs w:val="22"/>
              </w:rPr>
              <w:t xml:space="preserve"> design</w:t>
            </w:r>
            <w:proofErr w:type="gramEnd"/>
            <w:r w:rsidRPr="006B3E74">
              <w:rPr>
                <w:rFonts w:asciiTheme="minorHAnsi" w:hAnsiTheme="minorHAnsi" w:cs="Arial"/>
                <w:b w:val="0"/>
                <w:color w:val="000000"/>
                <w:kern w:val="0"/>
                <w:sz w:val="22"/>
                <w:szCs w:val="22"/>
              </w:rPr>
              <w:t xml:space="preserve"> an instructional activity which implements best practices of mobile integration. </w:t>
            </w:r>
          </w:p>
          <w:p w:rsidR="00172DAE" w:rsidRDefault="00172DAE" w:rsidP="00CB2CED">
            <w:pPr>
              <w:pStyle w:val="Default"/>
              <w:rPr>
                <w:rFonts w:asciiTheme="minorHAnsi" w:hAnsiTheme="minorHAnsi"/>
                <w:b/>
                <w:sz w:val="22"/>
                <w:szCs w:val="22"/>
              </w:rPr>
            </w:pPr>
          </w:p>
          <w:p w:rsidR="00172DAE" w:rsidRDefault="00172DAE" w:rsidP="00CB2CED">
            <w:pPr>
              <w:pStyle w:val="Default"/>
              <w:rPr>
                <w:rFonts w:asciiTheme="minorHAnsi" w:hAnsiTheme="minorHAnsi"/>
                <w:sz w:val="22"/>
                <w:szCs w:val="22"/>
              </w:rPr>
            </w:pPr>
            <w:r w:rsidRPr="006B3E74">
              <w:rPr>
                <w:rFonts w:asciiTheme="minorHAnsi" w:hAnsiTheme="minorHAnsi"/>
                <w:b/>
                <w:sz w:val="22"/>
                <w:szCs w:val="22"/>
              </w:rPr>
              <w:t>Assignment:</w:t>
            </w:r>
            <w:r w:rsidRPr="006B3E74">
              <w:rPr>
                <w:rFonts w:asciiTheme="minorHAnsi" w:hAnsiTheme="minorHAnsi"/>
                <w:sz w:val="22"/>
                <w:szCs w:val="22"/>
              </w:rPr>
              <w:t xml:space="preserve"> </w:t>
            </w:r>
          </w:p>
          <w:p w:rsidR="00172DAE" w:rsidRPr="006B3E74" w:rsidRDefault="00172DAE" w:rsidP="00172DAE">
            <w:pPr>
              <w:pStyle w:val="Default"/>
              <w:numPr>
                <w:ilvl w:val="0"/>
                <w:numId w:val="26"/>
              </w:numPr>
              <w:rPr>
                <w:rFonts w:asciiTheme="minorHAnsi" w:hAnsiTheme="minorHAnsi"/>
                <w:sz w:val="22"/>
                <w:szCs w:val="22"/>
              </w:rPr>
            </w:pPr>
            <w:r w:rsidRPr="006B3E74">
              <w:rPr>
                <w:rFonts w:asciiTheme="minorHAnsi" w:hAnsiTheme="minorHAnsi"/>
                <w:sz w:val="22"/>
                <w:szCs w:val="22"/>
              </w:rPr>
              <w:t>Assigned Readings (textbook, articles and online videos</w:t>
            </w:r>
            <w:r>
              <w:rPr>
                <w:rFonts w:asciiTheme="minorHAnsi" w:hAnsiTheme="minorHAnsi"/>
                <w:b/>
                <w:sz w:val="22"/>
                <w:szCs w:val="22"/>
              </w:rPr>
              <w:t>)</w:t>
            </w:r>
          </w:p>
          <w:p w:rsidR="00172DAE" w:rsidRDefault="00172DAE" w:rsidP="00172DAE">
            <w:pPr>
              <w:pStyle w:val="Default"/>
              <w:numPr>
                <w:ilvl w:val="0"/>
                <w:numId w:val="26"/>
              </w:numPr>
              <w:rPr>
                <w:rFonts w:asciiTheme="minorHAnsi" w:hAnsiTheme="minorHAnsi"/>
                <w:sz w:val="22"/>
                <w:szCs w:val="22"/>
              </w:rPr>
            </w:pPr>
            <w:r w:rsidRPr="006B3E74">
              <w:rPr>
                <w:rFonts w:asciiTheme="minorHAnsi" w:hAnsiTheme="minorHAnsi"/>
                <w:sz w:val="22"/>
                <w:szCs w:val="22"/>
              </w:rPr>
              <w:t xml:space="preserve">Identify and design 1 directed lessons utilizing </w:t>
            </w:r>
            <w:proofErr w:type="spellStart"/>
            <w:r w:rsidRPr="006B3E74">
              <w:rPr>
                <w:rFonts w:asciiTheme="minorHAnsi" w:hAnsiTheme="minorHAnsi"/>
                <w:sz w:val="22"/>
                <w:szCs w:val="22"/>
              </w:rPr>
              <w:t>iPAD</w:t>
            </w:r>
            <w:proofErr w:type="spellEnd"/>
            <w:r w:rsidRPr="006B3E74">
              <w:rPr>
                <w:rFonts w:asciiTheme="minorHAnsi" w:hAnsiTheme="minorHAnsi"/>
                <w:sz w:val="22"/>
                <w:szCs w:val="22"/>
              </w:rPr>
              <w:t>/Tablet APP in classroom for teaching</w:t>
            </w:r>
          </w:p>
          <w:p w:rsidR="00172DAE" w:rsidRPr="006B3E74" w:rsidRDefault="00172DAE" w:rsidP="00172DAE">
            <w:pPr>
              <w:pStyle w:val="Default"/>
              <w:numPr>
                <w:ilvl w:val="0"/>
                <w:numId w:val="26"/>
              </w:numPr>
              <w:rPr>
                <w:rFonts w:asciiTheme="minorHAnsi" w:hAnsiTheme="minorHAnsi"/>
                <w:sz w:val="22"/>
                <w:szCs w:val="22"/>
              </w:rPr>
            </w:pPr>
            <w:r w:rsidRPr="006B3E74">
              <w:rPr>
                <w:rFonts w:asciiTheme="minorHAnsi" w:hAnsiTheme="minorHAnsi"/>
                <w:sz w:val="22"/>
                <w:szCs w:val="22"/>
              </w:rPr>
              <w:t>Create Classroom Management Policy for student sharing</w:t>
            </w:r>
          </w:p>
          <w:p w:rsidR="00172DAE" w:rsidRPr="006B3E74" w:rsidRDefault="00172DAE" w:rsidP="00C4500C">
            <w:pPr>
              <w:pStyle w:val="Title"/>
              <w:jc w:val="left"/>
              <w:rPr>
                <w:rFonts w:asciiTheme="minorHAnsi" w:hAnsiTheme="minorHAnsi" w:cs="Arial"/>
                <w:b w:val="0"/>
                <w:color w:val="000000"/>
                <w:kern w:val="0"/>
                <w:sz w:val="22"/>
                <w:szCs w:val="22"/>
              </w:rPr>
            </w:pPr>
          </w:p>
        </w:tc>
      </w:tr>
      <w:tr w:rsidR="00F92F66" w:rsidRPr="006B3E74" w:rsidTr="009D1CB0">
        <w:trPr>
          <w:trHeight w:val="3570"/>
        </w:trPr>
        <w:tc>
          <w:tcPr>
            <w:tcW w:w="2988" w:type="dxa"/>
            <w:tcBorders>
              <w:top w:val="single" w:sz="12" w:space="0" w:color="auto"/>
              <w:bottom w:val="single" w:sz="12" w:space="0" w:color="auto"/>
            </w:tcBorders>
            <w:vAlign w:val="center"/>
          </w:tcPr>
          <w:p w:rsidR="00F92F66" w:rsidRPr="006B3E74" w:rsidRDefault="00D62D62" w:rsidP="00433B2C">
            <w:pPr>
              <w:pStyle w:val="Default"/>
              <w:jc w:val="center"/>
              <w:rPr>
                <w:rFonts w:asciiTheme="minorHAnsi" w:hAnsiTheme="minorHAnsi"/>
                <w:b/>
                <w:sz w:val="22"/>
                <w:szCs w:val="22"/>
              </w:rPr>
            </w:pPr>
            <w:r>
              <w:rPr>
                <w:rFonts w:asciiTheme="minorHAnsi" w:hAnsiTheme="minorHAnsi"/>
                <w:b/>
                <w:sz w:val="22"/>
                <w:szCs w:val="22"/>
              </w:rPr>
              <w:lastRenderedPageBreak/>
              <w:t>Module</w:t>
            </w:r>
            <w:r w:rsidR="00F92F66" w:rsidRPr="006B3E74">
              <w:rPr>
                <w:rFonts w:asciiTheme="minorHAnsi" w:hAnsiTheme="minorHAnsi"/>
                <w:b/>
                <w:sz w:val="22"/>
                <w:szCs w:val="22"/>
              </w:rPr>
              <w:t xml:space="preserve"> #4</w:t>
            </w:r>
            <w:r w:rsidR="00F92F66" w:rsidRPr="006B3E74">
              <w:rPr>
                <w:rFonts w:asciiTheme="minorHAnsi" w:hAnsiTheme="minorHAnsi"/>
                <w:b/>
                <w:sz w:val="22"/>
                <w:szCs w:val="22"/>
              </w:rPr>
              <w:br/>
            </w:r>
            <w:r w:rsidR="00F92F66" w:rsidRPr="006B3E74">
              <w:rPr>
                <w:rFonts w:asciiTheme="minorHAnsi" w:hAnsiTheme="minorHAnsi"/>
                <w:b/>
                <w:sz w:val="22"/>
                <w:szCs w:val="22"/>
              </w:rPr>
              <w:br/>
              <w:t>GROWING A</w:t>
            </w:r>
          </w:p>
          <w:p w:rsidR="00F92F66" w:rsidRPr="006B3E74" w:rsidRDefault="00F92F66" w:rsidP="00433B2C">
            <w:pPr>
              <w:pStyle w:val="Default"/>
              <w:jc w:val="center"/>
              <w:rPr>
                <w:rFonts w:asciiTheme="minorHAnsi" w:hAnsiTheme="minorHAnsi"/>
                <w:b/>
                <w:sz w:val="22"/>
                <w:szCs w:val="22"/>
              </w:rPr>
            </w:pPr>
            <w:r w:rsidRPr="006B3E74">
              <w:rPr>
                <w:rFonts w:asciiTheme="minorHAnsi" w:hAnsiTheme="minorHAnsi"/>
                <w:b/>
                <w:sz w:val="22"/>
                <w:szCs w:val="22"/>
              </w:rPr>
              <w:t>PROFESSIONAL</w:t>
            </w:r>
          </w:p>
          <w:p w:rsidR="00F92F66" w:rsidRDefault="00F92F66" w:rsidP="00433B2C">
            <w:pPr>
              <w:pStyle w:val="Default"/>
              <w:jc w:val="center"/>
              <w:rPr>
                <w:rFonts w:asciiTheme="minorHAnsi" w:hAnsiTheme="minorHAnsi"/>
                <w:b/>
                <w:sz w:val="22"/>
                <w:szCs w:val="22"/>
              </w:rPr>
            </w:pPr>
            <w:r w:rsidRPr="006B3E74">
              <w:rPr>
                <w:rFonts w:asciiTheme="minorHAnsi" w:hAnsiTheme="minorHAnsi"/>
                <w:b/>
                <w:sz w:val="22"/>
                <w:szCs w:val="22"/>
              </w:rPr>
              <w:t xml:space="preserve">CONNECTION </w:t>
            </w:r>
            <w:r w:rsidRPr="006B3E74">
              <w:rPr>
                <w:rFonts w:asciiTheme="minorHAnsi" w:hAnsiTheme="minorHAnsi"/>
                <w:b/>
                <w:sz w:val="22"/>
                <w:szCs w:val="22"/>
              </w:rPr>
              <w:br/>
            </w:r>
          </w:p>
          <w:p w:rsidR="00F92F66" w:rsidRPr="001D6FE5" w:rsidRDefault="00F92F66" w:rsidP="00433B2C">
            <w:pPr>
              <w:pStyle w:val="Default"/>
              <w:jc w:val="center"/>
              <w:rPr>
                <w:rFonts w:asciiTheme="minorHAnsi" w:hAnsiTheme="minorHAnsi"/>
                <w:sz w:val="22"/>
                <w:szCs w:val="22"/>
              </w:rPr>
            </w:pPr>
            <w:r w:rsidRPr="001D6FE5">
              <w:rPr>
                <w:rFonts w:asciiTheme="minorHAnsi" w:hAnsiTheme="minorHAnsi"/>
                <w:sz w:val="22"/>
                <w:szCs w:val="22"/>
              </w:rPr>
              <w:t>May 6</w:t>
            </w:r>
            <w:r w:rsidRPr="001D6FE5">
              <w:rPr>
                <w:rFonts w:asciiTheme="minorHAnsi" w:hAnsiTheme="minorHAnsi"/>
                <w:sz w:val="22"/>
                <w:szCs w:val="22"/>
                <w:vertAlign w:val="superscript"/>
              </w:rPr>
              <w:t>th</w:t>
            </w:r>
            <w:r w:rsidRPr="001D6FE5">
              <w:rPr>
                <w:rFonts w:asciiTheme="minorHAnsi" w:hAnsiTheme="minorHAnsi"/>
                <w:sz w:val="22"/>
                <w:szCs w:val="22"/>
              </w:rPr>
              <w:t xml:space="preserve"> to May 12</w:t>
            </w:r>
            <w:r w:rsidRPr="001D6FE5">
              <w:rPr>
                <w:rFonts w:asciiTheme="minorHAnsi" w:hAnsiTheme="minorHAnsi"/>
                <w:sz w:val="22"/>
                <w:szCs w:val="22"/>
                <w:vertAlign w:val="superscript"/>
              </w:rPr>
              <w:t>th</w:t>
            </w:r>
          </w:p>
          <w:p w:rsidR="00F92F66" w:rsidRPr="006B3E74" w:rsidRDefault="00713B77" w:rsidP="00433B2C">
            <w:pPr>
              <w:pStyle w:val="Default"/>
              <w:jc w:val="center"/>
              <w:rPr>
                <w:rFonts w:asciiTheme="minorHAnsi" w:hAnsiTheme="minorHAnsi"/>
                <w:b/>
                <w:sz w:val="22"/>
                <w:szCs w:val="22"/>
              </w:rPr>
            </w:pPr>
            <w:r>
              <w:rPr>
                <w:rFonts w:asciiTheme="minorHAnsi" w:hAnsiTheme="minorHAnsi"/>
                <w:sz w:val="22"/>
                <w:szCs w:val="22"/>
              </w:rPr>
              <w:t>(1-</w:t>
            </w:r>
            <w:r w:rsidR="00F92F66" w:rsidRPr="001D6FE5">
              <w:rPr>
                <w:rFonts w:asciiTheme="minorHAnsi" w:hAnsiTheme="minorHAnsi"/>
                <w:sz w:val="22"/>
                <w:szCs w:val="22"/>
              </w:rPr>
              <w:t xml:space="preserve"> week)</w:t>
            </w:r>
          </w:p>
        </w:tc>
        <w:tc>
          <w:tcPr>
            <w:tcW w:w="7740" w:type="dxa"/>
            <w:tcBorders>
              <w:top w:val="single" w:sz="12" w:space="0" w:color="auto"/>
            </w:tcBorders>
          </w:tcPr>
          <w:p w:rsidR="00F92F66" w:rsidRPr="006B3E74" w:rsidRDefault="00F92F66" w:rsidP="00F92F66">
            <w:pPr>
              <w:widowControl w:val="0"/>
              <w:tabs>
                <w:tab w:val="left" w:pos="720"/>
                <w:tab w:val="left" w:pos="1080"/>
              </w:tabs>
              <w:autoSpaceDE w:val="0"/>
              <w:autoSpaceDN w:val="0"/>
              <w:adjustRightInd w:val="0"/>
              <w:ind w:right="72"/>
              <w:rPr>
                <w:rFonts w:cs="Times"/>
                <w:u w:val="single"/>
              </w:rPr>
            </w:pPr>
            <w:r w:rsidRPr="006B3E74">
              <w:rPr>
                <w:rFonts w:cs="Times"/>
                <w:b/>
                <w:sz w:val="22"/>
                <w:szCs w:val="22"/>
              </w:rPr>
              <w:t xml:space="preserve">Learning Outcomes: </w:t>
            </w:r>
            <w:r>
              <w:rPr>
                <w:rFonts w:cs="Times"/>
                <w:sz w:val="22"/>
                <w:szCs w:val="22"/>
              </w:rPr>
              <w:t xml:space="preserve"> Identify and select resources to support continued use, integration and</w:t>
            </w:r>
            <w:r w:rsidRPr="006B3E74">
              <w:rPr>
                <w:rFonts w:cs="Times"/>
                <w:sz w:val="22"/>
                <w:szCs w:val="22"/>
              </w:rPr>
              <w:t xml:space="preserve"> </w:t>
            </w:r>
            <w:r w:rsidR="00713B77">
              <w:rPr>
                <w:rFonts w:cs="Times"/>
                <w:sz w:val="22"/>
                <w:szCs w:val="22"/>
              </w:rPr>
              <w:t>understanding of</w:t>
            </w:r>
            <w:r w:rsidRPr="006B3E74">
              <w:rPr>
                <w:rFonts w:cs="Times"/>
                <w:sz w:val="22"/>
                <w:szCs w:val="22"/>
              </w:rPr>
              <w:t xml:space="preserve"> </w:t>
            </w:r>
            <w:r>
              <w:rPr>
                <w:rFonts w:cs="Times"/>
                <w:sz w:val="22"/>
                <w:szCs w:val="22"/>
              </w:rPr>
              <w:t xml:space="preserve">mobile </w:t>
            </w:r>
            <w:r w:rsidRPr="006B3E74">
              <w:rPr>
                <w:rFonts w:cs="Times"/>
                <w:sz w:val="22"/>
                <w:szCs w:val="22"/>
              </w:rPr>
              <w:t>technology for teaching and learning.</w:t>
            </w:r>
          </w:p>
          <w:p w:rsidR="00F92F66" w:rsidRDefault="00F92F66" w:rsidP="00CB2CED">
            <w:pPr>
              <w:pStyle w:val="Title"/>
              <w:jc w:val="left"/>
              <w:rPr>
                <w:rFonts w:asciiTheme="minorHAnsi" w:hAnsiTheme="minorHAnsi" w:cs="Arial"/>
                <w:b w:val="0"/>
                <w:color w:val="000000"/>
                <w:kern w:val="0"/>
                <w:sz w:val="22"/>
                <w:szCs w:val="22"/>
              </w:rPr>
            </w:pPr>
          </w:p>
          <w:p w:rsidR="00F92F66" w:rsidRDefault="00F92F66" w:rsidP="00F92F66">
            <w:pPr>
              <w:pStyle w:val="Title"/>
              <w:jc w:val="left"/>
              <w:rPr>
                <w:rFonts w:asciiTheme="minorHAnsi" w:hAnsiTheme="minorHAnsi" w:cs="Arial"/>
                <w:b w:val="0"/>
                <w:color w:val="000000"/>
                <w:kern w:val="0"/>
                <w:sz w:val="22"/>
                <w:szCs w:val="22"/>
              </w:rPr>
            </w:pPr>
            <w:r>
              <w:rPr>
                <w:rFonts w:asciiTheme="minorHAnsi" w:hAnsiTheme="minorHAnsi" w:cs="Arial"/>
                <w:b w:val="0"/>
                <w:color w:val="000000"/>
                <w:kern w:val="0"/>
                <w:sz w:val="22"/>
                <w:szCs w:val="22"/>
              </w:rPr>
              <w:t xml:space="preserve">Participants will collaborative construct a directory of learning resources;  </w:t>
            </w:r>
          </w:p>
          <w:p w:rsidR="00F92F66" w:rsidRDefault="00F92F66" w:rsidP="00CB2CED">
            <w:pPr>
              <w:pStyle w:val="Default"/>
              <w:rPr>
                <w:rFonts w:asciiTheme="minorHAnsi" w:hAnsiTheme="minorHAnsi"/>
                <w:b/>
                <w:sz w:val="22"/>
                <w:szCs w:val="22"/>
              </w:rPr>
            </w:pPr>
          </w:p>
          <w:p w:rsidR="00F92F66" w:rsidRDefault="00F92F66" w:rsidP="00CB2CED">
            <w:pPr>
              <w:pStyle w:val="Default"/>
              <w:rPr>
                <w:rFonts w:asciiTheme="minorHAnsi" w:hAnsiTheme="minorHAnsi"/>
                <w:sz w:val="22"/>
                <w:szCs w:val="22"/>
              </w:rPr>
            </w:pPr>
            <w:r>
              <w:rPr>
                <w:rFonts w:asciiTheme="minorHAnsi" w:hAnsiTheme="minorHAnsi"/>
                <w:b/>
                <w:sz w:val="22"/>
                <w:szCs w:val="22"/>
              </w:rPr>
              <w:t>Assignments</w:t>
            </w:r>
            <w:r w:rsidRPr="006B3E74">
              <w:rPr>
                <w:rFonts w:asciiTheme="minorHAnsi" w:hAnsiTheme="minorHAnsi"/>
                <w:b/>
                <w:sz w:val="22"/>
                <w:szCs w:val="22"/>
              </w:rPr>
              <w:t>:</w:t>
            </w:r>
            <w:r w:rsidRPr="006B3E74">
              <w:rPr>
                <w:rFonts w:asciiTheme="minorHAnsi" w:hAnsiTheme="minorHAnsi"/>
                <w:sz w:val="22"/>
                <w:szCs w:val="22"/>
              </w:rPr>
              <w:t xml:space="preserve"> </w:t>
            </w:r>
          </w:p>
          <w:p w:rsidR="009D1CB0" w:rsidRDefault="009D1CB0" w:rsidP="009D1CB0">
            <w:pPr>
              <w:pStyle w:val="Default"/>
              <w:numPr>
                <w:ilvl w:val="0"/>
                <w:numId w:val="26"/>
              </w:numPr>
              <w:rPr>
                <w:rFonts w:asciiTheme="minorHAnsi" w:hAnsiTheme="minorHAnsi"/>
                <w:sz w:val="22"/>
                <w:szCs w:val="22"/>
              </w:rPr>
            </w:pPr>
            <w:r w:rsidRPr="006B3E74">
              <w:rPr>
                <w:rFonts w:asciiTheme="minorHAnsi" w:hAnsiTheme="minorHAnsi"/>
                <w:sz w:val="22"/>
                <w:szCs w:val="22"/>
              </w:rPr>
              <w:t>Assigned Readings (textbook, articles and online videos</w:t>
            </w:r>
            <w:r>
              <w:rPr>
                <w:rFonts w:asciiTheme="minorHAnsi" w:hAnsiTheme="minorHAnsi"/>
                <w:b/>
                <w:sz w:val="22"/>
                <w:szCs w:val="22"/>
              </w:rPr>
              <w:t>)</w:t>
            </w:r>
          </w:p>
          <w:p w:rsidR="009D1CB0" w:rsidRDefault="009D1CB0" w:rsidP="009D1CB0">
            <w:pPr>
              <w:pStyle w:val="Default"/>
              <w:numPr>
                <w:ilvl w:val="0"/>
                <w:numId w:val="26"/>
              </w:numPr>
              <w:rPr>
                <w:rFonts w:asciiTheme="minorHAnsi" w:hAnsiTheme="minorHAnsi"/>
                <w:sz w:val="22"/>
                <w:szCs w:val="22"/>
              </w:rPr>
            </w:pPr>
            <w:r>
              <w:rPr>
                <w:rFonts w:asciiTheme="minorHAnsi" w:hAnsiTheme="minorHAnsi"/>
                <w:sz w:val="22"/>
                <w:szCs w:val="22"/>
              </w:rPr>
              <w:t xml:space="preserve">Share </w:t>
            </w:r>
            <w:r w:rsidR="00F92F66" w:rsidRPr="009D1CB0">
              <w:rPr>
                <w:rFonts w:asciiTheme="minorHAnsi" w:hAnsiTheme="minorHAnsi"/>
                <w:sz w:val="22"/>
                <w:szCs w:val="22"/>
              </w:rPr>
              <w:t xml:space="preserve">best practices for professional integration of </w:t>
            </w:r>
            <w:proofErr w:type="spellStart"/>
            <w:r w:rsidR="00F92F66" w:rsidRPr="009D1CB0">
              <w:rPr>
                <w:rFonts w:asciiTheme="minorHAnsi" w:hAnsiTheme="minorHAnsi"/>
                <w:sz w:val="22"/>
                <w:szCs w:val="22"/>
              </w:rPr>
              <w:t>iPAD</w:t>
            </w:r>
            <w:proofErr w:type="spellEnd"/>
            <w:r w:rsidR="00F92F66" w:rsidRPr="009D1CB0">
              <w:rPr>
                <w:rFonts w:asciiTheme="minorHAnsi" w:hAnsiTheme="minorHAnsi"/>
                <w:sz w:val="22"/>
                <w:szCs w:val="22"/>
              </w:rPr>
              <w:t xml:space="preserve">/Tablet </w:t>
            </w:r>
            <w:r>
              <w:rPr>
                <w:rFonts w:asciiTheme="minorHAnsi" w:hAnsiTheme="minorHAnsi"/>
                <w:sz w:val="22"/>
                <w:szCs w:val="22"/>
              </w:rPr>
              <w:t>(discussion f</w:t>
            </w:r>
            <w:r w:rsidRPr="009D1CB0">
              <w:rPr>
                <w:rFonts w:asciiTheme="minorHAnsi" w:hAnsiTheme="minorHAnsi"/>
                <w:sz w:val="22"/>
                <w:szCs w:val="22"/>
              </w:rPr>
              <w:t>orum</w:t>
            </w:r>
            <w:r>
              <w:rPr>
                <w:rFonts w:asciiTheme="minorHAnsi" w:hAnsiTheme="minorHAnsi"/>
                <w:sz w:val="22"/>
                <w:szCs w:val="22"/>
              </w:rPr>
              <w:t>)</w:t>
            </w:r>
          </w:p>
          <w:p w:rsidR="00713B77" w:rsidRDefault="009D1CB0" w:rsidP="00713B77">
            <w:pPr>
              <w:pStyle w:val="Default"/>
              <w:numPr>
                <w:ilvl w:val="0"/>
                <w:numId w:val="26"/>
              </w:numPr>
              <w:rPr>
                <w:rFonts w:asciiTheme="minorHAnsi" w:hAnsiTheme="minorHAnsi"/>
                <w:sz w:val="22"/>
                <w:szCs w:val="22"/>
              </w:rPr>
            </w:pPr>
            <w:r w:rsidRPr="00713B77">
              <w:rPr>
                <w:rFonts w:asciiTheme="minorHAnsi" w:hAnsiTheme="minorHAnsi"/>
                <w:sz w:val="22"/>
                <w:szCs w:val="22"/>
              </w:rPr>
              <w:t>Contribute to the Class APP</w:t>
            </w:r>
            <w:r w:rsidR="00F92F66" w:rsidRPr="00713B77">
              <w:rPr>
                <w:rFonts w:asciiTheme="minorHAnsi" w:hAnsiTheme="minorHAnsi"/>
                <w:sz w:val="22"/>
                <w:szCs w:val="22"/>
              </w:rPr>
              <w:t xml:space="preserve"> </w:t>
            </w:r>
            <w:r w:rsidRPr="00713B77">
              <w:rPr>
                <w:rFonts w:asciiTheme="minorHAnsi" w:hAnsiTheme="minorHAnsi"/>
                <w:sz w:val="22"/>
                <w:szCs w:val="22"/>
              </w:rPr>
              <w:t>directory</w:t>
            </w:r>
            <w:r w:rsidR="00F92F66" w:rsidRPr="00713B77">
              <w:rPr>
                <w:rFonts w:asciiTheme="minorHAnsi" w:hAnsiTheme="minorHAnsi"/>
                <w:sz w:val="22"/>
                <w:szCs w:val="22"/>
              </w:rPr>
              <w:t xml:space="preserve"> </w:t>
            </w:r>
          </w:p>
          <w:p w:rsidR="00713B77" w:rsidRPr="00713B77" w:rsidRDefault="00713B77" w:rsidP="00713B77">
            <w:pPr>
              <w:pStyle w:val="Default"/>
              <w:numPr>
                <w:ilvl w:val="0"/>
                <w:numId w:val="26"/>
              </w:numPr>
              <w:rPr>
                <w:rFonts w:asciiTheme="minorHAnsi" w:hAnsiTheme="minorHAnsi"/>
                <w:sz w:val="22"/>
                <w:szCs w:val="22"/>
              </w:rPr>
            </w:pPr>
            <w:r w:rsidRPr="00713B77">
              <w:rPr>
                <w:rFonts w:asciiTheme="minorHAnsi" w:hAnsiTheme="minorHAnsi"/>
                <w:sz w:val="22"/>
                <w:szCs w:val="22"/>
              </w:rPr>
              <w:t>Create a tutorial lesson for a personal, professional, and instructional APPS</w:t>
            </w:r>
          </w:p>
          <w:p w:rsidR="00F92F66" w:rsidRPr="006B3E74" w:rsidRDefault="00F92F66" w:rsidP="0013566F">
            <w:pPr>
              <w:pStyle w:val="Title"/>
              <w:jc w:val="left"/>
              <w:rPr>
                <w:rFonts w:asciiTheme="minorHAnsi" w:hAnsiTheme="minorHAnsi" w:cs="Arial"/>
                <w:b w:val="0"/>
                <w:color w:val="000000"/>
                <w:kern w:val="0"/>
                <w:sz w:val="22"/>
                <w:szCs w:val="22"/>
              </w:rPr>
            </w:pPr>
          </w:p>
        </w:tc>
      </w:tr>
      <w:tr w:rsidR="009D1CB0" w:rsidRPr="006B3E74" w:rsidTr="009D1CB0">
        <w:trPr>
          <w:trHeight w:val="5370"/>
        </w:trPr>
        <w:tc>
          <w:tcPr>
            <w:tcW w:w="2988" w:type="dxa"/>
            <w:tcBorders>
              <w:top w:val="single" w:sz="12" w:space="0" w:color="auto"/>
              <w:bottom w:val="single" w:sz="12" w:space="0" w:color="auto"/>
            </w:tcBorders>
            <w:vAlign w:val="center"/>
          </w:tcPr>
          <w:p w:rsidR="009D1CB0" w:rsidRPr="001D6FE5" w:rsidRDefault="00D62D62" w:rsidP="00433B2C">
            <w:pPr>
              <w:pStyle w:val="Default"/>
              <w:jc w:val="center"/>
              <w:rPr>
                <w:rFonts w:asciiTheme="minorHAnsi" w:hAnsiTheme="minorHAnsi"/>
                <w:b/>
                <w:bCs/>
                <w:sz w:val="22"/>
                <w:szCs w:val="22"/>
              </w:rPr>
            </w:pPr>
            <w:r>
              <w:rPr>
                <w:rFonts w:asciiTheme="minorHAnsi" w:hAnsiTheme="minorHAnsi"/>
                <w:b/>
                <w:bCs/>
                <w:sz w:val="22"/>
                <w:szCs w:val="22"/>
              </w:rPr>
              <w:t>Module</w:t>
            </w:r>
            <w:r w:rsidR="009D1CB0" w:rsidRPr="001D6FE5">
              <w:rPr>
                <w:rFonts w:asciiTheme="minorHAnsi" w:hAnsiTheme="minorHAnsi"/>
                <w:b/>
                <w:bCs/>
                <w:sz w:val="22"/>
                <w:szCs w:val="22"/>
              </w:rPr>
              <w:t xml:space="preserve"> #5</w:t>
            </w:r>
            <w:r w:rsidR="009D1CB0" w:rsidRPr="001D6FE5">
              <w:rPr>
                <w:rFonts w:asciiTheme="minorHAnsi" w:hAnsiTheme="minorHAnsi"/>
                <w:b/>
                <w:bCs/>
                <w:sz w:val="22"/>
                <w:szCs w:val="22"/>
              </w:rPr>
              <w:br/>
            </w:r>
            <w:r w:rsidR="009D1CB0" w:rsidRPr="001D6FE5">
              <w:rPr>
                <w:rFonts w:asciiTheme="minorHAnsi" w:hAnsiTheme="minorHAnsi"/>
                <w:b/>
                <w:bCs/>
                <w:sz w:val="22"/>
                <w:szCs w:val="22"/>
              </w:rPr>
              <w:br/>
              <w:t>BRIDGING THE GAP</w:t>
            </w:r>
          </w:p>
          <w:p w:rsidR="009D1CB0" w:rsidRPr="006B3E74" w:rsidRDefault="009D1CB0" w:rsidP="00433B2C">
            <w:pPr>
              <w:pStyle w:val="Title"/>
              <w:rPr>
                <w:rFonts w:asciiTheme="minorHAnsi" w:hAnsiTheme="minorHAnsi" w:cs="Arial"/>
                <w:b w:val="0"/>
                <w:color w:val="000000"/>
                <w:kern w:val="0"/>
                <w:sz w:val="22"/>
                <w:szCs w:val="22"/>
              </w:rPr>
            </w:pPr>
          </w:p>
          <w:p w:rsidR="009D1CB0" w:rsidRPr="001D6FE5" w:rsidRDefault="009D1CB0" w:rsidP="00F37069">
            <w:pPr>
              <w:pStyle w:val="Title"/>
              <w:rPr>
                <w:rFonts w:asciiTheme="minorHAnsi" w:hAnsiTheme="minorHAnsi" w:cs="Arial"/>
                <w:b w:val="0"/>
                <w:color w:val="000000"/>
                <w:kern w:val="0"/>
                <w:sz w:val="22"/>
                <w:szCs w:val="22"/>
              </w:rPr>
            </w:pPr>
            <w:r>
              <w:rPr>
                <w:rFonts w:asciiTheme="minorHAnsi" w:hAnsiTheme="minorHAnsi" w:cs="Arial"/>
                <w:b w:val="0"/>
                <w:color w:val="000000"/>
                <w:kern w:val="0"/>
                <w:sz w:val="22"/>
                <w:szCs w:val="22"/>
              </w:rPr>
              <w:t>May 13</w:t>
            </w:r>
            <w:r w:rsidRPr="001D6FE5">
              <w:rPr>
                <w:rFonts w:asciiTheme="minorHAnsi" w:hAnsiTheme="minorHAnsi" w:cs="Arial"/>
                <w:b w:val="0"/>
                <w:color w:val="000000"/>
                <w:kern w:val="0"/>
                <w:sz w:val="22"/>
                <w:szCs w:val="22"/>
              </w:rPr>
              <w:t>th</w:t>
            </w:r>
            <w:r>
              <w:rPr>
                <w:rFonts w:asciiTheme="minorHAnsi" w:hAnsiTheme="minorHAnsi" w:cs="Arial"/>
                <w:b w:val="0"/>
                <w:color w:val="000000"/>
                <w:kern w:val="0"/>
                <w:sz w:val="22"/>
                <w:szCs w:val="22"/>
              </w:rPr>
              <w:t xml:space="preserve"> to May 19</w:t>
            </w:r>
            <w:r w:rsidRPr="001D6FE5">
              <w:rPr>
                <w:rFonts w:asciiTheme="minorHAnsi" w:hAnsiTheme="minorHAnsi" w:cs="Arial"/>
                <w:b w:val="0"/>
                <w:color w:val="000000"/>
                <w:kern w:val="0"/>
                <w:sz w:val="22"/>
                <w:szCs w:val="22"/>
              </w:rPr>
              <w:t>th</w:t>
            </w:r>
          </w:p>
          <w:p w:rsidR="009D1CB0" w:rsidRDefault="009D1CB0" w:rsidP="00F37069">
            <w:pPr>
              <w:pStyle w:val="Title"/>
              <w:rPr>
                <w:rFonts w:asciiTheme="minorHAnsi" w:hAnsiTheme="minorHAnsi" w:cs="Arial"/>
                <w:b w:val="0"/>
                <w:color w:val="000000"/>
                <w:kern w:val="0"/>
                <w:sz w:val="22"/>
                <w:szCs w:val="22"/>
              </w:rPr>
            </w:pPr>
            <w:r w:rsidRPr="001D6FE5">
              <w:rPr>
                <w:rFonts w:asciiTheme="minorHAnsi" w:hAnsiTheme="minorHAnsi" w:cs="Arial"/>
                <w:b w:val="0"/>
                <w:color w:val="000000"/>
                <w:kern w:val="0"/>
                <w:sz w:val="22"/>
                <w:szCs w:val="22"/>
              </w:rPr>
              <w:t>(</w:t>
            </w:r>
            <w:r w:rsidR="00713B77">
              <w:rPr>
                <w:rFonts w:asciiTheme="minorHAnsi" w:hAnsiTheme="minorHAnsi" w:cs="Arial"/>
                <w:b w:val="0"/>
                <w:color w:val="000000"/>
                <w:kern w:val="0"/>
                <w:sz w:val="22"/>
                <w:szCs w:val="22"/>
              </w:rPr>
              <w:t>1-</w:t>
            </w:r>
            <w:r w:rsidRPr="001D6FE5">
              <w:rPr>
                <w:rFonts w:asciiTheme="minorHAnsi" w:hAnsiTheme="minorHAnsi" w:cs="Arial"/>
                <w:b w:val="0"/>
                <w:color w:val="000000"/>
                <w:kern w:val="0"/>
                <w:sz w:val="22"/>
                <w:szCs w:val="22"/>
              </w:rPr>
              <w:t>week)</w:t>
            </w:r>
          </w:p>
          <w:p w:rsidR="009D1CB0" w:rsidRDefault="009D1CB0" w:rsidP="00F37069">
            <w:pPr>
              <w:pStyle w:val="Title"/>
              <w:rPr>
                <w:rFonts w:asciiTheme="minorHAnsi" w:hAnsiTheme="minorHAnsi" w:cs="Arial"/>
                <w:b w:val="0"/>
                <w:color w:val="000000"/>
                <w:kern w:val="0"/>
                <w:sz w:val="22"/>
                <w:szCs w:val="22"/>
              </w:rPr>
            </w:pPr>
          </w:p>
          <w:p w:rsidR="009D1CB0" w:rsidRDefault="009D1CB0" w:rsidP="00F37069">
            <w:pPr>
              <w:pStyle w:val="Title"/>
              <w:rPr>
                <w:rFonts w:asciiTheme="minorHAnsi" w:hAnsiTheme="minorHAnsi" w:cs="Arial"/>
                <w:b w:val="0"/>
                <w:color w:val="000000"/>
                <w:kern w:val="0"/>
                <w:sz w:val="22"/>
                <w:szCs w:val="22"/>
              </w:rPr>
            </w:pPr>
          </w:p>
          <w:p w:rsidR="009D1CB0" w:rsidRDefault="009D1CB0" w:rsidP="00F37069">
            <w:pPr>
              <w:pStyle w:val="Title"/>
              <w:rPr>
                <w:rFonts w:asciiTheme="minorHAnsi" w:hAnsiTheme="minorHAnsi" w:cs="Arial"/>
                <w:b w:val="0"/>
                <w:color w:val="000000"/>
                <w:kern w:val="0"/>
                <w:sz w:val="22"/>
                <w:szCs w:val="22"/>
              </w:rPr>
            </w:pPr>
            <w:r w:rsidRPr="00713B77">
              <w:rPr>
                <w:rFonts w:asciiTheme="minorHAnsi" w:hAnsiTheme="minorHAnsi" w:cs="Arial"/>
                <w:color w:val="000000"/>
                <w:kern w:val="0"/>
                <w:sz w:val="22"/>
                <w:szCs w:val="22"/>
              </w:rPr>
              <w:t>Final Grades Posted</w:t>
            </w:r>
            <w:r>
              <w:rPr>
                <w:rFonts w:asciiTheme="minorHAnsi" w:hAnsiTheme="minorHAnsi" w:cs="Arial"/>
                <w:b w:val="0"/>
                <w:color w:val="000000"/>
                <w:kern w:val="0"/>
                <w:sz w:val="22"/>
                <w:szCs w:val="22"/>
              </w:rPr>
              <w:br/>
              <w:t>5/22/2013</w:t>
            </w:r>
          </w:p>
          <w:p w:rsidR="009D1CB0" w:rsidRPr="006B3E74" w:rsidRDefault="009D1CB0" w:rsidP="00F37069">
            <w:pPr>
              <w:pStyle w:val="Title"/>
              <w:rPr>
                <w:rFonts w:asciiTheme="minorHAnsi" w:hAnsiTheme="minorHAnsi" w:cs="Arial"/>
                <w:b w:val="0"/>
                <w:color w:val="000000"/>
                <w:kern w:val="0"/>
                <w:sz w:val="22"/>
                <w:szCs w:val="22"/>
              </w:rPr>
            </w:pPr>
          </w:p>
        </w:tc>
        <w:tc>
          <w:tcPr>
            <w:tcW w:w="7740" w:type="dxa"/>
            <w:tcBorders>
              <w:top w:val="single" w:sz="12" w:space="0" w:color="auto"/>
            </w:tcBorders>
          </w:tcPr>
          <w:p w:rsidR="009D1CB0" w:rsidRPr="006B3E74" w:rsidRDefault="009D1CB0" w:rsidP="00CB2CED">
            <w:pPr>
              <w:widowControl w:val="0"/>
              <w:tabs>
                <w:tab w:val="left" w:pos="720"/>
                <w:tab w:val="left" w:pos="1080"/>
              </w:tabs>
              <w:autoSpaceDE w:val="0"/>
              <w:autoSpaceDN w:val="0"/>
              <w:adjustRightInd w:val="0"/>
              <w:ind w:right="90"/>
              <w:rPr>
                <w:rFonts w:cs="Times"/>
                <w:u w:val="single"/>
              </w:rPr>
            </w:pPr>
            <w:r>
              <w:rPr>
                <w:rFonts w:cs="Times"/>
                <w:b/>
                <w:sz w:val="22"/>
                <w:szCs w:val="22"/>
              </w:rPr>
              <w:t xml:space="preserve">Learning Outcomes:  </w:t>
            </w:r>
            <w:r w:rsidRPr="006B3E74">
              <w:rPr>
                <w:rFonts w:cs="Times"/>
                <w:sz w:val="22"/>
                <w:szCs w:val="22"/>
              </w:rPr>
              <w:t>Synthesize information related to the impact of technology on learning, teaching and various communities of learners to formulate a convincing and articulate position to inform your role as educator.</w:t>
            </w:r>
          </w:p>
          <w:p w:rsidR="009D1CB0" w:rsidRDefault="009D1CB0" w:rsidP="00CB2CED">
            <w:pPr>
              <w:pStyle w:val="Title"/>
              <w:jc w:val="left"/>
              <w:rPr>
                <w:rFonts w:asciiTheme="minorHAnsi" w:hAnsiTheme="minorHAnsi" w:cs="Arial"/>
                <w:b w:val="0"/>
                <w:color w:val="000000"/>
                <w:kern w:val="0"/>
                <w:sz w:val="22"/>
                <w:szCs w:val="22"/>
              </w:rPr>
            </w:pPr>
          </w:p>
          <w:p w:rsidR="009D1CB0" w:rsidRDefault="009D1CB0" w:rsidP="00CB2CED">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 xml:space="preserve">Participants begin the shift to student use and learning by developing classroom norms for use of mobile devices; shared directory of professional </w:t>
            </w:r>
            <w:proofErr w:type="spellStart"/>
            <w:r w:rsidRPr="006B3E74">
              <w:rPr>
                <w:rFonts w:asciiTheme="minorHAnsi" w:hAnsiTheme="minorHAnsi" w:cs="Arial"/>
                <w:b w:val="0"/>
                <w:color w:val="000000"/>
                <w:kern w:val="0"/>
                <w:sz w:val="22"/>
                <w:szCs w:val="22"/>
              </w:rPr>
              <w:t>iPAD</w:t>
            </w:r>
            <w:proofErr w:type="spellEnd"/>
            <w:r w:rsidRPr="006B3E74">
              <w:rPr>
                <w:rFonts w:asciiTheme="minorHAnsi" w:hAnsiTheme="minorHAnsi" w:cs="Arial"/>
                <w:b w:val="0"/>
                <w:color w:val="000000"/>
                <w:kern w:val="0"/>
                <w:sz w:val="22"/>
                <w:szCs w:val="22"/>
              </w:rPr>
              <w:t>/Tablet apps as well as curriculum apps.</w:t>
            </w:r>
          </w:p>
          <w:p w:rsidR="009D1CB0" w:rsidRDefault="009D1CB0" w:rsidP="00CB2CED">
            <w:pPr>
              <w:pStyle w:val="Title"/>
              <w:jc w:val="left"/>
              <w:rPr>
                <w:rFonts w:asciiTheme="minorHAnsi" w:hAnsiTheme="minorHAnsi" w:cs="Arial"/>
                <w:b w:val="0"/>
                <w:color w:val="000000"/>
                <w:kern w:val="0"/>
                <w:sz w:val="22"/>
                <w:szCs w:val="22"/>
              </w:rPr>
            </w:pPr>
          </w:p>
          <w:p w:rsidR="009D1CB0" w:rsidRDefault="009D1CB0" w:rsidP="009D1CB0">
            <w:pPr>
              <w:pStyle w:val="Title"/>
              <w:jc w:val="left"/>
              <w:rPr>
                <w:rFonts w:asciiTheme="minorHAnsi" w:hAnsiTheme="minorHAnsi" w:cs="Arial"/>
                <w:b w:val="0"/>
                <w:color w:val="000000"/>
                <w:kern w:val="0"/>
                <w:sz w:val="22"/>
                <w:szCs w:val="22"/>
              </w:rPr>
            </w:pPr>
            <w:r w:rsidRPr="006B3E74">
              <w:rPr>
                <w:rFonts w:asciiTheme="minorHAnsi" w:hAnsiTheme="minorHAnsi" w:cs="Arial"/>
                <w:b w:val="0"/>
                <w:color w:val="000000"/>
                <w:kern w:val="0"/>
                <w:sz w:val="22"/>
                <w:szCs w:val="22"/>
              </w:rPr>
              <w:t>Learning how schools are managing the purchase of APPS for classroom use; policies and procedures that must be in place prior to student integration</w:t>
            </w:r>
          </w:p>
          <w:p w:rsidR="009D1CB0" w:rsidRPr="006B3E74" w:rsidRDefault="009D1CB0" w:rsidP="009D1CB0">
            <w:pPr>
              <w:pStyle w:val="Title"/>
              <w:jc w:val="left"/>
              <w:rPr>
                <w:rFonts w:asciiTheme="minorHAnsi" w:hAnsiTheme="minorHAnsi" w:cs="Arial"/>
                <w:b w:val="0"/>
                <w:color w:val="000000"/>
                <w:kern w:val="0"/>
                <w:sz w:val="22"/>
                <w:szCs w:val="22"/>
              </w:rPr>
            </w:pPr>
          </w:p>
          <w:p w:rsidR="009D1CB0" w:rsidRDefault="009D1CB0" w:rsidP="009D1CB0">
            <w:pPr>
              <w:pStyle w:val="Default"/>
              <w:rPr>
                <w:rFonts w:asciiTheme="minorHAnsi" w:hAnsiTheme="minorHAnsi"/>
                <w:sz w:val="22"/>
                <w:szCs w:val="22"/>
              </w:rPr>
            </w:pPr>
            <w:r>
              <w:rPr>
                <w:rFonts w:asciiTheme="minorHAnsi" w:hAnsiTheme="minorHAnsi"/>
                <w:b/>
                <w:sz w:val="22"/>
                <w:szCs w:val="22"/>
              </w:rPr>
              <w:t>Assignments</w:t>
            </w:r>
            <w:r w:rsidRPr="006B3E74">
              <w:rPr>
                <w:rFonts w:asciiTheme="minorHAnsi" w:hAnsiTheme="minorHAnsi"/>
                <w:b/>
                <w:sz w:val="22"/>
                <w:szCs w:val="22"/>
              </w:rPr>
              <w:t>:</w:t>
            </w:r>
            <w:r w:rsidRPr="006B3E74">
              <w:rPr>
                <w:rFonts w:asciiTheme="minorHAnsi" w:hAnsiTheme="minorHAnsi"/>
                <w:sz w:val="22"/>
                <w:szCs w:val="22"/>
              </w:rPr>
              <w:t xml:space="preserve"> </w:t>
            </w:r>
          </w:p>
          <w:p w:rsidR="009D1CB0" w:rsidRDefault="009D1CB0" w:rsidP="009D1CB0">
            <w:pPr>
              <w:pStyle w:val="Default"/>
              <w:numPr>
                <w:ilvl w:val="0"/>
                <w:numId w:val="26"/>
              </w:numPr>
              <w:rPr>
                <w:rFonts w:asciiTheme="minorHAnsi" w:hAnsiTheme="minorHAnsi"/>
                <w:sz w:val="22"/>
                <w:szCs w:val="22"/>
              </w:rPr>
            </w:pPr>
            <w:r w:rsidRPr="006B3E74">
              <w:rPr>
                <w:rFonts w:asciiTheme="minorHAnsi" w:hAnsiTheme="minorHAnsi"/>
                <w:sz w:val="22"/>
                <w:szCs w:val="22"/>
              </w:rPr>
              <w:t>Assigned Readings (textbook, articles and online videos</w:t>
            </w:r>
            <w:r>
              <w:rPr>
                <w:rFonts w:asciiTheme="minorHAnsi" w:hAnsiTheme="minorHAnsi"/>
                <w:b/>
                <w:sz w:val="22"/>
                <w:szCs w:val="22"/>
              </w:rPr>
              <w:t>)</w:t>
            </w:r>
          </w:p>
          <w:p w:rsidR="009D1CB0" w:rsidRPr="009D1CB0" w:rsidRDefault="009D1CB0" w:rsidP="009D1CB0">
            <w:pPr>
              <w:pStyle w:val="Default"/>
              <w:numPr>
                <w:ilvl w:val="0"/>
                <w:numId w:val="26"/>
              </w:numPr>
              <w:rPr>
                <w:rFonts w:asciiTheme="minorHAnsi" w:hAnsiTheme="minorHAnsi"/>
                <w:sz w:val="22"/>
                <w:szCs w:val="22"/>
              </w:rPr>
            </w:pPr>
            <w:r w:rsidRPr="009D1CB0">
              <w:rPr>
                <w:rFonts w:asciiTheme="minorHAnsi" w:hAnsiTheme="minorHAnsi"/>
                <w:sz w:val="22"/>
                <w:szCs w:val="22"/>
              </w:rPr>
              <w:t xml:space="preserve">Develop a survey (Google Docs) to administer to student in first week of school. </w:t>
            </w:r>
          </w:p>
          <w:p w:rsidR="009D1CB0" w:rsidRPr="009D1CB0" w:rsidRDefault="009D1CB0" w:rsidP="009D1CB0">
            <w:pPr>
              <w:pStyle w:val="Default"/>
              <w:numPr>
                <w:ilvl w:val="0"/>
                <w:numId w:val="26"/>
              </w:numPr>
              <w:rPr>
                <w:rFonts w:asciiTheme="minorHAnsi" w:hAnsiTheme="minorHAnsi"/>
                <w:sz w:val="22"/>
                <w:szCs w:val="22"/>
              </w:rPr>
            </w:pPr>
            <w:r w:rsidRPr="009D1CB0">
              <w:rPr>
                <w:rFonts w:asciiTheme="minorHAnsi" w:hAnsiTheme="minorHAnsi"/>
                <w:sz w:val="22"/>
                <w:szCs w:val="22"/>
              </w:rPr>
              <w:t xml:space="preserve">Contribute to the Class App directory </w:t>
            </w:r>
          </w:p>
          <w:p w:rsidR="009D1CB0" w:rsidRPr="009D1CB0" w:rsidRDefault="009D1CB0" w:rsidP="009D1CB0">
            <w:pPr>
              <w:pStyle w:val="Default"/>
              <w:numPr>
                <w:ilvl w:val="0"/>
                <w:numId w:val="26"/>
              </w:numPr>
              <w:rPr>
                <w:rFonts w:asciiTheme="minorHAnsi" w:hAnsiTheme="minorHAnsi"/>
                <w:sz w:val="22"/>
                <w:szCs w:val="22"/>
              </w:rPr>
            </w:pPr>
            <w:r w:rsidRPr="009D1CB0">
              <w:rPr>
                <w:rFonts w:asciiTheme="minorHAnsi" w:hAnsiTheme="minorHAnsi"/>
                <w:sz w:val="22"/>
                <w:szCs w:val="22"/>
              </w:rPr>
              <w:t>Present using screen</w:t>
            </w:r>
            <w:r>
              <w:rPr>
                <w:rFonts w:asciiTheme="minorHAnsi" w:hAnsiTheme="minorHAnsi"/>
                <w:sz w:val="22"/>
                <w:szCs w:val="22"/>
              </w:rPr>
              <w:t xml:space="preserve"> </w:t>
            </w:r>
            <w:r w:rsidR="00713B77">
              <w:rPr>
                <w:rFonts w:asciiTheme="minorHAnsi" w:hAnsiTheme="minorHAnsi"/>
                <w:sz w:val="22"/>
                <w:szCs w:val="22"/>
              </w:rPr>
              <w:t>capture (1)</w:t>
            </w:r>
            <w:r w:rsidRPr="009D1CB0">
              <w:rPr>
                <w:rFonts w:asciiTheme="minorHAnsi" w:hAnsiTheme="minorHAnsi"/>
                <w:sz w:val="22"/>
                <w:szCs w:val="22"/>
              </w:rPr>
              <w:t xml:space="preserve"> lessons </w:t>
            </w:r>
            <w:r w:rsidR="00713B77" w:rsidRPr="009D1CB0">
              <w:rPr>
                <w:rFonts w:asciiTheme="minorHAnsi" w:hAnsiTheme="minorHAnsi"/>
                <w:sz w:val="22"/>
                <w:szCs w:val="22"/>
              </w:rPr>
              <w:t xml:space="preserve">utilizing </w:t>
            </w:r>
            <w:proofErr w:type="spellStart"/>
            <w:r w:rsidR="00713B77" w:rsidRPr="009D1CB0">
              <w:rPr>
                <w:rFonts w:asciiTheme="minorHAnsi" w:hAnsiTheme="minorHAnsi"/>
                <w:sz w:val="22"/>
                <w:szCs w:val="22"/>
              </w:rPr>
              <w:t>iPAD</w:t>
            </w:r>
            <w:proofErr w:type="spellEnd"/>
            <w:r w:rsidRPr="009D1CB0">
              <w:rPr>
                <w:rFonts w:asciiTheme="minorHAnsi" w:hAnsiTheme="minorHAnsi"/>
                <w:sz w:val="22"/>
                <w:szCs w:val="22"/>
              </w:rPr>
              <w:t>/Tablet in classroom for student learning which demonstrates student project-based evidence (Including management procedures.)</w:t>
            </w:r>
          </w:p>
        </w:tc>
      </w:tr>
    </w:tbl>
    <w:p w:rsidR="00C96F76" w:rsidRPr="006B3E74" w:rsidRDefault="00C96F76" w:rsidP="009D6DB6"/>
    <w:sectPr w:rsidR="00C96F76" w:rsidRPr="006B3E74" w:rsidSect="001D6FE5">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137" w:rsidRDefault="00CE3137" w:rsidP="00302E13">
      <w:r>
        <w:separator/>
      </w:r>
    </w:p>
  </w:endnote>
  <w:endnote w:type="continuationSeparator" w:id="0">
    <w:p w:rsidR="00CE3137" w:rsidRDefault="00CE3137" w:rsidP="00302E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137" w:rsidRDefault="00CE3137" w:rsidP="00302E13">
      <w:r>
        <w:separator/>
      </w:r>
    </w:p>
  </w:footnote>
  <w:footnote w:type="continuationSeparator" w:id="0">
    <w:p w:rsidR="00CE3137" w:rsidRDefault="00CE3137" w:rsidP="00302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F2C69D2"/>
    <w:lvl w:ilvl="0" w:tplc="3BC0BB72">
      <w:numFmt w:val="none"/>
      <w:lvlText w:val=""/>
      <w:lvlJc w:val="left"/>
      <w:pPr>
        <w:tabs>
          <w:tab w:val="num" w:pos="360"/>
        </w:tabs>
      </w:pPr>
    </w:lvl>
    <w:lvl w:ilvl="1" w:tplc="96E8C84C">
      <w:numFmt w:val="decimal"/>
      <w:lvlText w:val=""/>
      <w:lvlJc w:val="left"/>
    </w:lvl>
    <w:lvl w:ilvl="2" w:tplc="9D58B982">
      <w:numFmt w:val="decimal"/>
      <w:lvlText w:val=""/>
      <w:lvlJc w:val="left"/>
    </w:lvl>
    <w:lvl w:ilvl="3" w:tplc="5892662C">
      <w:numFmt w:val="decimal"/>
      <w:lvlText w:val=""/>
      <w:lvlJc w:val="left"/>
    </w:lvl>
    <w:lvl w:ilvl="4" w:tplc="23166380">
      <w:numFmt w:val="decimal"/>
      <w:lvlText w:val=""/>
      <w:lvlJc w:val="left"/>
    </w:lvl>
    <w:lvl w:ilvl="5" w:tplc="AD2E3CB2">
      <w:numFmt w:val="decimal"/>
      <w:lvlText w:val=""/>
      <w:lvlJc w:val="left"/>
    </w:lvl>
    <w:lvl w:ilvl="6" w:tplc="0578274C">
      <w:numFmt w:val="decimal"/>
      <w:lvlText w:val=""/>
      <w:lvlJc w:val="left"/>
    </w:lvl>
    <w:lvl w:ilvl="7" w:tplc="E6BAEB5C">
      <w:numFmt w:val="decimal"/>
      <w:lvlText w:val=""/>
      <w:lvlJc w:val="left"/>
    </w:lvl>
    <w:lvl w:ilvl="8" w:tplc="D9C25F64">
      <w:numFmt w:val="decimal"/>
      <w:lvlText w:val=""/>
      <w:lvlJc w:val="left"/>
    </w:lvl>
  </w:abstractNum>
  <w:abstractNum w:abstractNumId="1">
    <w:nsid w:val="11BD24A6"/>
    <w:multiLevelType w:val="hybridMultilevel"/>
    <w:tmpl w:val="4BBCD9D0"/>
    <w:lvl w:ilvl="0" w:tplc="88A49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7F42A3"/>
    <w:multiLevelType w:val="hybridMultilevel"/>
    <w:tmpl w:val="385C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45848"/>
    <w:multiLevelType w:val="hybridMultilevel"/>
    <w:tmpl w:val="29AE61B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168A67F5"/>
    <w:multiLevelType w:val="hybridMultilevel"/>
    <w:tmpl w:val="CFF8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361D1"/>
    <w:multiLevelType w:val="hybridMultilevel"/>
    <w:tmpl w:val="B29A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076AA"/>
    <w:multiLevelType w:val="hybridMultilevel"/>
    <w:tmpl w:val="4BBCD9D0"/>
    <w:lvl w:ilvl="0" w:tplc="88A49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8E5E32"/>
    <w:multiLevelType w:val="hybridMultilevel"/>
    <w:tmpl w:val="DB68BC90"/>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D747B4E"/>
    <w:multiLevelType w:val="hybridMultilevel"/>
    <w:tmpl w:val="689E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DE7848"/>
    <w:multiLevelType w:val="hybridMultilevel"/>
    <w:tmpl w:val="4956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33D50"/>
    <w:multiLevelType w:val="hybridMultilevel"/>
    <w:tmpl w:val="E300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5334C"/>
    <w:multiLevelType w:val="hybridMultilevel"/>
    <w:tmpl w:val="4BBCD9D0"/>
    <w:lvl w:ilvl="0" w:tplc="88A49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856B2"/>
    <w:multiLevelType w:val="hybridMultilevel"/>
    <w:tmpl w:val="7A163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465D66"/>
    <w:multiLevelType w:val="hybridMultilevel"/>
    <w:tmpl w:val="4BF6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CC7712"/>
    <w:multiLevelType w:val="hybridMultilevel"/>
    <w:tmpl w:val="5B1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C5D2C"/>
    <w:multiLevelType w:val="hybridMultilevel"/>
    <w:tmpl w:val="4BBCD9D0"/>
    <w:lvl w:ilvl="0" w:tplc="88A49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7170C"/>
    <w:multiLevelType w:val="hybridMultilevel"/>
    <w:tmpl w:val="A52AA8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E9545B2"/>
    <w:multiLevelType w:val="hybridMultilevel"/>
    <w:tmpl w:val="0064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FE0DEA"/>
    <w:multiLevelType w:val="hybridMultilevel"/>
    <w:tmpl w:val="03BA5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F477AB"/>
    <w:multiLevelType w:val="hybridMultilevel"/>
    <w:tmpl w:val="9978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30555"/>
    <w:multiLevelType w:val="hybridMultilevel"/>
    <w:tmpl w:val="7840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6523C"/>
    <w:multiLevelType w:val="hybridMultilevel"/>
    <w:tmpl w:val="409E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33B1C"/>
    <w:multiLevelType w:val="hybridMultilevel"/>
    <w:tmpl w:val="E320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E0DBE"/>
    <w:multiLevelType w:val="hybridMultilevel"/>
    <w:tmpl w:val="4BBCD9D0"/>
    <w:lvl w:ilvl="0" w:tplc="88A49B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42953"/>
    <w:multiLevelType w:val="hybridMultilevel"/>
    <w:tmpl w:val="A366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7F7495"/>
    <w:multiLevelType w:val="hybridMultilevel"/>
    <w:tmpl w:val="872C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19"/>
  </w:num>
  <w:num w:numId="4">
    <w:abstractNumId w:val="16"/>
  </w:num>
  <w:num w:numId="5">
    <w:abstractNumId w:val="25"/>
  </w:num>
  <w:num w:numId="6">
    <w:abstractNumId w:val="0"/>
  </w:num>
  <w:num w:numId="7">
    <w:abstractNumId w:val="7"/>
  </w:num>
  <w:num w:numId="8">
    <w:abstractNumId w:val="8"/>
  </w:num>
  <w:num w:numId="9">
    <w:abstractNumId w:val="18"/>
  </w:num>
  <w:num w:numId="10">
    <w:abstractNumId w:val="20"/>
  </w:num>
  <w:num w:numId="11">
    <w:abstractNumId w:val="15"/>
  </w:num>
  <w:num w:numId="12">
    <w:abstractNumId w:val="11"/>
  </w:num>
  <w:num w:numId="13">
    <w:abstractNumId w:val="5"/>
  </w:num>
  <w:num w:numId="14">
    <w:abstractNumId w:val="6"/>
  </w:num>
  <w:num w:numId="15">
    <w:abstractNumId w:val="23"/>
  </w:num>
  <w:num w:numId="16">
    <w:abstractNumId w:val="1"/>
  </w:num>
  <w:num w:numId="17">
    <w:abstractNumId w:val="12"/>
  </w:num>
  <w:num w:numId="18">
    <w:abstractNumId w:val="13"/>
  </w:num>
  <w:num w:numId="19">
    <w:abstractNumId w:val="10"/>
  </w:num>
  <w:num w:numId="20">
    <w:abstractNumId w:val="22"/>
  </w:num>
  <w:num w:numId="21">
    <w:abstractNumId w:val="3"/>
  </w:num>
  <w:num w:numId="22">
    <w:abstractNumId w:val="17"/>
  </w:num>
  <w:num w:numId="23">
    <w:abstractNumId w:val="2"/>
  </w:num>
  <w:num w:numId="24">
    <w:abstractNumId w:val="14"/>
  </w:num>
  <w:num w:numId="25">
    <w:abstractNumId w:val="9"/>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02E13"/>
    <w:rsid w:val="000313A4"/>
    <w:rsid w:val="00036C9C"/>
    <w:rsid w:val="00073DF6"/>
    <w:rsid w:val="000F5354"/>
    <w:rsid w:val="00172DAE"/>
    <w:rsid w:val="001B12E4"/>
    <w:rsid w:val="001D1B8F"/>
    <w:rsid w:val="001D41AA"/>
    <w:rsid w:val="001D6FE5"/>
    <w:rsid w:val="00207FD9"/>
    <w:rsid w:val="00236C6D"/>
    <w:rsid w:val="002610C5"/>
    <w:rsid w:val="00294E8D"/>
    <w:rsid w:val="002D4C85"/>
    <w:rsid w:val="002D5EC8"/>
    <w:rsid w:val="002E08BB"/>
    <w:rsid w:val="003003CD"/>
    <w:rsid w:val="00302E13"/>
    <w:rsid w:val="003114BF"/>
    <w:rsid w:val="00314055"/>
    <w:rsid w:val="0037150A"/>
    <w:rsid w:val="00382611"/>
    <w:rsid w:val="003A169D"/>
    <w:rsid w:val="00426FAD"/>
    <w:rsid w:val="00433B2C"/>
    <w:rsid w:val="0047391B"/>
    <w:rsid w:val="004A0532"/>
    <w:rsid w:val="004C2E0C"/>
    <w:rsid w:val="004D6BB0"/>
    <w:rsid w:val="004E0E57"/>
    <w:rsid w:val="00520AFB"/>
    <w:rsid w:val="00587DC3"/>
    <w:rsid w:val="005E547B"/>
    <w:rsid w:val="005F67A2"/>
    <w:rsid w:val="00675834"/>
    <w:rsid w:val="00680F06"/>
    <w:rsid w:val="006B3E74"/>
    <w:rsid w:val="0070254B"/>
    <w:rsid w:val="00713B77"/>
    <w:rsid w:val="007170F5"/>
    <w:rsid w:val="00717B75"/>
    <w:rsid w:val="007348F2"/>
    <w:rsid w:val="007802D1"/>
    <w:rsid w:val="00782871"/>
    <w:rsid w:val="007A04D6"/>
    <w:rsid w:val="007E1583"/>
    <w:rsid w:val="007E7C87"/>
    <w:rsid w:val="00803A79"/>
    <w:rsid w:val="00842234"/>
    <w:rsid w:val="00842FCD"/>
    <w:rsid w:val="0085285B"/>
    <w:rsid w:val="00865F7B"/>
    <w:rsid w:val="009049EA"/>
    <w:rsid w:val="0094287B"/>
    <w:rsid w:val="00975219"/>
    <w:rsid w:val="009A487F"/>
    <w:rsid w:val="009C0D91"/>
    <w:rsid w:val="009D1CB0"/>
    <w:rsid w:val="009D6DB6"/>
    <w:rsid w:val="009F165E"/>
    <w:rsid w:val="00A060AF"/>
    <w:rsid w:val="00A128AE"/>
    <w:rsid w:val="00A201E9"/>
    <w:rsid w:val="00A4127D"/>
    <w:rsid w:val="00AA2B94"/>
    <w:rsid w:val="00AE62C5"/>
    <w:rsid w:val="00B11DED"/>
    <w:rsid w:val="00B15D66"/>
    <w:rsid w:val="00B44701"/>
    <w:rsid w:val="00B6574D"/>
    <w:rsid w:val="00BF5C30"/>
    <w:rsid w:val="00C012AD"/>
    <w:rsid w:val="00C05C68"/>
    <w:rsid w:val="00C563E4"/>
    <w:rsid w:val="00C76431"/>
    <w:rsid w:val="00C96F76"/>
    <w:rsid w:val="00CB2CED"/>
    <w:rsid w:val="00CC4783"/>
    <w:rsid w:val="00CE1D71"/>
    <w:rsid w:val="00CE3137"/>
    <w:rsid w:val="00D11950"/>
    <w:rsid w:val="00D2573A"/>
    <w:rsid w:val="00D33CDB"/>
    <w:rsid w:val="00D34455"/>
    <w:rsid w:val="00D4072C"/>
    <w:rsid w:val="00D62D62"/>
    <w:rsid w:val="00D638B9"/>
    <w:rsid w:val="00D726DA"/>
    <w:rsid w:val="00D77BDD"/>
    <w:rsid w:val="00DB6BED"/>
    <w:rsid w:val="00DD2471"/>
    <w:rsid w:val="00E03964"/>
    <w:rsid w:val="00EA6E69"/>
    <w:rsid w:val="00EC4F28"/>
    <w:rsid w:val="00F37069"/>
    <w:rsid w:val="00F37711"/>
    <w:rsid w:val="00F45DB7"/>
    <w:rsid w:val="00F50994"/>
    <w:rsid w:val="00F517F5"/>
    <w:rsid w:val="00F5628B"/>
    <w:rsid w:val="00F92F66"/>
    <w:rsid w:val="00FB7A68"/>
    <w:rsid w:val="00FF047D"/>
    <w:rsid w:val="00FF27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13"/>
    <w:pPr>
      <w:spacing w:after="0" w:line="240" w:lineRule="auto"/>
    </w:pPr>
    <w:rPr>
      <w:sz w:val="24"/>
      <w:szCs w:val="24"/>
    </w:rPr>
  </w:style>
  <w:style w:type="paragraph" w:styleId="Heading1">
    <w:name w:val="heading 1"/>
    <w:basedOn w:val="Normal"/>
    <w:next w:val="Normal"/>
    <w:link w:val="Heading1Char"/>
    <w:uiPriority w:val="9"/>
    <w:qFormat/>
    <w:rsid w:val="00865F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6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2E13"/>
    <w:pPr>
      <w:keepNext/>
      <w:tabs>
        <w:tab w:val="left" w:pos="1080"/>
        <w:tab w:val="left" w:pos="4320"/>
        <w:tab w:val="left" w:pos="5040"/>
      </w:tabs>
      <w:ind w:right="-220"/>
      <w:outlineLvl w:val="2"/>
    </w:pPr>
    <w:rPr>
      <w:rFonts w:ascii="Helvetica" w:eastAsia="Times New Roman" w:hAnsi="Helvetic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2E13"/>
    <w:rPr>
      <w:rFonts w:ascii="Helvetica" w:eastAsia="Times New Roman" w:hAnsi="Helvetica" w:cs="Times New Roman"/>
      <w:b/>
      <w:sz w:val="20"/>
      <w:szCs w:val="20"/>
      <w:u w:val="single"/>
    </w:rPr>
  </w:style>
  <w:style w:type="paragraph" w:styleId="Header">
    <w:name w:val="header"/>
    <w:basedOn w:val="Normal"/>
    <w:link w:val="HeaderChar"/>
    <w:uiPriority w:val="99"/>
    <w:unhideWhenUsed/>
    <w:rsid w:val="00302E13"/>
    <w:pPr>
      <w:tabs>
        <w:tab w:val="center" w:pos="4320"/>
        <w:tab w:val="right" w:pos="8640"/>
      </w:tabs>
    </w:pPr>
  </w:style>
  <w:style w:type="character" w:customStyle="1" w:styleId="HeaderChar">
    <w:name w:val="Header Char"/>
    <w:basedOn w:val="DefaultParagraphFont"/>
    <w:link w:val="Header"/>
    <w:uiPriority w:val="99"/>
    <w:rsid w:val="00302E13"/>
    <w:rPr>
      <w:sz w:val="24"/>
      <w:szCs w:val="24"/>
    </w:rPr>
  </w:style>
  <w:style w:type="character" w:styleId="Hyperlink">
    <w:name w:val="Hyperlink"/>
    <w:basedOn w:val="DefaultParagraphFont"/>
    <w:uiPriority w:val="99"/>
    <w:unhideWhenUsed/>
    <w:rsid w:val="00302E13"/>
    <w:rPr>
      <w:color w:val="0000FF" w:themeColor="hyperlink"/>
      <w:u w:val="single"/>
    </w:rPr>
  </w:style>
  <w:style w:type="paragraph" w:styleId="ListParagraph">
    <w:name w:val="List Paragraph"/>
    <w:basedOn w:val="Normal"/>
    <w:uiPriority w:val="34"/>
    <w:qFormat/>
    <w:rsid w:val="00302E13"/>
    <w:pPr>
      <w:ind w:left="720"/>
      <w:contextualSpacing/>
    </w:pPr>
  </w:style>
  <w:style w:type="paragraph" w:styleId="BodyText">
    <w:name w:val="Body Text"/>
    <w:basedOn w:val="Normal"/>
    <w:link w:val="BodyTextChar"/>
    <w:rsid w:val="00302E13"/>
    <w:pPr>
      <w:tabs>
        <w:tab w:val="left" w:pos="1080"/>
      </w:tabs>
      <w:jc w:val="both"/>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302E13"/>
    <w:rPr>
      <w:rFonts w:ascii="Helvetica" w:eastAsia="Times New Roman" w:hAnsi="Helvetica" w:cs="Times New Roman"/>
      <w:b/>
      <w:sz w:val="20"/>
      <w:szCs w:val="20"/>
    </w:rPr>
  </w:style>
  <w:style w:type="paragraph" w:customStyle="1" w:styleId="JsSmplListIndntdLvl1">
    <w:name w:val="J'sSmplListIndntdLvl1"/>
    <w:basedOn w:val="Normal"/>
    <w:rsid w:val="00302E13"/>
    <w:pPr>
      <w:tabs>
        <w:tab w:val="right" w:pos="620"/>
      </w:tabs>
      <w:ind w:left="800" w:right="100" w:hanging="520"/>
    </w:pPr>
    <w:rPr>
      <w:rFonts w:ascii="Palatino" w:eastAsia="Times New Roman" w:hAnsi="Palatino" w:cs="Times New Roman"/>
      <w:sz w:val="20"/>
      <w:szCs w:val="20"/>
    </w:rPr>
  </w:style>
  <w:style w:type="paragraph" w:styleId="Footer">
    <w:name w:val="footer"/>
    <w:basedOn w:val="Normal"/>
    <w:link w:val="FooterChar"/>
    <w:uiPriority w:val="99"/>
    <w:unhideWhenUsed/>
    <w:rsid w:val="00302E13"/>
    <w:pPr>
      <w:tabs>
        <w:tab w:val="center" w:pos="4680"/>
        <w:tab w:val="right" w:pos="9360"/>
      </w:tabs>
    </w:pPr>
  </w:style>
  <w:style w:type="character" w:customStyle="1" w:styleId="FooterChar">
    <w:name w:val="Footer Char"/>
    <w:basedOn w:val="DefaultParagraphFont"/>
    <w:link w:val="Footer"/>
    <w:uiPriority w:val="99"/>
    <w:rsid w:val="00302E13"/>
    <w:rPr>
      <w:sz w:val="24"/>
      <w:szCs w:val="24"/>
    </w:rPr>
  </w:style>
  <w:style w:type="paragraph" w:styleId="NoSpacing">
    <w:name w:val="No Spacing"/>
    <w:uiPriority w:val="1"/>
    <w:qFormat/>
    <w:rsid w:val="00D2573A"/>
    <w:pPr>
      <w:spacing w:after="0" w:line="240" w:lineRule="auto"/>
    </w:pPr>
    <w:rPr>
      <w:sz w:val="24"/>
      <w:szCs w:val="24"/>
    </w:rPr>
  </w:style>
  <w:style w:type="character" w:customStyle="1" w:styleId="Heading1Char">
    <w:name w:val="Heading 1 Char"/>
    <w:basedOn w:val="DefaultParagraphFont"/>
    <w:link w:val="Heading1"/>
    <w:uiPriority w:val="9"/>
    <w:rsid w:val="00865F7B"/>
    <w:rPr>
      <w:rFonts w:asciiTheme="majorHAnsi" w:eastAsiaTheme="majorEastAsia" w:hAnsiTheme="majorHAnsi" w:cstheme="majorBidi"/>
      <w:b/>
      <w:bCs/>
      <w:color w:val="345A8A" w:themeColor="accent1" w:themeShade="B5"/>
      <w:sz w:val="32"/>
      <w:szCs w:val="32"/>
    </w:rPr>
  </w:style>
  <w:style w:type="character" w:customStyle="1" w:styleId="contributornametrigger">
    <w:name w:val="contributornametrigger"/>
    <w:basedOn w:val="DefaultParagraphFont"/>
    <w:rsid w:val="00865F7B"/>
  </w:style>
  <w:style w:type="character" w:styleId="FollowedHyperlink">
    <w:name w:val="FollowedHyperlink"/>
    <w:basedOn w:val="DefaultParagraphFont"/>
    <w:uiPriority w:val="99"/>
    <w:semiHidden/>
    <w:unhideWhenUsed/>
    <w:rsid w:val="00842FCD"/>
    <w:rPr>
      <w:color w:val="800080" w:themeColor="followedHyperlink"/>
      <w:u w:val="single"/>
    </w:rPr>
  </w:style>
  <w:style w:type="table" w:styleId="TableGrid">
    <w:name w:val="Table Grid"/>
    <w:basedOn w:val="TableNormal"/>
    <w:uiPriority w:val="59"/>
    <w:rsid w:val="001D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D1B8F"/>
    <w:pPr>
      <w:spacing w:beforeLines="1" w:afterLines="1"/>
    </w:pPr>
    <w:rPr>
      <w:rFonts w:ascii="Times" w:hAnsi="Times" w:cs="Times New Roman"/>
      <w:sz w:val="20"/>
      <w:szCs w:val="20"/>
    </w:rPr>
  </w:style>
  <w:style w:type="paragraph" w:styleId="Title">
    <w:name w:val="Title"/>
    <w:basedOn w:val="Normal"/>
    <w:link w:val="TitleChar"/>
    <w:uiPriority w:val="10"/>
    <w:qFormat/>
    <w:rsid w:val="009D6DB6"/>
    <w:pPr>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D6DB6"/>
    <w:rPr>
      <w:rFonts w:ascii="Cambria" w:eastAsia="Times New Roman" w:hAnsi="Cambria" w:cs="Times New Roman"/>
      <w:b/>
      <w:bCs/>
      <w:kern w:val="28"/>
      <w:sz w:val="32"/>
      <w:szCs w:val="32"/>
    </w:rPr>
  </w:style>
  <w:style w:type="paragraph" w:customStyle="1" w:styleId="Default">
    <w:name w:val="Default"/>
    <w:rsid w:val="009D6DB6"/>
    <w:pPr>
      <w:autoSpaceDE w:val="0"/>
      <w:autoSpaceDN w:val="0"/>
      <w:adjustRightInd w:val="0"/>
      <w:spacing w:after="0" w:line="240" w:lineRule="auto"/>
    </w:pPr>
    <w:rPr>
      <w:rFonts w:ascii="Arial" w:eastAsia="Times New Roman" w:hAnsi="Arial" w:cs="Arial"/>
      <w:color w:val="000000"/>
      <w:sz w:val="24"/>
      <w:szCs w:val="24"/>
    </w:rPr>
  </w:style>
  <w:style w:type="table" w:styleId="ColorfulGrid-Accent1">
    <w:name w:val="Colorful Grid Accent 1"/>
    <w:basedOn w:val="TableNormal"/>
    <w:uiPriority w:val="73"/>
    <w:rsid w:val="007A04D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236C6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13"/>
    <w:pPr>
      <w:spacing w:after="0" w:line="240" w:lineRule="auto"/>
    </w:pPr>
    <w:rPr>
      <w:sz w:val="24"/>
      <w:szCs w:val="24"/>
    </w:rPr>
  </w:style>
  <w:style w:type="paragraph" w:styleId="Heading1">
    <w:name w:val="heading 1"/>
    <w:basedOn w:val="Normal"/>
    <w:next w:val="Normal"/>
    <w:link w:val="Heading1Char"/>
    <w:uiPriority w:val="9"/>
    <w:qFormat/>
    <w:rsid w:val="00865F7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36C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02E13"/>
    <w:pPr>
      <w:keepNext/>
      <w:tabs>
        <w:tab w:val="left" w:pos="1080"/>
        <w:tab w:val="left" w:pos="4320"/>
        <w:tab w:val="left" w:pos="5040"/>
      </w:tabs>
      <w:ind w:right="-220"/>
      <w:outlineLvl w:val="2"/>
    </w:pPr>
    <w:rPr>
      <w:rFonts w:ascii="Helvetica" w:eastAsia="Times New Roman" w:hAnsi="Helvetica" w:cs="Times New Roman"/>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2E13"/>
    <w:rPr>
      <w:rFonts w:ascii="Helvetica" w:eastAsia="Times New Roman" w:hAnsi="Helvetica" w:cs="Times New Roman"/>
      <w:b/>
      <w:sz w:val="20"/>
      <w:szCs w:val="20"/>
      <w:u w:val="single"/>
    </w:rPr>
  </w:style>
  <w:style w:type="paragraph" w:styleId="Header">
    <w:name w:val="header"/>
    <w:basedOn w:val="Normal"/>
    <w:link w:val="HeaderChar"/>
    <w:uiPriority w:val="99"/>
    <w:unhideWhenUsed/>
    <w:rsid w:val="00302E13"/>
    <w:pPr>
      <w:tabs>
        <w:tab w:val="center" w:pos="4320"/>
        <w:tab w:val="right" w:pos="8640"/>
      </w:tabs>
    </w:pPr>
  </w:style>
  <w:style w:type="character" w:customStyle="1" w:styleId="HeaderChar">
    <w:name w:val="Header Char"/>
    <w:basedOn w:val="DefaultParagraphFont"/>
    <w:link w:val="Header"/>
    <w:uiPriority w:val="99"/>
    <w:rsid w:val="00302E13"/>
    <w:rPr>
      <w:sz w:val="24"/>
      <w:szCs w:val="24"/>
    </w:rPr>
  </w:style>
  <w:style w:type="character" w:styleId="Hyperlink">
    <w:name w:val="Hyperlink"/>
    <w:basedOn w:val="DefaultParagraphFont"/>
    <w:uiPriority w:val="99"/>
    <w:unhideWhenUsed/>
    <w:rsid w:val="00302E13"/>
    <w:rPr>
      <w:color w:val="0000FF" w:themeColor="hyperlink"/>
      <w:u w:val="single"/>
    </w:rPr>
  </w:style>
  <w:style w:type="paragraph" w:styleId="ListParagraph">
    <w:name w:val="List Paragraph"/>
    <w:basedOn w:val="Normal"/>
    <w:uiPriority w:val="34"/>
    <w:qFormat/>
    <w:rsid w:val="00302E13"/>
    <w:pPr>
      <w:ind w:left="720"/>
      <w:contextualSpacing/>
    </w:pPr>
  </w:style>
  <w:style w:type="paragraph" w:styleId="BodyText">
    <w:name w:val="Body Text"/>
    <w:basedOn w:val="Normal"/>
    <w:link w:val="BodyTextChar"/>
    <w:rsid w:val="00302E13"/>
    <w:pPr>
      <w:tabs>
        <w:tab w:val="left" w:pos="1080"/>
      </w:tabs>
      <w:jc w:val="both"/>
    </w:pPr>
    <w:rPr>
      <w:rFonts w:ascii="Helvetica" w:eastAsia="Times New Roman" w:hAnsi="Helvetica" w:cs="Times New Roman"/>
      <w:b/>
      <w:sz w:val="20"/>
      <w:szCs w:val="20"/>
    </w:rPr>
  </w:style>
  <w:style w:type="character" w:customStyle="1" w:styleId="BodyTextChar">
    <w:name w:val="Body Text Char"/>
    <w:basedOn w:val="DefaultParagraphFont"/>
    <w:link w:val="BodyText"/>
    <w:rsid w:val="00302E13"/>
    <w:rPr>
      <w:rFonts w:ascii="Helvetica" w:eastAsia="Times New Roman" w:hAnsi="Helvetica" w:cs="Times New Roman"/>
      <w:b/>
      <w:sz w:val="20"/>
      <w:szCs w:val="20"/>
    </w:rPr>
  </w:style>
  <w:style w:type="paragraph" w:customStyle="1" w:styleId="JsSmplListIndntdLvl1">
    <w:name w:val="J'sSmplListIndntdLvl1"/>
    <w:basedOn w:val="Normal"/>
    <w:rsid w:val="00302E13"/>
    <w:pPr>
      <w:tabs>
        <w:tab w:val="right" w:pos="620"/>
      </w:tabs>
      <w:ind w:left="800" w:right="100" w:hanging="520"/>
    </w:pPr>
    <w:rPr>
      <w:rFonts w:ascii="Palatino" w:eastAsia="Times New Roman" w:hAnsi="Palatino" w:cs="Times New Roman"/>
      <w:sz w:val="20"/>
      <w:szCs w:val="20"/>
    </w:rPr>
  </w:style>
  <w:style w:type="paragraph" w:styleId="Footer">
    <w:name w:val="footer"/>
    <w:basedOn w:val="Normal"/>
    <w:link w:val="FooterChar"/>
    <w:uiPriority w:val="99"/>
    <w:unhideWhenUsed/>
    <w:rsid w:val="00302E13"/>
    <w:pPr>
      <w:tabs>
        <w:tab w:val="center" w:pos="4680"/>
        <w:tab w:val="right" w:pos="9360"/>
      </w:tabs>
    </w:pPr>
  </w:style>
  <w:style w:type="character" w:customStyle="1" w:styleId="FooterChar">
    <w:name w:val="Footer Char"/>
    <w:basedOn w:val="DefaultParagraphFont"/>
    <w:link w:val="Footer"/>
    <w:uiPriority w:val="99"/>
    <w:rsid w:val="00302E13"/>
    <w:rPr>
      <w:sz w:val="24"/>
      <w:szCs w:val="24"/>
    </w:rPr>
  </w:style>
  <w:style w:type="paragraph" w:styleId="NoSpacing">
    <w:name w:val="No Spacing"/>
    <w:uiPriority w:val="1"/>
    <w:qFormat/>
    <w:rsid w:val="00D2573A"/>
    <w:pPr>
      <w:spacing w:after="0" w:line="240" w:lineRule="auto"/>
    </w:pPr>
    <w:rPr>
      <w:sz w:val="24"/>
      <w:szCs w:val="24"/>
    </w:rPr>
  </w:style>
  <w:style w:type="character" w:customStyle="1" w:styleId="Heading1Char">
    <w:name w:val="Heading 1 Char"/>
    <w:basedOn w:val="DefaultParagraphFont"/>
    <w:link w:val="Heading1"/>
    <w:uiPriority w:val="9"/>
    <w:rsid w:val="00865F7B"/>
    <w:rPr>
      <w:rFonts w:asciiTheme="majorHAnsi" w:eastAsiaTheme="majorEastAsia" w:hAnsiTheme="majorHAnsi" w:cstheme="majorBidi"/>
      <w:b/>
      <w:bCs/>
      <w:color w:val="345A8A" w:themeColor="accent1" w:themeShade="B5"/>
      <w:sz w:val="32"/>
      <w:szCs w:val="32"/>
    </w:rPr>
  </w:style>
  <w:style w:type="character" w:customStyle="1" w:styleId="contributornametrigger">
    <w:name w:val="contributornametrigger"/>
    <w:basedOn w:val="DefaultParagraphFont"/>
    <w:rsid w:val="00865F7B"/>
  </w:style>
  <w:style w:type="character" w:styleId="FollowedHyperlink">
    <w:name w:val="FollowedHyperlink"/>
    <w:basedOn w:val="DefaultParagraphFont"/>
    <w:uiPriority w:val="99"/>
    <w:semiHidden/>
    <w:unhideWhenUsed/>
    <w:rsid w:val="00842FCD"/>
    <w:rPr>
      <w:color w:val="800080" w:themeColor="followedHyperlink"/>
      <w:u w:val="single"/>
    </w:rPr>
  </w:style>
  <w:style w:type="table" w:styleId="TableGrid">
    <w:name w:val="Table Grid"/>
    <w:basedOn w:val="TableNormal"/>
    <w:uiPriority w:val="59"/>
    <w:rsid w:val="001D41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1D1B8F"/>
    <w:pPr>
      <w:spacing w:beforeLines="1" w:afterLines="1"/>
    </w:pPr>
    <w:rPr>
      <w:rFonts w:ascii="Times" w:hAnsi="Times" w:cs="Times New Roman"/>
      <w:sz w:val="20"/>
      <w:szCs w:val="20"/>
    </w:rPr>
  </w:style>
  <w:style w:type="paragraph" w:styleId="Title">
    <w:name w:val="Title"/>
    <w:basedOn w:val="Normal"/>
    <w:link w:val="TitleChar"/>
    <w:uiPriority w:val="10"/>
    <w:qFormat/>
    <w:rsid w:val="009D6DB6"/>
    <w:pPr>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9D6DB6"/>
    <w:rPr>
      <w:rFonts w:ascii="Cambria" w:eastAsia="Times New Roman" w:hAnsi="Cambria" w:cs="Times New Roman"/>
      <w:b/>
      <w:bCs/>
      <w:kern w:val="28"/>
      <w:sz w:val="32"/>
      <w:szCs w:val="32"/>
    </w:rPr>
  </w:style>
  <w:style w:type="paragraph" w:customStyle="1" w:styleId="Default">
    <w:name w:val="Default"/>
    <w:rsid w:val="009D6DB6"/>
    <w:pPr>
      <w:autoSpaceDE w:val="0"/>
      <w:autoSpaceDN w:val="0"/>
      <w:adjustRightInd w:val="0"/>
      <w:spacing w:after="0" w:line="240" w:lineRule="auto"/>
    </w:pPr>
    <w:rPr>
      <w:rFonts w:ascii="Arial" w:eastAsia="Times New Roman" w:hAnsi="Arial" w:cs="Arial"/>
      <w:color w:val="000000"/>
      <w:sz w:val="24"/>
      <w:szCs w:val="24"/>
    </w:rPr>
  </w:style>
  <w:style w:type="table" w:styleId="ColorfulGrid-Accent1">
    <w:name w:val="Colorful Grid Accent 1"/>
    <w:basedOn w:val="TableNormal"/>
    <w:uiPriority w:val="73"/>
    <w:rsid w:val="007A04D6"/>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2Char">
    <w:name w:val="Heading 2 Char"/>
    <w:basedOn w:val="DefaultParagraphFont"/>
    <w:link w:val="Heading2"/>
    <w:uiPriority w:val="9"/>
    <w:rsid w:val="00236C6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356806124">
      <w:bodyDiv w:val="1"/>
      <w:marLeft w:val="0"/>
      <w:marRight w:val="0"/>
      <w:marTop w:val="0"/>
      <w:marBottom w:val="0"/>
      <w:divBdr>
        <w:top w:val="none" w:sz="0" w:space="0" w:color="auto"/>
        <w:left w:val="none" w:sz="0" w:space="0" w:color="auto"/>
        <w:bottom w:val="none" w:sz="0" w:space="0" w:color="auto"/>
        <w:right w:val="none" w:sz="0" w:space="0" w:color="auto"/>
      </w:divBdr>
    </w:div>
    <w:div w:id="1577980332">
      <w:bodyDiv w:val="1"/>
      <w:marLeft w:val="0"/>
      <w:marRight w:val="0"/>
      <w:marTop w:val="0"/>
      <w:marBottom w:val="0"/>
      <w:divBdr>
        <w:top w:val="none" w:sz="0" w:space="0" w:color="auto"/>
        <w:left w:val="none" w:sz="0" w:space="0" w:color="auto"/>
        <w:bottom w:val="none" w:sz="0" w:space="0" w:color="auto"/>
        <w:right w:val="none" w:sz="0" w:space="0" w:color="auto"/>
      </w:divBdr>
      <w:divsChild>
        <w:div w:id="1237280968">
          <w:marLeft w:val="0"/>
          <w:marRight w:val="0"/>
          <w:marTop w:val="0"/>
          <w:marBottom w:val="0"/>
          <w:divBdr>
            <w:top w:val="none" w:sz="0" w:space="0" w:color="auto"/>
            <w:left w:val="none" w:sz="0" w:space="0" w:color="auto"/>
            <w:bottom w:val="none" w:sz="0" w:space="0" w:color="auto"/>
            <w:right w:val="none" w:sz="0" w:space="0" w:color="auto"/>
          </w:divBdr>
          <w:divsChild>
            <w:div w:id="1349792186">
              <w:marLeft w:val="0"/>
              <w:marRight w:val="0"/>
              <w:marTop w:val="0"/>
              <w:marBottom w:val="0"/>
              <w:divBdr>
                <w:top w:val="none" w:sz="0" w:space="0" w:color="auto"/>
                <w:left w:val="none" w:sz="0" w:space="0" w:color="auto"/>
                <w:bottom w:val="none" w:sz="0" w:space="0" w:color="auto"/>
                <w:right w:val="none" w:sz="0" w:space="0" w:color="auto"/>
              </w:divBdr>
              <w:divsChild>
                <w:div w:id="177668295">
                  <w:marLeft w:val="0"/>
                  <w:marRight w:val="0"/>
                  <w:marTop w:val="0"/>
                  <w:marBottom w:val="0"/>
                  <w:divBdr>
                    <w:top w:val="none" w:sz="0" w:space="0" w:color="auto"/>
                    <w:left w:val="none" w:sz="0" w:space="0" w:color="auto"/>
                    <w:bottom w:val="none" w:sz="0" w:space="0" w:color="auto"/>
                    <w:right w:val="none" w:sz="0" w:space="0" w:color="auto"/>
                  </w:divBdr>
                  <w:divsChild>
                    <w:div w:id="1300454550">
                      <w:marLeft w:val="0"/>
                      <w:marRight w:val="0"/>
                      <w:marTop w:val="0"/>
                      <w:marBottom w:val="0"/>
                      <w:divBdr>
                        <w:top w:val="none" w:sz="0" w:space="0" w:color="auto"/>
                        <w:left w:val="none" w:sz="0" w:space="0" w:color="auto"/>
                        <w:bottom w:val="none" w:sz="0" w:space="0" w:color="auto"/>
                        <w:right w:val="none" w:sz="0" w:space="0" w:color="auto"/>
                      </w:divBdr>
                    </w:div>
                    <w:div w:id="283074470">
                      <w:marLeft w:val="0"/>
                      <w:marRight w:val="0"/>
                      <w:marTop w:val="0"/>
                      <w:marBottom w:val="0"/>
                      <w:divBdr>
                        <w:top w:val="none" w:sz="0" w:space="0" w:color="auto"/>
                        <w:left w:val="none" w:sz="0" w:space="0" w:color="auto"/>
                        <w:bottom w:val="none" w:sz="0" w:space="0" w:color="auto"/>
                        <w:right w:val="none" w:sz="0" w:space="0" w:color="auto"/>
                      </w:divBdr>
                    </w:div>
                    <w:div w:id="294795433">
                      <w:marLeft w:val="240"/>
                      <w:marRight w:val="0"/>
                      <w:marTop w:val="0"/>
                      <w:marBottom w:val="0"/>
                      <w:divBdr>
                        <w:top w:val="none" w:sz="0" w:space="0" w:color="auto"/>
                        <w:left w:val="none" w:sz="0" w:space="0" w:color="auto"/>
                        <w:bottom w:val="none" w:sz="0" w:space="0" w:color="auto"/>
                        <w:right w:val="none" w:sz="0" w:space="0" w:color="auto"/>
                      </w:divBdr>
                    </w:div>
                    <w:div w:id="935013769">
                      <w:marLeft w:val="0"/>
                      <w:marRight w:val="0"/>
                      <w:marTop w:val="0"/>
                      <w:marBottom w:val="0"/>
                      <w:divBdr>
                        <w:top w:val="none" w:sz="0" w:space="0" w:color="auto"/>
                        <w:left w:val="none" w:sz="0" w:space="0" w:color="auto"/>
                        <w:bottom w:val="none" w:sz="0" w:space="0" w:color="auto"/>
                        <w:right w:val="none" w:sz="0" w:space="0" w:color="auto"/>
                      </w:divBdr>
                    </w:div>
                    <w:div w:id="105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campo@csusm.edu"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m.edu/iits/s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2?_encoding=UTF8&amp;sort=relevancerank&amp;search-alias=books&amp;ie=UTF8&amp;field-author=Ron%20Brandt" TargetMode="External"/><Relationship Id="rId5" Type="http://schemas.openxmlformats.org/officeDocument/2006/relationships/webSettings" Target="webSettings.xml"/><Relationship Id="rId10" Type="http://schemas.openxmlformats.org/officeDocument/2006/relationships/hyperlink" Target="http://www.amazon.com/s/ref=ntt_athr_dp_sr_1?_encoding=UTF8&amp;sort=relevancerank&amp;search-alias=books&amp;ie=UTF8&amp;field-author=James%20Bellanca" TargetMode="External"/><Relationship Id="rId4" Type="http://schemas.openxmlformats.org/officeDocument/2006/relationships/settings" Target="settings.xml"/><Relationship Id="rId9" Type="http://schemas.openxmlformats.org/officeDocument/2006/relationships/hyperlink" Target="mailto:scampo@powayus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46FEAD96-77DA-41A0-866C-872AAA099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dc:creator>
  <cp:lastModifiedBy>Stacey Campo</cp:lastModifiedBy>
  <cp:revision>2</cp:revision>
  <cp:lastPrinted>2013-03-11T00:51:00Z</cp:lastPrinted>
  <dcterms:created xsi:type="dcterms:W3CDTF">2013-03-19T01:52:00Z</dcterms:created>
  <dcterms:modified xsi:type="dcterms:W3CDTF">2013-03-19T01:52:00Z</dcterms:modified>
</cp:coreProperties>
</file>