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AD" w:rsidRPr="00193061" w:rsidRDefault="00BF5BAD" w:rsidP="00BF5BAD">
      <w:pPr>
        <w:pStyle w:val="Heading1"/>
        <w:rPr>
          <w:rFonts w:ascii="Arial" w:hAnsi="Arial"/>
        </w:rPr>
      </w:pPr>
      <w:bookmarkStart w:id="0" w:name="_Toc91691191"/>
      <w:bookmarkStart w:id="1" w:name="_Toc91691918"/>
      <w:bookmarkStart w:id="2" w:name="_Toc91691956"/>
      <w:bookmarkStart w:id="3" w:name="_Toc93073643"/>
      <w:r>
        <w:t>EDUC 643: Critical Ethnography in Education</w:t>
      </w:r>
      <w:bookmarkEnd w:id="0"/>
      <w:bookmarkEnd w:id="1"/>
      <w:bookmarkEnd w:id="2"/>
      <w:bookmarkEnd w:id="3"/>
    </w:p>
    <w:p w:rsidR="00BF5BAD" w:rsidRPr="00193061" w:rsidRDefault="00535183" w:rsidP="00BF5BAD">
      <w:pPr>
        <w:jc w:val="center"/>
        <w:rPr>
          <w:b/>
        </w:rPr>
      </w:pPr>
      <w:r>
        <w:rPr>
          <w:b/>
        </w:rPr>
        <w:t>UNIV 460 -</w:t>
      </w:r>
      <w:r w:rsidR="00BF5BAD">
        <w:rPr>
          <w:b/>
        </w:rPr>
        <w:t xml:space="preserve"> Wedn</w:t>
      </w:r>
      <w:r w:rsidR="00BF5BAD" w:rsidRPr="00193061">
        <w:rPr>
          <w:b/>
        </w:rPr>
        <w:t>esday 5</w:t>
      </w:r>
      <w:r w:rsidR="00CB74BE">
        <w:rPr>
          <w:b/>
        </w:rPr>
        <w:t>:30-8:15 pm - Spring 2012</w:t>
      </w:r>
      <w:r w:rsidR="001C4E59">
        <w:rPr>
          <w:b/>
        </w:rPr>
        <w:t xml:space="preserve"> CRN 21424</w:t>
      </w:r>
    </w:p>
    <w:p w:rsidR="00BF5BAD" w:rsidRPr="003B6427" w:rsidRDefault="00BF5BAD" w:rsidP="00DB6015">
      <w:pPr>
        <w:jc w:val="center"/>
      </w:pPr>
      <w:r w:rsidRPr="003B6427">
        <w:t>Anne René Elsbree, Ph.D.</w:t>
      </w:r>
      <w:r w:rsidR="00DB6015">
        <w:tab/>
      </w:r>
      <w:r w:rsidRPr="003B6427">
        <w:t>aelsbree@csusm.edu</w:t>
      </w:r>
    </w:p>
    <w:p w:rsidR="00BF5BAD" w:rsidRPr="003B6427" w:rsidRDefault="00BF5BAD" w:rsidP="00BF5BAD">
      <w:pPr>
        <w:jc w:val="center"/>
        <w:rPr>
          <w:sz w:val="22"/>
          <w:szCs w:val="22"/>
        </w:rPr>
      </w:pPr>
      <w:r w:rsidRPr="003B6427">
        <w:t>Office Hours: University Hall 414, Wednesdays 8:15-9 pm or by appointment</w:t>
      </w:r>
    </w:p>
    <w:p w:rsidR="00BF5BAD" w:rsidRPr="009F36AA" w:rsidRDefault="00DB0A1A" w:rsidP="00BF5BAD">
      <w:pPr>
        <w:pStyle w:val="Heading2"/>
      </w:pPr>
      <w:bookmarkStart w:id="4" w:name="_Toc91691192"/>
      <w:bookmarkStart w:id="5" w:name="_Toc91691919"/>
      <w:bookmarkStart w:id="6" w:name="_Toc91691957"/>
      <w:bookmarkStart w:id="7" w:name="_Toc93073644"/>
      <w:r>
        <w:t>School</w:t>
      </w:r>
      <w:r w:rsidR="00BF5BAD" w:rsidRPr="009F36AA">
        <w:t xml:space="preserve"> of Education Mission Statement</w:t>
      </w:r>
      <w:bookmarkEnd w:id="4"/>
      <w:bookmarkEnd w:id="5"/>
      <w:bookmarkEnd w:id="6"/>
      <w:bookmarkEnd w:id="7"/>
    </w:p>
    <w:p w:rsidR="00BF5BAD" w:rsidRPr="00B22272" w:rsidRDefault="00BF5BAD" w:rsidP="00BF5BAD">
      <w:r w:rsidRPr="00B22272">
        <w:t xml:space="preserve">The mission of the </w:t>
      </w:r>
      <w:r w:rsidR="00DB0A1A">
        <w:t>School</w:t>
      </w:r>
      <w:r w:rsidRPr="00B22272">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B22272">
        <w:t>(Adopted by COE Governance Community, October, 1997).</w:t>
      </w:r>
      <w:proofErr w:type="gramEnd"/>
    </w:p>
    <w:p w:rsidR="00BF5BAD" w:rsidRPr="00BE7BD8" w:rsidRDefault="00BF5BAD" w:rsidP="00BF5BAD">
      <w:pPr>
        <w:pStyle w:val="Heading2"/>
      </w:pPr>
      <w:bookmarkStart w:id="8" w:name="_Toc88718702"/>
      <w:bookmarkStart w:id="9" w:name="_Toc91691193"/>
      <w:bookmarkStart w:id="10" w:name="_Toc91691920"/>
      <w:bookmarkStart w:id="11" w:name="_Toc91691958"/>
      <w:bookmarkStart w:id="12" w:name="_Toc93073645"/>
      <w:r w:rsidRPr="00BE7BD8">
        <w:t>Course Description</w:t>
      </w:r>
      <w:bookmarkEnd w:id="8"/>
      <w:bookmarkEnd w:id="9"/>
      <w:bookmarkEnd w:id="10"/>
      <w:bookmarkEnd w:id="11"/>
      <w:bookmarkEnd w:id="12"/>
    </w:p>
    <w:p w:rsidR="00BF5BAD" w:rsidRPr="00B22272" w:rsidRDefault="00BF5BAD" w:rsidP="00BF5BAD">
      <w:r w:rsidRPr="00B22272">
        <w:t>This course examines the nature of ethnography as a standard tool of investigation in describing, understanding, and explaining the behavior of individuals.  We will use ethnography as a tool to examine and explore public school classrooms and teaching practice from a critical pedagogy perspective.  Students will understand the complexity of human learning by making familiar the activities of “other” people and thus, make “strange” our own familiar teaching / learning practices when placed against the “eyes” of other people.</w:t>
      </w:r>
      <w:r w:rsidR="00976386">
        <w:t xml:space="preserve"> </w:t>
      </w:r>
      <w:r w:rsidR="00976386">
        <w:rPr>
          <w:rFonts w:eastAsia="Times New Roman"/>
        </w:rPr>
        <w:t>(This is a hybrid course. Half of course is online.)</w:t>
      </w:r>
    </w:p>
    <w:p w:rsidR="00BF5BAD" w:rsidRDefault="00BF5BAD" w:rsidP="00BF5BAD">
      <w:pPr>
        <w:pStyle w:val="Heading2"/>
      </w:pPr>
      <w:bookmarkStart w:id="13" w:name="_Toc91691194"/>
      <w:bookmarkStart w:id="14" w:name="_Toc91691921"/>
      <w:bookmarkStart w:id="15" w:name="_Toc91691959"/>
      <w:bookmarkStart w:id="16" w:name="_Toc93073646"/>
      <w:bookmarkStart w:id="17" w:name="_Toc88718703"/>
      <w:r>
        <w:t>Course Objectives</w:t>
      </w:r>
      <w:bookmarkStart w:id="18" w:name="_Toc91691195"/>
      <w:bookmarkStart w:id="19" w:name="_Toc91691922"/>
      <w:bookmarkStart w:id="20" w:name="_Toc91691960"/>
      <w:bookmarkEnd w:id="13"/>
      <w:bookmarkEnd w:id="14"/>
      <w:bookmarkEnd w:id="15"/>
      <w:bookmarkEnd w:id="16"/>
      <w:r w:rsidR="00DB6015">
        <w:t xml:space="preserve">: </w:t>
      </w:r>
      <w:r w:rsidR="00DB6015" w:rsidRPr="00DB6015">
        <w:rPr>
          <w:i/>
        </w:rPr>
        <w:t>Enduring Understandings</w:t>
      </w:r>
      <w:r w:rsidR="00DB6015">
        <w:t xml:space="preserve"> &amp; Essential Questions</w:t>
      </w:r>
    </w:p>
    <w:bookmarkEnd w:id="17"/>
    <w:bookmarkEnd w:id="18"/>
    <w:bookmarkEnd w:id="19"/>
    <w:bookmarkEnd w:id="20"/>
    <w:p w:rsidR="00BF5BAD" w:rsidRDefault="00BF5BAD" w:rsidP="00DB6015">
      <w:r w:rsidRPr="00DB6015">
        <w:rPr>
          <w:b/>
        </w:rPr>
        <w:t>Use:</w:t>
      </w:r>
      <w:r w:rsidRPr="00B22272">
        <w:t xml:space="preserve"> </w:t>
      </w:r>
      <w:r w:rsidRPr="00DB6015">
        <w:rPr>
          <w:i/>
        </w:rPr>
        <w:t>Ethnography can be a useful tool for understanding behaviors of individuals (answering research questions).</w:t>
      </w:r>
    </w:p>
    <w:p w:rsidR="00DB6015" w:rsidRPr="00B22272" w:rsidRDefault="00DB6015" w:rsidP="00DB6015">
      <w:r w:rsidRPr="00B22272">
        <w:t>How can ethnography help educators conduct research in schools and communities and ultimately improve education?</w:t>
      </w:r>
    </w:p>
    <w:p w:rsidR="00BF5BAD" w:rsidRDefault="00BF5BAD" w:rsidP="00DB6015">
      <w:r w:rsidRPr="00DB6015">
        <w:rPr>
          <w:b/>
        </w:rPr>
        <w:t>Ethics:</w:t>
      </w:r>
      <w:r w:rsidRPr="00B22272">
        <w:t xml:space="preserve"> </w:t>
      </w:r>
      <w:r w:rsidRPr="00DB6015">
        <w:rPr>
          <w:i/>
        </w:rPr>
        <w:t>Ethical ethnographic research is reciprocal, harmless, and socially just.</w:t>
      </w:r>
    </w:p>
    <w:p w:rsidR="00DB6015" w:rsidRPr="00B22272" w:rsidRDefault="00DB6015" w:rsidP="00DB6015">
      <w:r w:rsidRPr="00B22272">
        <w:t>How do we predict consequences or evaluate our own potential to do harm?  How do we reflect upon and evaluate our own purpose, intentions, and frames of analysis as researchers?</w:t>
      </w:r>
    </w:p>
    <w:p w:rsidR="00BF5BAD" w:rsidRPr="00DB6015" w:rsidRDefault="00BF5BAD" w:rsidP="00DB6015">
      <w:pPr>
        <w:rPr>
          <w:b/>
        </w:rPr>
      </w:pPr>
      <w:r w:rsidRPr="00DB6015">
        <w:rPr>
          <w:b/>
        </w:rPr>
        <w:t xml:space="preserve">Process: </w:t>
      </w:r>
      <w:r w:rsidRPr="00DB6015">
        <w:rPr>
          <w:i/>
        </w:rPr>
        <w:t>Differentiate between induc</w:t>
      </w:r>
      <w:r w:rsidR="00DB6015" w:rsidRPr="00DB6015">
        <w:rPr>
          <w:i/>
        </w:rPr>
        <w:t>tive verses deductive research and d</w:t>
      </w:r>
      <w:r w:rsidRPr="00DB6015">
        <w:rPr>
          <w:i/>
        </w:rPr>
        <w:t xml:space="preserve">ifferentiate between </w:t>
      </w:r>
      <w:proofErr w:type="spellStart"/>
      <w:r w:rsidRPr="00DB6015">
        <w:rPr>
          <w:i/>
        </w:rPr>
        <w:t>emic</w:t>
      </w:r>
      <w:proofErr w:type="spellEnd"/>
      <w:r w:rsidRPr="00DB6015">
        <w:rPr>
          <w:i/>
        </w:rPr>
        <w:t xml:space="preserve">/insider and </w:t>
      </w:r>
      <w:proofErr w:type="spellStart"/>
      <w:r w:rsidRPr="00DB6015">
        <w:rPr>
          <w:i/>
        </w:rPr>
        <w:t>etic</w:t>
      </w:r>
      <w:proofErr w:type="spellEnd"/>
      <w:r w:rsidRPr="00DB6015">
        <w:rPr>
          <w:i/>
        </w:rPr>
        <w:t>/outsider perspectives and its impact.</w:t>
      </w:r>
      <w:r w:rsidRPr="00B22272">
        <w:t xml:space="preserve"> </w:t>
      </w:r>
    </w:p>
    <w:p w:rsidR="00DB6015" w:rsidRPr="00DB6015" w:rsidRDefault="00DB6015" w:rsidP="00DB6015">
      <w:r w:rsidRPr="00DB6015">
        <w:t xml:space="preserve">How do we create and maintain a dialogue of collaboration in our research projects between ourselves and </w:t>
      </w:r>
      <w:proofErr w:type="gramStart"/>
      <w:r w:rsidRPr="00DB6015">
        <w:t>Others</w:t>
      </w:r>
      <w:proofErr w:type="gramEnd"/>
      <w:r w:rsidRPr="00DB6015">
        <w:t xml:space="preserve">? How is the specificity of the local story relevant to the broader meanings and operations of the human condition? How – in what location or through what intervention – will our work make the greatest contributions to equity, freedom, and justice? Will your research question best be answered inductively or deductively? How are you an </w:t>
      </w:r>
      <w:proofErr w:type="spellStart"/>
      <w:r w:rsidRPr="00DB6015">
        <w:t>emic</w:t>
      </w:r>
      <w:proofErr w:type="spellEnd"/>
      <w:r w:rsidRPr="00DB6015">
        <w:t xml:space="preserve">/insider or </w:t>
      </w:r>
      <w:proofErr w:type="spellStart"/>
      <w:r w:rsidRPr="00DB6015">
        <w:t>etic</w:t>
      </w:r>
      <w:proofErr w:type="spellEnd"/>
      <w:r w:rsidRPr="00DB6015">
        <w:t>/outsider in your research? And how can you make sense of the perspective? And how does your perspective position you as a researcher?</w:t>
      </w:r>
    </w:p>
    <w:p w:rsidR="00BF5BAD" w:rsidRPr="00B22272" w:rsidRDefault="00BF5BAD" w:rsidP="00DB6015">
      <w:r w:rsidRPr="00DB6015">
        <w:rPr>
          <w:b/>
        </w:rPr>
        <w:t>Product:</w:t>
      </w:r>
      <w:r>
        <w:t xml:space="preserve"> </w:t>
      </w:r>
      <w:r w:rsidRPr="00DB6015">
        <w:rPr>
          <w:i/>
        </w:rPr>
        <w:t>Since art can be more expressive than words, then art-based research can be a useful strategy for disseminating research findings.</w:t>
      </w:r>
    </w:p>
    <w:p w:rsidR="00BF5BAD" w:rsidRPr="00B22272" w:rsidRDefault="00BF5BAD" w:rsidP="00DB6015">
      <w:r w:rsidRPr="00B22272">
        <w:t xml:space="preserve">How can educators use art </w:t>
      </w:r>
      <w:r w:rsidR="005D2D95">
        <w:t xml:space="preserve">in teaching? How can art be used </w:t>
      </w:r>
      <w:r w:rsidRPr="00B22272">
        <w:t>to disseminate research findings?</w:t>
      </w:r>
    </w:p>
    <w:p w:rsidR="00EA4BE2" w:rsidRPr="006801ED" w:rsidRDefault="00EA4BE2" w:rsidP="00EA4BE2">
      <w:pPr>
        <w:pStyle w:val="xmsonormal"/>
        <w:pBdr>
          <w:top w:val="single" w:sz="4" w:space="1" w:color="auto"/>
          <w:left w:val="single" w:sz="4" w:space="4" w:color="auto"/>
          <w:bottom w:val="single" w:sz="4" w:space="1" w:color="auto"/>
          <w:right w:val="single" w:sz="4" w:space="4" w:color="auto"/>
        </w:pBdr>
      </w:pPr>
      <w:bookmarkStart w:id="21" w:name="_Toc88718705"/>
      <w:bookmarkStart w:id="22" w:name="_Toc91691197"/>
      <w:bookmarkStart w:id="23" w:name="_Toc91691924"/>
      <w:bookmarkStart w:id="24" w:name="_Toc91691962"/>
      <w:bookmarkStart w:id="25" w:name="_Toc93073649"/>
      <w:r w:rsidRPr="006801ED">
        <w:rPr>
          <w:rFonts w:ascii="Arial" w:hAnsi="Arial" w:cs="Arial"/>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BF5BAD" w:rsidRPr="00BE7BD8" w:rsidRDefault="00BF5BAD" w:rsidP="00BF5BAD">
      <w:pPr>
        <w:pStyle w:val="Heading2"/>
      </w:pPr>
      <w:r w:rsidRPr="00BE7BD8">
        <w:t xml:space="preserve">Required Texts </w:t>
      </w:r>
      <w:bookmarkEnd w:id="21"/>
      <w:bookmarkEnd w:id="22"/>
      <w:bookmarkEnd w:id="23"/>
      <w:bookmarkEnd w:id="24"/>
      <w:bookmarkEnd w:id="25"/>
    </w:p>
    <w:p w:rsidR="00DB6015" w:rsidRDefault="00571ED4" w:rsidP="00DB6015">
      <w:r>
        <w:rPr>
          <w:rStyle w:val="Heading3Char"/>
          <w:rFonts w:eastAsia="Cambria"/>
          <w:b w:val="0"/>
        </w:rPr>
        <w:t xml:space="preserve">1. Madison, D. </w:t>
      </w:r>
      <w:proofErr w:type="spellStart"/>
      <w:r>
        <w:rPr>
          <w:rStyle w:val="Heading3Char"/>
          <w:rFonts w:eastAsia="Cambria"/>
          <w:b w:val="0"/>
        </w:rPr>
        <w:t>Soyini</w:t>
      </w:r>
      <w:proofErr w:type="spellEnd"/>
      <w:r>
        <w:rPr>
          <w:rStyle w:val="Heading3Char"/>
          <w:rFonts w:eastAsia="Cambria"/>
          <w:b w:val="0"/>
        </w:rPr>
        <w:t>. (2012</w:t>
      </w:r>
      <w:r w:rsidR="00BF5BAD" w:rsidRPr="00DB6015">
        <w:rPr>
          <w:rStyle w:val="Heading3Char"/>
          <w:rFonts w:eastAsia="Cambria"/>
          <w:b w:val="0"/>
        </w:rPr>
        <w:t xml:space="preserve">). </w:t>
      </w:r>
      <w:r w:rsidR="00BF5BAD" w:rsidRPr="00DB6015">
        <w:rPr>
          <w:rStyle w:val="Heading3Char"/>
          <w:rFonts w:eastAsia="Cambria"/>
          <w:b w:val="0"/>
          <w:i/>
        </w:rPr>
        <w:t xml:space="preserve">Critical Ethnography: Method, Ethics, and Performance, 2nd </w:t>
      </w:r>
      <w:proofErr w:type="gramStart"/>
      <w:r w:rsidR="00BF5BAD" w:rsidRPr="00DB6015">
        <w:rPr>
          <w:rStyle w:val="Heading3Char"/>
          <w:rFonts w:eastAsia="Cambria"/>
          <w:b w:val="0"/>
          <w:i/>
        </w:rPr>
        <w:t>ed</w:t>
      </w:r>
      <w:proofErr w:type="gramEnd"/>
      <w:r w:rsidR="00BF5BAD" w:rsidRPr="00DB6015">
        <w:rPr>
          <w:rStyle w:val="Heading3Char"/>
          <w:rFonts w:eastAsia="Cambria"/>
          <w:b w:val="0"/>
          <w:i/>
        </w:rPr>
        <w:t>.</w:t>
      </w:r>
      <w:r w:rsidR="00BF5BAD" w:rsidRPr="00DB6015">
        <w:rPr>
          <w:rFonts w:ascii="Calibri" w:hAnsi="Calibri"/>
          <w:b/>
          <w:i/>
        </w:rPr>
        <w:t xml:space="preserve">  </w:t>
      </w:r>
      <w:r w:rsidR="00BF5BAD" w:rsidRPr="00DB6015">
        <w:rPr>
          <w:rStyle w:val="Heading3Char"/>
          <w:rFonts w:eastAsia="Cambria"/>
          <w:b w:val="0"/>
        </w:rPr>
        <w:t>Thousand Oaks, CA: Sage Publications.</w:t>
      </w:r>
      <w:r w:rsidR="00BF5BAD">
        <w:rPr>
          <w:rFonts w:ascii="Calibri" w:hAnsi="Calibri"/>
        </w:rPr>
        <w:t xml:space="preserve"> </w:t>
      </w:r>
      <w:proofErr w:type="gramStart"/>
      <w:r w:rsidR="00BF5BAD" w:rsidRPr="00B22272">
        <w:t xml:space="preserve">ISBN </w:t>
      </w:r>
      <w:r w:rsidR="00AA042B">
        <w:rPr>
          <w:rFonts w:eastAsia="Times New Roman"/>
        </w:rPr>
        <w:t>9781412980241</w:t>
      </w:r>
      <w:r w:rsidR="00BF5BAD" w:rsidRPr="00B22272">
        <w:t>, $</w:t>
      </w:r>
      <w:bookmarkStart w:id="26" w:name="_Toc91691198"/>
      <w:bookmarkStart w:id="27" w:name="_Toc91691925"/>
      <w:bookmarkStart w:id="28" w:name="_Toc91691963"/>
      <w:bookmarkStart w:id="29" w:name="_Toc93073650"/>
      <w:r>
        <w:t>45.</w:t>
      </w:r>
      <w:proofErr w:type="gramEnd"/>
    </w:p>
    <w:p w:rsidR="00DB6015" w:rsidRDefault="00DB6015" w:rsidP="00DB6015"/>
    <w:p w:rsidR="00BF5BAD" w:rsidRDefault="00BF5BAD" w:rsidP="00DB6015">
      <w:r w:rsidRPr="00D270B9">
        <w:t xml:space="preserve">2. </w:t>
      </w:r>
      <w:bookmarkStart w:id="30" w:name="_Toc91691199"/>
      <w:bookmarkStart w:id="31" w:name="_Toc91691926"/>
      <w:bookmarkStart w:id="32" w:name="_Toc91691964"/>
      <w:bookmarkStart w:id="33" w:name="_Toc93073651"/>
      <w:bookmarkEnd w:id="26"/>
      <w:bookmarkEnd w:id="27"/>
      <w:bookmarkEnd w:id="28"/>
      <w:bookmarkEnd w:id="29"/>
      <w:r>
        <w:t xml:space="preserve">American Psychological Association. (2009). </w:t>
      </w:r>
      <w:r w:rsidRPr="00DB6015">
        <w:rPr>
          <w:i/>
        </w:rPr>
        <w:t>Publication Manual of the American Psychological Association, 6</w:t>
      </w:r>
      <w:r w:rsidRPr="00DB6015">
        <w:rPr>
          <w:i/>
          <w:vertAlign w:val="superscript"/>
        </w:rPr>
        <w:t>th</w:t>
      </w:r>
      <w:r w:rsidRPr="00DB6015">
        <w:rPr>
          <w:i/>
        </w:rPr>
        <w:t xml:space="preserve"> Ed</w:t>
      </w:r>
      <w:r>
        <w:t xml:space="preserve">. NY: APA. ISBN-13: </w:t>
      </w:r>
      <w:proofErr w:type="gramStart"/>
      <w:r>
        <w:t>9781433805622 $36</w:t>
      </w:r>
      <w:proofErr w:type="gramEnd"/>
      <w:r w:rsidR="00571ED4">
        <w:t>.</w:t>
      </w:r>
    </w:p>
    <w:bookmarkEnd w:id="30"/>
    <w:bookmarkEnd w:id="31"/>
    <w:bookmarkEnd w:id="32"/>
    <w:bookmarkEnd w:id="33"/>
    <w:p w:rsidR="00BF5BAD" w:rsidRDefault="00BF5BAD" w:rsidP="00BF5BAD">
      <w:pPr>
        <w:pStyle w:val="Heading2"/>
      </w:pPr>
      <w:r>
        <w:t>Graduate Writing Requirements</w:t>
      </w:r>
    </w:p>
    <w:p w:rsidR="00BF5BAD" w:rsidRPr="002F7F42" w:rsidRDefault="00BF5BAD" w:rsidP="00BF5BAD">
      <w: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w:t>
      </w:r>
      <w:r w:rsidR="00DB0A1A">
        <w:t>School</w:t>
      </w:r>
      <w:r>
        <w:t xml:space="preserv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w:t>
      </w:r>
      <w:r w:rsidR="00DB0A1A">
        <w:t>School</w:t>
      </w:r>
      <w:r>
        <w:t xml:space="preserve"> of Education graduate-level courses.  </w:t>
      </w:r>
    </w:p>
    <w:p w:rsidR="00BF5BAD" w:rsidRPr="00BE7BD8" w:rsidRDefault="00BF5BAD" w:rsidP="00BF5BAD">
      <w:pPr>
        <w:pStyle w:val="Heading2"/>
      </w:pPr>
      <w:bookmarkStart w:id="34" w:name="_Toc93073672"/>
      <w:bookmarkStart w:id="35" w:name="_Toc88718706"/>
      <w:bookmarkStart w:id="36" w:name="_Toc91691200"/>
      <w:bookmarkStart w:id="37" w:name="_Toc91691927"/>
      <w:bookmarkStart w:id="38" w:name="_Toc91691965"/>
      <w:bookmarkStart w:id="39" w:name="_Toc93073652"/>
      <w:r>
        <w:t xml:space="preserve">EDUC 643 Critical Ethnography in Education </w:t>
      </w:r>
      <w:r w:rsidRPr="00BE7BD8">
        <w:t>Assignments</w:t>
      </w:r>
      <w:bookmarkEnd w:id="34"/>
    </w:p>
    <w:p w:rsidR="00BF5BAD" w:rsidRPr="00BE7BD8" w:rsidRDefault="00BF5BAD" w:rsidP="00BF5BAD">
      <w:pPr>
        <w:pStyle w:val="Heading3"/>
      </w:pPr>
      <w:bookmarkStart w:id="40" w:name="_Toc88718724"/>
      <w:bookmarkStart w:id="41" w:name="_Toc91691217"/>
      <w:bookmarkStart w:id="42" w:name="_Toc91691944"/>
      <w:bookmarkStart w:id="43" w:name="_Toc91691982"/>
      <w:bookmarkStart w:id="44" w:name="_Toc93073673"/>
      <w:r w:rsidRPr="00BE7BD8">
        <w:t>Reading Responses</w:t>
      </w:r>
      <w:bookmarkEnd w:id="40"/>
      <w:r w:rsidR="00CC210B">
        <w:t>, 3</w:t>
      </w:r>
      <w:r>
        <w:t>0 points</w:t>
      </w:r>
      <w:bookmarkEnd w:id="41"/>
      <w:bookmarkEnd w:id="42"/>
      <w:bookmarkEnd w:id="43"/>
      <w:bookmarkEnd w:id="44"/>
    </w:p>
    <w:p w:rsidR="00BF5BAD" w:rsidRPr="00B22272" w:rsidRDefault="00BF5BAD" w:rsidP="00BF5BAD">
      <w:r w:rsidRPr="00B22272">
        <w:t xml:space="preserve">As part of the weekly readings you will be required to complete a reading response. The reading response prompt is </w:t>
      </w:r>
      <w:r w:rsidRPr="00193061">
        <w:rPr>
          <w:b/>
        </w:rPr>
        <w:t>designed to help you focus your reading</w:t>
      </w:r>
      <w:r w:rsidRPr="00B22272">
        <w:t xml:space="preserve"> and to prepare you for participation in class activities. Reading responses </w:t>
      </w:r>
      <w:r w:rsidRPr="00193061">
        <w:rPr>
          <w:b/>
        </w:rPr>
        <w:t xml:space="preserve">will only be accepted the date that it is due. </w:t>
      </w:r>
      <w:r w:rsidRPr="00193061">
        <w:rPr>
          <w:b/>
          <w:i/>
        </w:rPr>
        <w:t xml:space="preserve">If you are absent </w:t>
      </w:r>
      <w:r w:rsidRPr="00193061">
        <w:rPr>
          <w:i/>
        </w:rPr>
        <w:t>and want to earn credit for the reading response</w:t>
      </w:r>
      <w:r w:rsidRPr="00193061">
        <w:rPr>
          <w:b/>
          <w:i/>
        </w:rPr>
        <w:t xml:space="preserve"> you must email the readings response to the instructor before the start of class.</w:t>
      </w:r>
      <w:r w:rsidRPr="00B22272">
        <w:t xml:space="preserve"> Each reading response is worth 1 point, 1% of t</w:t>
      </w:r>
      <w:r w:rsidR="00CC210B">
        <w:t>he course grade. There will be 3</w:t>
      </w:r>
      <w:r w:rsidRPr="00B22272">
        <w:t>0 different reading responses for th</w:t>
      </w:r>
      <w:r w:rsidR="00CC210B">
        <w:t>e semester totaling 30 points, 3</w:t>
      </w:r>
      <w:r w:rsidRPr="00B22272">
        <w:t xml:space="preserve">0% of the course grade. </w:t>
      </w:r>
    </w:p>
    <w:p w:rsidR="00BF5BAD" w:rsidRPr="00BE7BD8" w:rsidRDefault="00CC210B" w:rsidP="00BF5BAD">
      <w:pPr>
        <w:pStyle w:val="Heading3"/>
      </w:pPr>
      <w:bookmarkStart w:id="45" w:name="_Toc88718726"/>
      <w:bookmarkStart w:id="46" w:name="_Toc91691219"/>
      <w:bookmarkStart w:id="47" w:name="_Toc91691946"/>
      <w:bookmarkStart w:id="48" w:name="_Toc91691984"/>
      <w:bookmarkStart w:id="49" w:name="_Toc93073675"/>
      <w:r>
        <w:t xml:space="preserve">Ethnographic </w:t>
      </w:r>
      <w:r w:rsidR="00BF5BAD" w:rsidRPr="00BE7BD8">
        <w:t>Observation</w:t>
      </w:r>
      <w:bookmarkEnd w:id="45"/>
      <w:r w:rsidR="00BF5BAD">
        <w:t>, 20 points</w:t>
      </w:r>
      <w:bookmarkEnd w:id="46"/>
      <w:bookmarkEnd w:id="47"/>
      <w:bookmarkEnd w:id="48"/>
      <w:bookmarkEnd w:id="49"/>
    </w:p>
    <w:p w:rsidR="00BF5BAD" w:rsidRDefault="00BF5BAD" w:rsidP="00BF5BAD">
      <w:r w:rsidRPr="005C56B0">
        <w:t>Go with a partner or small group to one of the following places in your</w:t>
      </w:r>
      <w:r>
        <w:t xml:space="preserve"> community: Library, Laundromat</w:t>
      </w:r>
      <w:r w:rsidRPr="005C56B0">
        <w:t xml:space="preserve">, </w:t>
      </w:r>
      <w:r>
        <w:t xml:space="preserve">Coffee Shop </w:t>
      </w:r>
      <w:r w:rsidRPr="005C56B0">
        <w:t>or Local Recreation Center.</w:t>
      </w:r>
      <w:r>
        <w:t xml:space="preserve"> </w:t>
      </w:r>
      <w:r w:rsidRPr="005C56B0">
        <w:t xml:space="preserve">Spend a </w:t>
      </w:r>
      <w:r w:rsidRPr="00193061">
        <w:rPr>
          <w:b/>
        </w:rPr>
        <w:t>minimum of an hour</w:t>
      </w:r>
      <w:r w:rsidRPr="005C56B0">
        <w:t xml:space="preserve"> in the space collecting ethnographic data. </w:t>
      </w:r>
    </w:p>
    <w:p w:rsidR="00BF5BAD" w:rsidRDefault="00BF5BAD" w:rsidP="00BF5BAD"/>
    <w:p w:rsidR="00BF5BAD" w:rsidRDefault="00BF5BAD" w:rsidP="00BF5BAD">
      <w:r w:rsidRPr="005C56B0">
        <w:t xml:space="preserve">Take notes on the space, the people using the space and the interactions of those in the social setting.  Write up the notes and share with your team. Bring </w:t>
      </w:r>
      <w:r>
        <w:t xml:space="preserve">the data collected </w:t>
      </w:r>
      <w:r w:rsidRPr="005C56B0">
        <w:t>to the following class for group analysis. Once we collect the data we will</w:t>
      </w:r>
      <w:r>
        <w:t xml:space="preserve"> analyze the data and create art with the materials in an effort to </w:t>
      </w:r>
      <w:r w:rsidRPr="005C56B0">
        <w:t xml:space="preserve">disseminate the research findings. </w:t>
      </w:r>
    </w:p>
    <w:p w:rsidR="00BF5BAD" w:rsidRDefault="00BF5BAD" w:rsidP="00BF5BAD"/>
    <w:p w:rsidR="00BF5BAD" w:rsidRPr="005C56B0" w:rsidRDefault="00BF5BAD" w:rsidP="00BF5BAD">
      <w:r>
        <w:t xml:space="preserve">Each group </w:t>
      </w:r>
      <w:r w:rsidRPr="005C56B0">
        <w:t>will complete handwritten field notes, typed up field notes, memos, coding analysis, discussion of findings, an art f</w:t>
      </w:r>
      <w:r>
        <w:t>orm representing your findings,</w:t>
      </w:r>
      <w:r w:rsidRPr="005C56B0">
        <w:t xml:space="preserve"> and a self-assessed rubric. This observation is worth 20 points. </w:t>
      </w:r>
    </w:p>
    <w:p w:rsidR="00BF5BAD" w:rsidRPr="00647114" w:rsidRDefault="00CC210B" w:rsidP="00BF5BAD">
      <w:pPr>
        <w:pStyle w:val="Heading3"/>
      </w:pPr>
      <w:bookmarkStart w:id="50" w:name="_Toc91691220"/>
      <w:bookmarkStart w:id="51" w:name="_Toc91691947"/>
      <w:bookmarkStart w:id="52" w:name="_Toc91691985"/>
      <w:bookmarkStart w:id="53" w:name="_Toc93073676"/>
      <w:r>
        <w:t>Choice Assignment, 5</w:t>
      </w:r>
      <w:r w:rsidR="00BF5BAD">
        <w:t>0 points</w:t>
      </w:r>
      <w:bookmarkEnd w:id="50"/>
      <w:bookmarkEnd w:id="51"/>
      <w:bookmarkEnd w:id="52"/>
      <w:bookmarkEnd w:id="53"/>
    </w:p>
    <w:p w:rsidR="00BF5BAD" w:rsidRDefault="00BF5BAD" w:rsidP="00BF5BAD">
      <w:r w:rsidRPr="005C56B0">
        <w:t xml:space="preserve">You will </w:t>
      </w:r>
      <w:r w:rsidRPr="00193061">
        <w:rPr>
          <w:i/>
        </w:rPr>
        <w:t xml:space="preserve">choose </w:t>
      </w:r>
      <w:r w:rsidRPr="00496C48">
        <w:t>an assignment</w:t>
      </w:r>
      <w:r>
        <w:t xml:space="preserve"> that will help you meet your educational goals in the MA program. This assignment is designed to help you stay on track and make progress towards your culminating activity (thesis or project). </w:t>
      </w:r>
      <w:r w:rsidRPr="005C56B0">
        <w:t xml:space="preserve">You will be required to </w:t>
      </w:r>
      <w:r w:rsidRPr="00193061">
        <w:rPr>
          <w:i/>
        </w:rPr>
        <w:t xml:space="preserve">incorporate </w:t>
      </w:r>
      <w:r>
        <w:rPr>
          <w:i/>
        </w:rPr>
        <w:t xml:space="preserve">ethnographic research methods </w:t>
      </w:r>
      <w:r w:rsidRPr="00496C48">
        <w:t>and/or</w:t>
      </w:r>
      <w:r>
        <w:rPr>
          <w:i/>
        </w:rPr>
        <w:t xml:space="preserve"> </w:t>
      </w:r>
      <w:r w:rsidRPr="00193061">
        <w:rPr>
          <w:i/>
        </w:rPr>
        <w:t>one of the art-based research methods</w:t>
      </w:r>
      <w:r w:rsidRPr="005C56B0">
        <w:t xml:space="preserve"> in your </w:t>
      </w:r>
      <w:r>
        <w:t xml:space="preserve">assignment. You will develop a rubric to self-assess your work. </w:t>
      </w:r>
      <w:r w:rsidR="00CB74BE">
        <w:t xml:space="preserve">You are welcome to </w:t>
      </w:r>
      <w:r w:rsidR="005D2D95">
        <w:t>use/</w:t>
      </w:r>
      <w:r w:rsidR="00CB74BE">
        <w:t xml:space="preserve">adapt the </w:t>
      </w:r>
      <w:r w:rsidR="005D2D95">
        <w:t xml:space="preserve">thesis or project </w:t>
      </w:r>
      <w:r w:rsidR="00CB74BE">
        <w:t xml:space="preserve">chapter rubrics for this assignment. </w:t>
      </w:r>
      <w:r w:rsidR="00DB0A1A">
        <w:t>This assignment is worth 5</w:t>
      </w:r>
      <w:r w:rsidRPr="005C56B0">
        <w:t xml:space="preserve">0 points. </w:t>
      </w:r>
      <w:r>
        <w:t xml:space="preserve"> </w:t>
      </w:r>
    </w:p>
    <w:p w:rsidR="00BF5BAD" w:rsidRDefault="00BF5BAD" w:rsidP="00BF5BAD"/>
    <w:p w:rsidR="00BF5BAD" w:rsidRDefault="00BF5BAD" w:rsidP="00BF5BAD">
      <w:r>
        <w:t xml:space="preserve">Some options for the assignment include: </w:t>
      </w:r>
    </w:p>
    <w:p w:rsidR="00BF5BAD" w:rsidRDefault="00BF5BAD" w:rsidP="00BF5BAD">
      <w:pPr>
        <w:numPr>
          <w:ilvl w:val="0"/>
          <w:numId w:val="16"/>
        </w:numPr>
      </w:pPr>
      <w:r>
        <w:t>Write an IRB Proposal</w:t>
      </w:r>
    </w:p>
    <w:p w:rsidR="00BF5BAD" w:rsidRDefault="00BF5BAD" w:rsidP="00BF5BAD">
      <w:pPr>
        <w:numPr>
          <w:ilvl w:val="0"/>
          <w:numId w:val="16"/>
        </w:numPr>
      </w:pPr>
      <w:r>
        <w:t>Write a Chapter for your Thesis or Project</w:t>
      </w:r>
    </w:p>
    <w:p w:rsidR="00BF5BAD" w:rsidRDefault="00BF5BAD" w:rsidP="00BF5BAD">
      <w:pPr>
        <w:numPr>
          <w:ilvl w:val="0"/>
          <w:numId w:val="16"/>
        </w:numPr>
      </w:pPr>
      <w:r>
        <w:t>Conduct Action Research (Can be used for Inquiry Assignment for BTSA.)</w:t>
      </w:r>
    </w:p>
    <w:p w:rsidR="00BF5BAD" w:rsidRDefault="00BF5BAD" w:rsidP="00BF5BAD">
      <w:pPr>
        <w:numPr>
          <w:ilvl w:val="0"/>
          <w:numId w:val="16"/>
        </w:numPr>
      </w:pPr>
      <w:r>
        <w:t>Develop an Art-Based Curriculum</w:t>
      </w:r>
    </w:p>
    <w:p w:rsidR="00BF5BAD" w:rsidRDefault="00BF5BAD" w:rsidP="00BF5BAD">
      <w:pPr>
        <w:numPr>
          <w:ilvl w:val="0"/>
          <w:numId w:val="16"/>
        </w:numPr>
      </w:pPr>
      <w:r>
        <w:t>Teach Ethnography to Your Students</w:t>
      </w:r>
    </w:p>
    <w:p w:rsidR="00BF5BAD" w:rsidRDefault="00BF5BAD" w:rsidP="00BF5BAD">
      <w:pPr>
        <w:numPr>
          <w:ilvl w:val="0"/>
          <w:numId w:val="16"/>
        </w:numPr>
        <w:tabs>
          <w:tab w:val="left" w:pos="450"/>
        </w:tabs>
      </w:pPr>
      <w:r>
        <w:t xml:space="preserve">Teach Your Students to do Social Justice Work </w:t>
      </w:r>
      <w:r w:rsidR="00DB0A1A">
        <w:t>using Art</w:t>
      </w:r>
    </w:p>
    <w:p w:rsidR="00BF5BAD" w:rsidRPr="005C56B0" w:rsidRDefault="00BF5BAD" w:rsidP="00BF5BAD"/>
    <w:p w:rsidR="00BF5BAD" w:rsidRPr="003F61C3" w:rsidRDefault="00FB6A27" w:rsidP="00FB6A27">
      <w:pPr>
        <w:spacing w:after="120"/>
        <w:rPr>
          <w:rFonts w:cs="Arial"/>
          <w:color w:val="000000"/>
          <w:szCs w:val="22"/>
        </w:rPr>
      </w:pPr>
      <w:r>
        <w:rPr>
          <w:rFonts w:eastAsia="Times New Roman"/>
        </w:rPr>
        <w:t xml:space="preserve">Choice Assignment </w:t>
      </w:r>
      <w:r>
        <w:rPr>
          <w:rFonts w:eastAsia="Times New Roman"/>
          <w:i/>
          <w:iCs/>
        </w:rPr>
        <w:t>Rubric is due Session 2</w:t>
      </w:r>
      <w:r>
        <w:rPr>
          <w:rFonts w:eastAsia="Times New Roman"/>
        </w:rPr>
        <w:t xml:space="preserve">. An </w:t>
      </w:r>
      <w:r>
        <w:rPr>
          <w:rFonts w:eastAsia="Times New Roman"/>
          <w:i/>
          <w:iCs/>
        </w:rPr>
        <w:t>Outline</w:t>
      </w:r>
      <w:r>
        <w:rPr>
          <w:rFonts w:eastAsia="Times New Roman"/>
        </w:rPr>
        <w:t xml:space="preserve"> of your Choice Assignment is due Week 3. Choice Assignment </w:t>
      </w:r>
      <w:r>
        <w:rPr>
          <w:rFonts w:eastAsia="Times New Roman"/>
          <w:i/>
          <w:iCs/>
        </w:rPr>
        <w:t>Drafts are due to your peer reviewer Week 4 &amp; 8</w:t>
      </w:r>
      <w:r>
        <w:rPr>
          <w:rFonts w:eastAsia="Times New Roman"/>
        </w:rPr>
        <w:t xml:space="preserve">. Peer </w:t>
      </w:r>
      <w:r>
        <w:rPr>
          <w:rFonts w:eastAsia="Times New Roman"/>
          <w:i/>
          <w:iCs/>
        </w:rPr>
        <w:t>Feedback is due Week 5 &amp; 10.</w:t>
      </w:r>
      <w:r>
        <w:rPr>
          <w:rFonts w:eastAsia="Times New Roman"/>
        </w:rPr>
        <w:t xml:space="preserve"> </w:t>
      </w:r>
      <w:r>
        <w:rPr>
          <w:rFonts w:eastAsia="Times New Roman"/>
          <w:i/>
          <w:iCs/>
        </w:rPr>
        <w:t>Choice Assignment and Self-Assessed Rubric is due to instructor Session 13</w:t>
      </w:r>
      <w:r>
        <w:rPr>
          <w:rFonts w:eastAsia="Times New Roman"/>
        </w:rPr>
        <w:t>.</w:t>
      </w:r>
      <w:r w:rsidR="00BF5BAD">
        <w:br w:type="page"/>
      </w:r>
      <w:bookmarkStart w:id="54" w:name="_Toc93044094"/>
      <w:bookmarkStart w:id="55" w:name="_Toc93048143"/>
      <w:bookmarkEnd w:id="35"/>
      <w:bookmarkEnd w:id="36"/>
      <w:bookmarkEnd w:id="37"/>
      <w:bookmarkEnd w:id="38"/>
      <w:bookmarkEnd w:id="39"/>
      <w:r w:rsidR="003B35FB">
        <w:rPr>
          <w:rFonts w:cs="Arial"/>
          <w:b/>
          <w:color w:val="000000"/>
          <w:szCs w:val="22"/>
        </w:rPr>
        <w:t xml:space="preserve">EDUC 643 Spring </w:t>
      </w:r>
      <w:r w:rsidR="00BF5BAD" w:rsidRPr="003F61C3">
        <w:rPr>
          <w:rFonts w:cs="Arial"/>
          <w:b/>
          <w:color w:val="000000"/>
          <w:szCs w:val="22"/>
        </w:rPr>
        <w:t>Elsbree – Schedule</w:t>
      </w:r>
    </w:p>
    <w:tbl>
      <w:tblPr>
        <w:tblW w:w="5063"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tblPr>
      <w:tblGrid>
        <w:gridCol w:w="2041"/>
        <w:gridCol w:w="6870"/>
      </w:tblGrid>
      <w:tr w:rsidR="003524BE" w:rsidRPr="00977FF6" w:rsidTr="00977FF6">
        <w:trPr>
          <w:cantSplit/>
        </w:trPr>
        <w:tc>
          <w:tcPr>
            <w:tcW w:w="1145" w:type="pct"/>
            <w:shd w:val="pct5" w:color="auto" w:fill="auto"/>
            <w:vAlign w:val="center"/>
          </w:tcPr>
          <w:p w:rsidR="003524BE" w:rsidRPr="00977FF6" w:rsidRDefault="003524BE" w:rsidP="00BF5BAD">
            <w:pPr>
              <w:ind w:left="1440" w:hanging="1440"/>
              <w:jc w:val="center"/>
              <w:rPr>
                <w:rFonts w:cs="Arial"/>
                <w:b/>
                <w:color w:val="000000"/>
                <w:sz w:val="18"/>
                <w:szCs w:val="18"/>
              </w:rPr>
            </w:pPr>
            <w:r w:rsidRPr="00977FF6">
              <w:rPr>
                <w:rFonts w:cs="Arial"/>
                <w:b/>
                <w:color w:val="000000"/>
                <w:sz w:val="18"/>
                <w:szCs w:val="18"/>
              </w:rPr>
              <w:t>Date/</w:t>
            </w:r>
            <w:r w:rsidRPr="00977FF6">
              <w:rPr>
                <w:rFonts w:cs="Arial"/>
                <w:b/>
                <w:i/>
                <w:color w:val="000000"/>
                <w:sz w:val="18"/>
                <w:szCs w:val="18"/>
              </w:rPr>
              <w:t>Topic/</w:t>
            </w:r>
            <w:r w:rsidRPr="00977FF6">
              <w:rPr>
                <w:rFonts w:cs="Arial"/>
                <w:b/>
                <w:color w:val="000000"/>
                <w:sz w:val="18"/>
                <w:szCs w:val="18"/>
              </w:rPr>
              <w:t>Objectives</w:t>
            </w:r>
          </w:p>
        </w:tc>
        <w:tc>
          <w:tcPr>
            <w:tcW w:w="3855" w:type="pct"/>
            <w:shd w:val="pct5" w:color="auto" w:fill="auto"/>
            <w:vAlign w:val="center"/>
          </w:tcPr>
          <w:p w:rsidR="003524BE" w:rsidRPr="00977FF6" w:rsidRDefault="003524BE" w:rsidP="00BF5BAD">
            <w:pPr>
              <w:ind w:left="1440" w:hanging="1440"/>
              <w:jc w:val="center"/>
              <w:rPr>
                <w:rFonts w:cs="Arial"/>
                <w:b/>
                <w:color w:val="000000"/>
                <w:sz w:val="18"/>
                <w:szCs w:val="18"/>
              </w:rPr>
            </w:pPr>
            <w:r w:rsidRPr="00977FF6">
              <w:rPr>
                <w:rFonts w:cs="Arial"/>
                <w:b/>
                <w:color w:val="000000"/>
                <w:sz w:val="18"/>
                <w:szCs w:val="18"/>
              </w:rPr>
              <w:t>Assignment to be completed BEFORE Class Session</w:t>
            </w:r>
          </w:p>
        </w:tc>
      </w:tr>
      <w:tr w:rsidR="003524BE" w:rsidRPr="00977FF6" w:rsidTr="00977FF6">
        <w:trPr>
          <w:cantSplit/>
        </w:trPr>
        <w:tc>
          <w:tcPr>
            <w:tcW w:w="1145" w:type="pct"/>
            <w:tcMar>
              <w:top w:w="72" w:type="dxa"/>
              <w:left w:w="86" w:type="dxa"/>
              <w:bottom w:w="72" w:type="dxa"/>
              <w:right w:w="86" w:type="dxa"/>
            </w:tcMar>
          </w:tcPr>
          <w:p w:rsidR="003524BE" w:rsidRPr="00977FF6" w:rsidRDefault="003524BE" w:rsidP="00BF5BAD">
            <w:pPr>
              <w:rPr>
                <w:b/>
                <w:sz w:val="18"/>
                <w:szCs w:val="18"/>
              </w:rPr>
            </w:pPr>
            <w:r w:rsidRPr="00977FF6">
              <w:rPr>
                <w:b/>
                <w:sz w:val="18"/>
                <w:szCs w:val="18"/>
              </w:rPr>
              <w:t xml:space="preserve">WEEK 1: JAN 25 </w:t>
            </w:r>
          </w:p>
          <w:p w:rsidR="003524BE" w:rsidRPr="00977FF6" w:rsidRDefault="003524BE" w:rsidP="00BF5BAD">
            <w:pPr>
              <w:rPr>
                <w:i/>
                <w:sz w:val="18"/>
                <w:szCs w:val="18"/>
              </w:rPr>
            </w:pPr>
            <w:r w:rsidRPr="00977FF6">
              <w:rPr>
                <w:i/>
                <w:sz w:val="18"/>
                <w:szCs w:val="18"/>
              </w:rPr>
              <w:t>Introduction to Critical Ethnography in Education</w:t>
            </w:r>
          </w:p>
          <w:p w:rsidR="003524BE" w:rsidRPr="00977FF6" w:rsidRDefault="003524BE" w:rsidP="00BF5BAD">
            <w:pPr>
              <w:numPr>
                <w:ilvl w:val="0"/>
                <w:numId w:val="17"/>
              </w:numPr>
              <w:rPr>
                <w:sz w:val="18"/>
                <w:szCs w:val="18"/>
              </w:rPr>
            </w:pPr>
            <w:r w:rsidRPr="00977FF6">
              <w:rPr>
                <w:sz w:val="18"/>
                <w:szCs w:val="18"/>
              </w:rPr>
              <w:t xml:space="preserve">Community Building </w:t>
            </w:r>
          </w:p>
          <w:p w:rsidR="003524BE" w:rsidRPr="00977FF6" w:rsidRDefault="003524BE" w:rsidP="00BF5BAD">
            <w:pPr>
              <w:pStyle w:val="BodyTextIndent"/>
              <w:numPr>
                <w:ilvl w:val="0"/>
                <w:numId w:val="17"/>
              </w:numPr>
              <w:spacing w:after="0"/>
              <w:rPr>
                <w:rFonts w:ascii="Arial" w:hAnsi="Arial" w:cs="Arial"/>
                <w:sz w:val="18"/>
                <w:szCs w:val="18"/>
              </w:rPr>
            </w:pPr>
            <w:r w:rsidRPr="00977FF6">
              <w:rPr>
                <w:rFonts w:ascii="Arial" w:hAnsi="Arial"/>
                <w:sz w:val="18"/>
                <w:szCs w:val="18"/>
              </w:rPr>
              <w:t>Assignments</w:t>
            </w:r>
          </w:p>
          <w:p w:rsidR="003524BE" w:rsidRPr="00977FF6" w:rsidRDefault="003524BE" w:rsidP="00BF5BAD">
            <w:pPr>
              <w:pStyle w:val="BodyTextIndent"/>
              <w:numPr>
                <w:ilvl w:val="0"/>
                <w:numId w:val="17"/>
              </w:numPr>
              <w:spacing w:after="0"/>
              <w:rPr>
                <w:rFonts w:ascii="Arial" w:hAnsi="Arial" w:cs="Arial"/>
                <w:sz w:val="18"/>
                <w:szCs w:val="18"/>
              </w:rPr>
            </w:pPr>
            <w:r w:rsidRPr="00977FF6">
              <w:rPr>
                <w:rFonts w:ascii="Arial" w:hAnsi="Arial"/>
                <w:sz w:val="18"/>
                <w:szCs w:val="18"/>
              </w:rPr>
              <w:t>Schedule</w:t>
            </w:r>
          </w:p>
          <w:p w:rsidR="003524BE" w:rsidRPr="00977FF6" w:rsidRDefault="003524BE" w:rsidP="00BF5BAD">
            <w:pPr>
              <w:numPr>
                <w:ilvl w:val="0"/>
                <w:numId w:val="18"/>
              </w:numPr>
              <w:ind w:right="-266"/>
              <w:rPr>
                <w:i/>
                <w:sz w:val="18"/>
                <w:szCs w:val="18"/>
              </w:rPr>
            </w:pPr>
            <w:r w:rsidRPr="00977FF6">
              <w:rPr>
                <w:sz w:val="18"/>
                <w:szCs w:val="18"/>
              </w:rPr>
              <w:t xml:space="preserve">Introduction to Critical Ethnography in </w:t>
            </w:r>
          </w:p>
          <w:p w:rsidR="003524BE" w:rsidRPr="00977FF6" w:rsidRDefault="003524BE" w:rsidP="003524BE">
            <w:pPr>
              <w:ind w:left="360" w:right="-266"/>
              <w:rPr>
                <w:i/>
                <w:sz w:val="18"/>
                <w:szCs w:val="18"/>
              </w:rPr>
            </w:pPr>
            <w:r w:rsidRPr="00977FF6">
              <w:rPr>
                <w:sz w:val="18"/>
                <w:szCs w:val="18"/>
              </w:rPr>
              <w:t xml:space="preserve">Education </w:t>
            </w:r>
          </w:p>
          <w:p w:rsidR="003524BE" w:rsidRPr="00977FF6" w:rsidRDefault="003524BE" w:rsidP="00BF5BAD">
            <w:pPr>
              <w:numPr>
                <w:ilvl w:val="0"/>
                <w:numId w:val="18"/>
              </w:numPr>
              <w:rPr>
                <w:sz w:val="18"/>
                <w:szCs w:val="18"/>
              </w:rPr>
            </w:pPr>
            <w:r w:rsidRPr="00977FF6">
              <w:rPr>
                <w:sz w:val="18"/>
                <w:szCs w:val="18"/>
              </w:rPr>
              <w:t>Lay Summary</w:t>
            </w:r>
          </w:p>
          <w:p w:rsidR="00976386" w:rsidRPr="00977FF6" w:rsidRDefault="00976386" w:rsidP="00BF5BAD">
            <w:pPr>
              <w:numPr>
                <w:ilvl w:val="0"/>
                <w:numId w:val="18"/>
              </w:numPr>
              <w:rPr>
                <w:sz w:val="18"/>
                <w:szCs w:val="18"/>
              </w:rPr>
            </w:pPr>
            <w:r w:rsidRPr="00977FF6">
              <w:rPr>
                <w:sz w:val="18"/>
                <w:szCs w:val="18"/>
              </w:rPr>
              <w:t>Hybrid Course: Design Supports &amp; Participation Requirements</w:t>
            </w:r>
          </w:p>
        </w:tc>
        <w:tc>
          <w:tcPr>
            <w:tcW w:w="3855" w:type="pct"/>
            <w:tcMar>
              <w:top w:w="72" w:type="dxa"/>
              <w:left w:w="86" w:type="dxa"/>
              <w:bottom w:w="72" w:type="dxa"/>
              <w:right w:w="86" w:type="dxa"/>
            </w:tcMar>
          </w:tcPr>
          <w:p w:rsidR="003524BE" w:rsidRPr="00977FF6" w:rsidRDefault="003524BE" w:rsidP="00BF5BAD">
            <w:pPr>
              <w:rPr>
                <w:bCs/>
                <w:sz w:val="18"/>
                <w:szCs w:val="18"/>
              </w:rPr>
            </w:pPr>
            <w:r w:rsidRPr="00977FF6">
              <w:rPr>
                <w:b/>
                <w:bCs/>
                <w:sz w:val="18"/>
                <w:szCs w:val="18"/>
              </w:rPr>
              <w:t>Read</w:t>
            </w:r>
            <w:r w:rsidRPr="00977FF6">
              <w:rPr>
                <w:bCs/>
                <w:sz w:val="18"/>
                <w:szCs w:val="18"/>
              </w:rPr>
              <w:t xml:space="preserve"> Syllabus </w:t>
            </w:r>
          </w:p>
          <w:p w:rsidR="003524BE" w:rsidRPr="00977FF6" w:rsidRDefault="003524BE" w:rsidP="00BF5BAD">
            <w:pPr>
              <w:rPr>
                <w:b/>
                <w:bCs/>
                <w:sz w:val="18"/>
                <w:szCs w:val="18"/>
              </w:rPr>
            </w:pPr>
            <w:r w:rsidRPr="00977FF6">
              <w:rPr>
                <w:b/>
                <w:bCs/>
                <w:sz w:val="18"/>
                <w:szCs w:val="18"/>
              </w:rPr>
              <w:t>Register for Class</w:t>
            </w:r>
          </w:p>
          <w:p w:rsidR="003524BE" w:rsidRPr="00977FF6" w:rsidRDefault="003524BE" w:rsidP="00BF5BAD">
            <w:pPr>
              <w:rPr>
                <w:b/>
                <w:bCs/>
                <w:sz w:val="18"/>
                <w:szCs w:val="18"/>
              </w:rPr>
            </w:pPr>
            <w:r w:rsidRPr="00977FF6">
              <w:rPr>
                <w:b/>
                <w:bCs/>
                <w:sz w:val="18"/>
                <w:szCs w:val="18"/>
              </w:rPr>
              <w:t xml:space="preserve">Buy Books </w:t>
            </w:r>
          </w:p>
          <w:p w:rsidR="003524BE" w:rsidRPr="00977FF6" w:rsidRDefault="003524BE" w:rsidP="004D2F88">
            <w:pPr>
              <w:rPr>
                <w:sz w:val="18"/>
                <w:szCs w:val="18"/>
              </w:rPr>
            </w:pPr>
            <w:r w:rsidRPr="00977FF6">
              <w:rPr>
                <w:b/>
                <w:sz w:val="18"/>
                <w:szCs w:val="18"/>
              </w:rPr>
              <w:t>Read</w:t>
            </w:r>
            <w:r w:rsidRPr="00977FF6">
              <w:rPr>
                <w:sz w:val="18"/>
                <w:szCs w:val="18"/>
              </w:rPr>
              <w:t xml:space="preserve"> Madison (2005) </w:t>
            </w:r>
            <w:r w:rsidR="00571ED4" w:rsidRPr="00977FF6">
              <w:rPr>
                <w:sz w:val="18"/>
                <w:szCs w:val="18"/>
              </w:rPr>
              <w:t>Ch.</w:t>
            </w:r>
            <w:r w:rsidRPr="00977FF6">
              <w:rPr>
                <w:sz w:val="18"/>
                <w:szCs w:val="18"/>
              </w:rPr>
              <w:t xml:space="preserve"> 1-3</w:t>
            </w:r>
          </w:p>
          <w:p w:rsidR="003524BE" w:rsidRPr="00977FF6" w:rsidRDefault="003524BE" w:rsidP="00FE4862">
            <w:pPr>
              <w:contextualSpacing/>
              <w:rPr>
                <w:rFonts w:eastAsia="Times New Roman"/>
                <w:sz w:val="18"/>
                <w:szCs w:val="18"/>
              </w:rPr>
            </w:pPr>
            <w:r w:rsidRPr="00977FF6">
              <w:rPr>
                <w:b/>
                <w:sz w:val="18"/>
                <w:szCs w:val="18"/>
              </w:rPr>
              <w:t>RR 1:</w:t>
            </w:r>
            <w:r w:rsidRPr="00977FF6">
              <w:rPr>
                <w:rFonts w:eastAsia="Times New Roman"/>
                <w:sz w:val="18"/>
                <w:szCs w:val="18"/>
              </w:rPr>
              <w:t xml:space="preserve"> Describe how one of the three researchers in the Chapter 3 case studies (Joan, Robert or </w:t>
            </w:r>
            <w:proofErr w:type="spellStart"/>
            <w:r w:rsidRPr="00977FF6">
              <w:rPr>
                <w:rFonts w:eastAsia="Times New Roman"/>
                <w:sz w:val="18"/>
                <w:szCs w:val="18"/>
              </w:rPr>
              <w:t>Nia</w:t>
            </w:r>
            <w:proofErr w:type="spellEnd"/>
            <w:r w:rsidRPr="00977FF6">
              <w:rPr>
                <w:rFonts w:eastAsia="Times New Roman"/>
                <w:sz w:val="18"/>
                <w:szCs w:val="18"/>
              </w:rPr>
              <w:t xml:space="preserve">) are "positioned" Madison, 2005, p. 5-8)? How are the </w:t>
            </w:r>
            <w:proofErr w:type="gramStart"/>
            <w:r w:rsidRPr="00977FF6">
              <w:rPr>
                <w:rFonts w:eastAsia="Times New Roman"/>
                <w:sz w:val="18"/>
                <w:szCs w:val="18"/>
              </w:rPr>
              <w:t>researchers</w:t>
            </w:r>
            <w:proofErr w:type="gramEnd"/>
            <w:r w:rsidRPr="00977FF6">
              <w:rPr>
                <w:rFonts w:eastAsia="Times New Roman"/>
                <w:sz w:val="18"/>
                <w:szCs w:val="18"/>
              </w:rPr>
              <w:t xml:space="preserve"> insiders or outsiders? How do they acknowledge their power, privilege and biases? How do they examine their intentions, methods and their possible effects in terms of their research paradigm, authority and moral responsibility relative to representation and interpretation?</w:t>
            </w:r>
          </w:p>
          <w:p w:rsidR="003524BE" w:rsidRPr="00977FF6" w:rsidRDefault="003524BE" w:rsidP="00FE4862">
            <w:pPr>
              <w:contextualSpacing/>
              <w:rPr>
                <w:rFonts w:cs="Arial"/>
                <w:sz w:val="18"/>
                <w:szCs w:val="18"/>
              </w:rPr>
            </w:pPr>
            <w:r w:rsidRPr="00977FF6">
              <w:rPr>
                <w:rFonts w:cs="Arial"/>
                <w:b/>
                <w:bCs/>
                <w:sz w:val="18"/>
                <w:szCs w:val="18"/>
              </w:rPr>
              <w:t xml:space="preserve">RR2. </w:t>
            </w:r>
            <w:r w:rsidRPr="00977FF6">
              <w:rPr>
                <w:rFonts w:cs="Arial"/>
                <w:sz w:val="18"/>
                <w:szCs w:val="18"/>
              </w:rPr>
              <w:t xml:space="preserve">Describe how one of the researchers in Chapter 3 (Joan, Robert or </w:t>
            </w:r>
            <w:proofErr w:type="spellStart"/>
            <w:r w:rsidRPr="00977FF6">
              <w:rPr>
                <w:rFonts w:cs="Arial"/>
                <w:sz w:val="18"/>
                <w:szCs w:val="18"/>
              </w:rPr>
              <w:t>Nia</w:t>
            </w:r>
            <w:proofErr w:type="spellEnd"/>
            <w:r w:rsidRPr="00977FF6">
              <w:rPr>
                <w:rFonts w:cs="Arial"/>
                <w:sz w:val="18"/>
                <w:szCs w:val="18"/>
              </w:rPr>
              <w:t>) uses theory to inform his/her methodology and interpretations of the data collected? How do the researcher's questions guide this process (Madison, 2005, Chapter 2)? Describe which process in Chapter 2 is modeled by your researcher.</w:t>
            </w:r>
          </w:p>
          <w:p w:rsidR="003524BE" w:rsidRPr="00977FF6" w:rsidRDefault="003524BE" w:rsidP="00FE4862">
            <w:pPr>
              <w:contextualSpacing/>
              <w:rPr>
                <w:rFonts w:cs="Arial"/>
                <w:sz w:val="18"/>
                <w:szCs w:val="18"/>
              </w:rPr>
            </w:pPr>
            <w:r w:rsidRPr="00977FF6">
              <w:rPr>
                <w:rFonts w:cs="Arial"/>
                <w:b/>
                <w:bCs/>
                <w:sz w:val="18"/>
                <w:szCs w:val="18"/>
              </w:rPr>
              <w:t>RR3.</w:t>
            </w:r>
            <w:r w:rsidRPr="00977FF6">
              <w:rPr>
                <w:rFonts w:cs="Arial"/>
                <w:sz w:val="18"/>
                <w:szCs w:val="18"/>
              </w:rPr>
              <w:t xml:space="preserve"> In terms of your culminating activity (thesis or project) or your Choice Assignment for this course, write a draft of your </w:t>
            </w:r>
            <w:r w:rsidRPr="00977FF6">
              <w:rPr>
                <w:rFonts w:cs="Arial"/>
                <w:b/>
                <w:bCs/>
                <w:i/>
                <w:iCs/>
                <w:sz w:val="18"/>
                <w:szCs w:val="18"/>
              </w:rPr>
              <w:t>lay summary</w:t>
            </w:r>
            <w:r w:rsidRPr="00977FF6">
              <w:rPr>
                <w:rFonts w:cs="Arial"/>
                <w:sz w:val="18"/>
                <w:szCs w:val="18"/>
              </w:rPr>
              <w:t xml:space="preserve">. </w:t>
            </w:r>
          </w:p>
          <w:p w:rsidR="003524BE" w:rsidRPr="00977FF6" w:rsidRDefault="003524BE" w:rsidP="00FE4862">
            <w:pPr>
              <w:contextualSpacing/>
              <w:rPr>
                <w:rFonts w:cs="Arial"/>
                <w:sz w:val="18"/>
                <w:szCs w:val="18"/>
              </w:rPr>
            </w:pPr>
            <w:r w:rsidRPr="00977FF6">
              <w:rPr>
                <w:rFonts w:cs="Arial"/>
                <w:sz w:val="18"/>
                <w:szCs w:val="18"/>
              </w:rPr>
              <w:t xml:space="preserve">How would you describe your research design to your research participants? </w:t>
            </w:r>
          </w:p>
          <w:p w:rsidR="003524BE" w:rsidRPr="00977FF6" w:rsidRDefault="003524BE" w:rsidP="00FE4862">
            <w:pPr>
              <w:contextualSpacing/>
              <w:rPr>
                <w:rFonts w:cs="Arial"/>
                <w:sz w:val="18"/>
                <w:szCs w:val="18"/>
              </w:rPr>
            </w:pPr>
            <w:r w:rsidRPr="00977FF6">
              <w:rPr>
                <w:rFonts w:cs="Arial"/>
                <w:sz w:val="18"/>
                <w:szCs w:val="18"/>
              </w:rPr>
              <w:t xml:space="preserve">(This can be a draft for your consent letter.) </w:t>
            </w:r>
          </w:p>
          <w:p w:rsidR="003524BE" w:rsidRPr="00977FF6" w:rsidRDefault="003524BE" w:rsidP="00FE4862">
            <w:pPr>
              <w:contextualSpacing/>
              <w:rPr>
                <w:rFonts w:cs="Arial"/>
                <w:sz w:val="18"/>
                <w:szCs w:val="18"/>
              </w:rPr>
            </w:pPr>
            <w:r w:rsidRPr="00977FF6">
              <w:rPr>
                <w:rFonts w:cs="Arial"/>
                <w:sz w:val="18"/>
                <w:szCs w:val="18"/>
              </w:rPr>
              <w:t>Address the lay summary guiding questions (Madison, 2005, p. 23-25):</w:t>
            </w:r>
          </w:p>
          <w:p w:rsidR="003524BE" w:rsidRPr="00977FF6" w:rsidRDefault="003524BE" w:rsidP="00FE4862">
            <w:pPr>
              <w:contextualSpacing/>
              <w:rPr>
                <w:rFonts w:cs="Arial"/>
                <w:sz w:val="18"/>
                <w:szCs w:val="18"/>
              </w:rPr>
            </w:pPr>
            <w:r w:rsidRPr="00977FF6">
              <w:rPr>
                <w:rFonts w:cs="Arial"/>
                <w:sz w:val="18"/>
                <w:szCs w:val="18"/>
              </w:rPr>
              <w:t>a. Who are you?</w:t>
            </w:r>
          </w:p>
          <w:p w:rsidR="003524BE" w:rsidRPr="00977FF6" w:rsidRDefault="003524BE" w:rsidP="00FE4862">
            <w:pPr>
              <w:contextualSpacing/>
              <w:rPr>
                <w:rFonts w:cs="Arial"/>
                <w:sz w:val="18"/>
                <w:szCs w:val="18"/>
              </w:rPr>
            </w:pPr>
            <w:r w:rsidRPr="00977FF6">
              <w:rPr>
                <w:rFonts w:cs="Arial"/>
                <w:sz w:val="18"/>
                <w:szCs w:val="18"/>
              </w:rPr>
              <w:t>b. What are you doing &amp; Why?</w:t>
            </w:r>
          </w:p>
          <w:p w:rsidR="003524BE" w:rsidRPr="00977FF6" w:rsidRDefault="003524BE" w:rsidP="00FE4862">
            <w:pPr>
              <w:contextualSpacing/>
              <w:rPr>
                <w:rFonts w:cs="Arial"/>
                <w:sz w:val="18"/>
                <w:szCs w:val="18"/>
              </w:rPr>
            </w:pPr>
            <w:r w:rsidRPr="00977FF6">
              <w:rPr>
                <w:rFonts w:cs="Arial"/>
                <w:sz w:val="18"/>
                <w:szCs w:val="18"/>
              </w:rPr>
              <w:t>c. What will you do with the results?</w:t>
            </w:r>
          </w:p>
          <w:p w:rsidR="003524BE" w:rsidRPr="00977FF6" w:rsidRDefault="003524BE" w:rsidP="00FE4862">
            <w:pPr>
              <w:contextualSpacing/>
              <w:rPr>
                <w:rFonts w:cs="Arial"/>
                <w:sz w:val="18"/>
                <w:szCs w:val="18"/>
              </w:rPr>
            </w:pPr>
            <w:r w:rsidRPr="00977FF6">
              <w:rPr>
                <w:rFonts w:cs="Arial"/>
                <w:sz w:val="18"/>
                <w:szCs w:val="18"/>
              </w:rPr>
              <w:t>d. How were participants selected?</w:t>
            </w:r>
          </w:p>
          <w:p w:rsidR="003524BE" w:rsidRPr="00977FF6" w:rsidRDefault="003524BE" w:rsidP="00FE4862">
            <w:pPr>
              <w:contextualSpacing/>
              <w:rPr>
                <w:rFonts w:cs="Arial"/>
                <w:sz w:val="18"/>
                <w:szCs w:val="18"/>
              </w:rPr>
            </w:pPr>
            <w:r w:rsidRPr="00977FF6">
              <w:rPr>
                <w:rFonts w:cs="Arial"/>
                <w:sz w:val="18"/>
                <w:szCs w:val="18"/>
              </w:rPr>
              <w:t>e. What are the possible benefits or risks to participants?</w:t>
            </w:r>
          </w:p>
          <w:p w:rsidR="003524BE" w:rsidRPr="00977FF6" w:rsidRDefault="003524BE" w:rsidP="00FE4862">
            <w:pPr>
              <w:contextualSpacing/>
              <w:rPr>
                <w:rFonts w:cs="Arial"/>
                <w:sz w:val="18"/>
                <w:szCs w:val="18"/>
              </w:rPr>
            </w:pPr>
            <w:r w:rsidRPr="00977FF6">
              <w:rPr>
                <w:rFonts w:cs="Arial"/>
                <w:sz w:val="18"/>
                <w:szCs w:val="18"/>
              </w:rPr>
              <w:t>f. How will you assure confidentiality and anonymity?</w:t>
            </w:r>
          </w:p>
          <w:p w:rsidR="003524BE" w:rsidRPr="00977FF6" w:rsidRDefault="003524BE" w:rsidP="00FE4862">
            <w:pPr>
              <w:contextualSpacing/>
              <w:rPr>
                <w:rFonts w:cs="Arial"/>
                <w:sz w:val="18"/>
                <w:szCs w:val="18"/>
              </w:rPr>
            </w:pPr>
            <w:r w:rsidRPr="00977FF6">
              <w:rPr>
                <w:rFonts w:cs="Arial"/>
                <w:sz w:val="18"/>
                <w:szCs w:val="18"/>
              </w:rPr>
              <w:t>g. How often and how long would you like to meet for interviews and observations?</w:t>
            </w:r>
          </w:p>
          <w:p w:rsidR="003524BE" w:rsidRPr="00977FF6" w:rsidRDefault="003524BE" w:rsidP="00BF5BAD">
            <w:pPr>
              <w:contextualSpacing/>
              <w:rPr>
                <w:rFonts w:cs="Arial"/>
                <w:sz w:val="18"/>
                <w:szCs w:val="18"/>
              </w:rPr>
            </w:pPr>
            <w:r w:rsidRPr="00977FF6">
              <w:rPr>
                <w:rFonts w:cs="Arial"/>
                <w:sz w:val="18"/>
                <w:szCs w:val="18"/>
              </w:rPr>
              <w:t>h. How and in what manner will you ask participants permission to document their words and actions?</w:t>
            </w:r>
          </w:p>
        </w:tc>
      </w:tr>
      <w:tr w:rsidR="003524BE" w:rsidRPr="00977FF6" w:rsidTr="00977FF6">
        <w:trPr>
          <w:cantSplit/>
        </w:trPr>
        <w:tc>
          <w:tcPr>
            <w:tcW w:w="1145" w:type="pct"/>
            <w:tcMar>
              <w:top w:w="72" w:type="dxa"/>
              <w:left w:w="86" w:type="dxa"/>
              <w:bottom w:w="72" w:type="dxa"/>
              <w:right w:w="86" w:type="dxa"/>
            </w:tcMar>
          </w:tcPr>
          <w:p w:rsidR="003524BE" w:rsidRPr="00977FF6" w:rsidRDefault="003524BE" w:rsidP="00BF5BAD">
            <w:pPr>
              <w:rPr>
                <w:b/>
                <w:bCs/>
                <w:sz w:val="18"/>
                <w:szCs w:val="18"/>
              </w:rPr>
            </w:pPr>
            <w:r w:rsidRPr="00977FF6">
              <w:rPr>
                <w:b/>
                <w:bCs/>
                <w:sz w:val="18"/>
                <w:szCs w:val="18"/>
              </w:rPr>
              <w:t>WEEK 2: FEB 1</w:t>
            </w:r>
          </w:p>
          <w:p w:rsidR="00EA05B9" w:rsidRPr="00977FF6" w:rsidRDefault="003524BE" w:rsidP="00BF5BAD">
            <w:pPr>
              <w:rPr>
                <w:bCs/>
                <w:i/>
                <w:sz w:val="18"/>
                <w:szCs w:val="18"/>
              </w:rPr>
            </w:pPr>
            <w:r w:rsidRPr="00977FF6">
              <w:rPr>
                <w:bCs/>
                <w:i/>
                <w:sz w:val="18"/>
                <w:szCs w:val="18"/>
              </w:rPr>
              <w:t>Ethnograp</w:t>
            </w:r>
            <w:r w:rsidR="00EA05B9" w:rsidRPr="00977FF6">
              <w:rPr>
                <w:bCs/>
                <w:i/>
                <w:sz w:val="18"/>
                <w:szCs w:val="18"/>
              </w:rPr>
              <w:t>hic Ethics &amp; Art-Based Inquiry</w:t>
            </w:r>
          </w:p>
          <w:p w:rsidR="003524BE" w:rsidRPr="00977FF6" w:rsidRDefault="003524BE" w:rsidP="00BF5BAD">
            <w:pPr>
              <w:rPr>
                <w:bCs/>
                <w:sz w:val="18"/>
                <w:szCs w:val="18"/>
              </w:rPr>
            </w:pPr>
            <w:r w:rsidRPr="00977FF6">
              <w:rPr>
                <w:bCs/>
                <w:sz w:val="18"/>
                <w:szCs w:val="18"/>
              </w:rPr>
              <w:t>Online Class</w:t>
            </w:r>
          </w:p>
          <w:p w:rsidR="003524BE" w:rsidRPr="00977FF6" w:rsidRDefault="003524BE" w:rsidP="00AC2B4B">
            <w:pPr>
              <w:numPr>
                <w:ilvl w:val="0"/>
                <w:numId w:val="18"/>
              </w:numPr>
              <w:rPr>
                <w:rFonts w:cs="Arial"/>
                <w:sz w:val="18"/>
                <w:szCs w:val="18"/>
              </w:rPr>
            </w:pPr>
            <w:r w:rsidRPr="00977FF6">
              <w:rPr>
                <w:rFonts w:cs="Arial"/>
                <w:sz w:val="18"/>
                <w:szCs w:val="18"/>
              </w:rPr>
              <w:t xml:space="preserve">Ethical Models </w:t>
            </w:r>
          </w:p>
          <w:p w:rsidR="009C3D5C" w:rsidRPr="00977FF6" w:rsidRDefault="003524BE" w:rsidP="009C3D5C">
            <w:pPr>
              <w:numPr>
                <w:ilvl w:val="0"/>
                <w:numId w:val="18"/>
              </w:numPr>
              <w:rPr>
                <w:rFonts w:cs="Arial"/>
                <w:sz w:val="18"/>
                <w:szCs w:val="18"/>
              </w:rPr>
            </w:pPr>
            <w:r w:rsidRPr="00977FF6">
              <w:rPr>
                <w:rFonts w:cs="Arial"/>
                <w:sz w:val="18"/>
                <w:szCs w:val="18"/>
              </w:rPr>
              <w:t>Insiders/Outsiders</w:t>
            </w:r>
          </w:p>
          <w:p w:rsidR="003524BE" w:rsidRPr="00977FF6" w:rsidRDefault="009C3D5C" w:rsidP="009C3D5C">
            <w:pPr>
              <w:numPr>
                <w:ilvl w:val="0"/>
                <w:numId w:val="18"/>
              </w:numPr>
              <w:rPr>
                <w:rFonts w:cs="Arial"/>
                <w:sz w:val="18"/>
                <w:szCs w:val="18"/>
              </w:rPr>
            </w:pPr>
            <w:r w:rsidRPr="00977FF6">
              <w:rPr>
                <w:rFonts w:cs="Arial"/>
                <w:sz w:val="18"/>
                <w:szCs w:val="18"/>
              </w:rPr>
              <w:t>Art: Tool</w:t>
            </w:r>
            <w:r w:rsidR="003524BE" w:rsidRPr="00977FF6">
              <w:rPr>
                <w:rFonts w:cs="Arial"/>
                <w:sz w:val="18"/>
                <w:szCs w:val="18"/>
              </w:rPr>
              <w:t xml:space="preserve"> to address ethical concerns</w:t>
            </w:r>
            <w:r w:rsidRPr="00977FF6">
              <w:rPr>
                <w:rFonts w:cs="Arial"/>
                <w:sz w:val="18"/>
                <w:szCs w:val="18"/>
              </w:rPr>
              <w:t xml:space="preserve"> in teaching and research</w:t>
            </w:r>
          </w:p>
          <w:p w:rsidR="003524BE" w:rsidRPr="00977FF6" w:rsidRDefault="003524BE" w:rsidP="009C3D5C">
            <w:pPr>
              <w:ind w:left="360"/>
              <w:rPr>
                <w:rFonts w:cs="Arial"/>
                <w:sz w:val="18"/>
                <w:szCs w:val="18"/>
              </w:rPr>
            </w:pPr>
          </w:p>
        </w:tc>
        <w:tc>
          <w:tcPr>
            <w:tcW w:w="3855" w:type="pct"/>
            <w:tcMar>
              <w:top w:w="72" w:type="dxa"/>
              <w:left w:w="86" w:type="dxa"/>
              <w:bottom w:w="72" w:type="dxa"/>
              <w:right w:w="86" w:type="dxa"/>
            </w:tcMar>
          </w:tcPr>
          <w:p w:rsidR="003524BE" w:rsidRPr="00977FF6" w:rsidRDefault="003524BE" w:rsidP="00BF5BAD">
            <w:pPr>
              <w:rPr>
                <w:bCs/>
                <w:sz w:val="18"/>
                <w:szCs w:val="18"/>
              </w:rPr>
            </w:pPr>
            <w:r w:rsidRPr="00977FF6">
              <w:rPr>
                <w:b/>
                <w:bCs/>
                <w:sz w:val="18"/>
                <w:szCs w:val="18"/>
              </w:rPr>
              <w:t>Re-read</w:t>
            </w:r>
            <w:r w:rsidRPr="00977FF6">
              <w:rPr>
                <w:bCs/>
                <w:sz w:val="18"/>
                <w:szCs w:val="18"/>
              </w:rPr>
              <w:t xml:space="preserve"> Syllabus</w:t>
            </w:r>
          </w:p>
          <w:p w:rsidR="009C3D5C" w:rsidRPr="00977FF6" w:rsidRDefault="009C3D5C" w:rsidP="009C3D5C">
            <w:pPr>
              <w:contextualSpacing/>
              <w:rPr>
                <w:rFonts w:eastAsia="Times New Roman" w:cs="Arial"/>
                <w:sz w:val="18"/>
                <w:szCs w:val="18"/>
              </w:rPr>
            </w:pPr>
            <w:r w:rsidRPr="00977FF6">
              <w:rPr>
                <w:rFonts w:eastAsia="Times New Roman" w:cs="Arial"/>
                <w:b/>
                <w:bCs/>
                <w:sz w:val="18"/>
                <w:szCs w:val="18"/>
              </w:rPr>
              <w:t>READ</w:t>
            </w:r>
            <w:r w:rsidRPr="00977FF6">
              <w:rPr>
                <w:rFonts w:eastAsia="Times New Roman" w:cs="Arial"/>
                <w:sz w:val="18"/>
                <w:szCs w:val="18"/>
              </w:rPr>
              <w:t xml:space="preserve"> </w:t>
            </w:r>
            <w:proofErr w:type="spellStart"/>
            <w:r w:rsidRPr="00977FF6">
              <w:rPr>
                <w:rFonts w:eastAsia="Times New Roman" w:cs="Arial"/>
                <w:sz w:val="18"/>
                <w:szCs w:val="18"/>
              </w:rPr>
              <w:t>Mortenson</w:t>
            </w:r>
            <w:proofErr w:type="spellEnd"/>
            <w:r w:rsidRPr="00977FF6">
              <w:rPr>
                <w:rFonts w:eastAsia="Times New Roman" w:cs="Arial"/>
                <w:sz w:val="18"/>
                <w:szCs w:val="18"/>
              </w:rPr>
              <w:t xml:space="preserve">, Peter &amp; Kirsch, </w:t>
            </w:r>
            <w:proofErr w:type="spellStart"/>
            <w:r w:rsidRPr="00977FF6">
              <w:rPr>
                <w:rFonts w:eastAsia="Times New Roman" w:cs="Arial"/>
                <w:sz w:val="18"/>
                <w:szCs w:val="18"/>
              </w:rPr>
              <w:t>Gesa</w:t>
            </w:r>
            <w:proofErr w:type="spellEnd"/>
            <w:r w:rsidRPr="00977FF6">
              <w:rPr>
                <w:rFonts w:eastAsia="Times New Roman" w:cs="Arial"/>
                <w:sz w:val="18"/>
                <w:szCs w:val="18"/>
              </w:rPr>
              <w:t xml:space="preserve">. (Eds.) (1996). </w:t>
            </w:r>
            <w:r w:rsidRPr="00977FF6">
              <w:rPr>
                <w:rFonts w:eastAsia="Times New Roman" w:cs="Arial"/>
                <w:i/>
                <w:iCs/>
                <w:sz w:val="18"/>
                <w:szCs w:val="18"/>
              </w:rPr>
              <w:t>Ethics and Representation in Qualitative Studies of Literacy</w:t>
            </w:r>
            <w:r w:rsidRPr="00977FF6">
              <w:rPr>
                <w:rFonts w:eastAsia="Times New Roman" w:cs="Arial"/>
                <w:sz w:val="18"/>
                <w:szCs w:val="18"/>
              </w:rPr>
              <w:t xml:space="preserve">, Urbana, IL: National Council of Teachers of English. </w:t>
            </w:r>
          </w:p>
          <w:p w:rsidR="009C3D5C" w:rsidRPr="00977FF6" w:rsidRDefault="009C3D5C" w:rsidP="009C3D5C">
            <w:pPr>
              <w:contextualSpacing/>
              <w:rPr>
                <w:rFonts w:ascii="Times" w:eastAsia="Times New Roman" w:hAnsi="Times"/>
                <w:sz w:val="18"/>
                <w:szCs w:val="18"/>
              </w:rPr>
            </w:pPr>
            <w:r w:rsidRPr="00977FF6">
              <w:rPr>
                <w:rFonts w:eastAsia="Times New Roman" w:cs="Arial"/>
                <w:sz w:val="18"/>
                <w:szCs w:val="18"/>
              </w:rPr>
              <w:t>Choose 1 of the 3 chapters to read:</w:t>
            </w:r>
            <w:r w:rsidRPr="00977FF6">
              <w:rPr>
                <w:rFonts w:ascii="Times" w:eastAsia="Times New Roman" w:hAnsi="Times"/>
                <w:sz w:val="18"/>
                <w:szCs w:val="18"/>
              </w:rPr>
              <w:t xml:space="preserve"> </w:t>
            </w:r>
          </w:p>
          <w:p w:rsidR="009C3D5C" w:rsidRPr="00977FF6" w:rsidRDefault="009C3D5C" w:rsidP="009C3D5C">
            <w:pPr>
              <w:contextualSpacing/>
              <w:rPr>
                <w:rFonts w:cs="Arial"/>
                <w:sz w:val="18"/>
                <w:szCs w:val="18"/>
              </w:rPr>
            </w:pPr>
            <w:r w:rsidRPr="00977FF6">
              <w:rPr>
                <w:rFonts w:cs="Arial"/>
                <w:sz w:val="18"/>
                <w:szCs w:val="18"/>
              </w:rPr>
              <w:t>Chapter 3: Dealing with Data, p. 40-57 (</w:t>
            </w:r>
            <w:proofErr w:type="spellStart"/>
            <w:r w:rsidRPr="00977FF6">
              <w:rPr>
                <w:rFonts w:cs="Arial"/>
                <w:sz w:val="18"/>
                <w:szCs w:val="18"/>
              </w:rPr>
              <w:t>pdf</w:t>
            </w:r>
            <w:proofErr w:type="spellEnd"/>
            <w:r w:rsidRPr="00977FF6">
              <w:rPr>
                <w:rFonts w:cs="Arial"/>
                <w:sz w:val="18"/>
                <w:szCs w:val="18"/>
              </w:rPr>
              <w:t xml:space="preserve"> pp.73-90)</w:t>
            </w:r>
          </w:p>
          <w:p w:rsidR="009C3D5C" w:rsidRPr="00977FF6" w:rsidRDefault="009C3D5C" w:rsidP="009C3D5C">
            <w:pPr>
              <w:contextualSpacing/>
              <w:rPr>
                <w:rFonts w:cs="Arial"/>
                <w:sz w:val="18"/>
                <w:szCs w:val="18"/>
              </w:rPr>
            </w:pPr>
            <w:r w:rsidRPr="00977FF6">
              <w:rPr>
                <w:rFonts w:cs="Arial"/>
                <w:sz w:val="18"/>
                <w:szCs w:val="18"/>
              </w:rPr>
              <w:t>Chapter 5: Dilemmas of Fidelity, p. 77-94 (</w:t>
            </w:r>
            <w:proofErr w:type="spellStart"/>
            <w:r w:rsidRPr="00977FF6">
              <w:rPr>
                <w:rFonts w:cs="Arial"/>
                <w:sz w:val="18"/>
                <w:szCs w:val="18"/>
              </w:rPr>
              <w:t>pdf</w:t>
            </w:r>
            <w:proofErr w:type="spellEnd"/>
            <w:r w:rsidRPr="00977FF6">
              <w:rPr>
                <w:rFonts w:cs="Arial"/>
                <w:sz w:val="18"/>
                <w:szCs w:val="18"/>
              </w:rPr>
              <w:t xml:space="preserve"> pp.110-127)</w:t>
            </w:r>
          </w:p>
          <w:p w:rsidR="009C3D5C" w:rsidRPr="00977FF6" w:rsidRDefault="009C3D5C" w:rsidP="009C3D5C">
            <w:pPr>
              <w:contextualSpacing/>
              <w:rPr>
                <w:rFonts w:cs="Arial"/>
                <w:sz w:val="18"/>
                <w:szCs w:val="18"/>
              </w:rPr>
            </w:pPr>
            <w:r w:rsidRPr="00977FF6">
              <w:rPr>
                <w:rFonts w:cs="Arial"/>
                <w:sz w:val="18"/>
                <w:szCs w:val="18"/>
              </w:rPr>
              <w:t>OR</w:t>
            </w:r>
          </w:p>
          <w:p w:rsidR="009C3D5C" w:rsidRPr="00977FF6" w:rsidRDefault="009C3D5C" w:rsidP="009C3D5C">
            <w:pPr>
              <w:contextualSpacing/>
              <w:rPr>
                <w:rFonts w:cs="Arial"/>
                <w:sz w:val="18"/>
                <w:szCs w:val="18"/>
              </w:rPr>
            </w:pPr>
            <w:r w:rsidRPr="00977FF6">
              <w:rPr>
                <w:rFonts w:cs="Arial"/>
                <w:sz w:val="18"/>
                <w:szCs w:val="18"/>
              </w:rPr>
              <w:t>Chapter 6: Ethnography and the Problem of the Other, p.97-114 (</w:t>
            </w:r>
            <w:proofErr w:type="spellStart"/>
            <w:r w:rsidRPr="00977FF6">
              <w:rPr>
                <w:rFonts w:cs="Arial"/>
                <w:sz w:val="18"/>
                <w:szCs w:val="18"/>
              </w:rPr>
              <w:t>pdf</w:t>
            </w:r>
            <w:proofErr w:type="spellEnd"/>
            <w:r w:rsidRPr="00977FF6">
              <w:rPr>
                <w:rFonts w:cs="Arial"/>
                <w:sz w:val="18"/>
                <w:szCs w:val="18"/>
              </w:rPr>
              <w:t xml:space="preserve"> pp. 130-146).</w:t>
            </w:r>
            <w:r w:rsidRPr="00977FF6">
              <w:rPr>
                <w:rFonts w:cs="Arial"/>
                <w:sz w:val="18"/>
                <w:szCs w:val="18"/>
              </w:rPr>
              <w:br/>
            </w:r>
            <w:r w:rsidRPr="00977FF6">
              <w:rPr>
                <w:rFonts w:cs="Arial"/>
                <w:b/>
                <w:bCs/>
                <w:sz w:val="18"/>
                <w:szCs w:val="18"/>
              </w:rPr>
              <w:t>RR4.</w:t>
            </w:r>
            <w:r w:rsidRPr="00977FF6">
              <w:rPr>
                <w:rFonts w:cs="Arial"/>
                <w:sz w:val="18"/>
                <w:szCs w:val="18"/>
              </w:rPr>
              <w:t xml:space="preserve"> What ethical model will you follow or not and why?</w:t>
            </w:r>
          </w:p>
          <w:p w:rsidR="009C3D5C" w:rsidRPr="00977FF6" w:rsidRDefault="009C3D5C" w:rsidP="009C3D5C">
            <w:pPr>
              <w:contextualSpacing/>
              <w:rPr>
                <w:rFonts w:cs="Arial"/>
                <w:sz w:val="18"/>
                <w:szCs w:val="18"/>
              </w:rPr>
            </w:pPr>
            <w:r w:rsidRPr="00977FF6">
              <w:rPr>
                <w:rFonts w:cs="Arial"/>
                <w:b/>
                <w:bCs/>
                <w:sz w:val="18"/>
                <w:szCs w:val="18"/>
              </w:rPr>
              <w:t>READ</w:t>
            </w:r>
            <w:r w:rsidRPr="00977FF6">
              <w:rPr>
                <w:rFonts w:cs="Arial"/>
                <w:sz w:val="18"/>
                <w:szCs w:val="18"/>
              </w:rPr>
              <w:t xml:space="preserve"> Smith, Linda </w:t>
            </w:r>
            <w:proofErr w:type="spellStart"/>
            <w:r w:rsidRPr="00977FF6">
              <w:rPr>
                <w:rFonts w:cs="Arial"/>
                <w:sz w:val="18"/>
                <w:szCs w:val="18"/>
              </w:rPr>
              <w:t>Tuhiwah</w:t>
            </w:r>
            <w:proofErr w:type="spellEnd"/>
            <w:r w:rsidRPr="00977FF6">
              <w:rPr>
                <w:rFonts w:cs="Arial"/>
                <w:sz w:val="18"/>
                <w:szCs w:val="18"/>
              </w:rPr>
              <w:t xml:space="preserve">. (1999). Articulating an Indigenous Research Agenda, in </w:t>
            </w:r>
            <w:r w:rsidRPr="00977FF6">
              <w:rPr>
                <w:rFonts w:cs="Arial"/>
                <w:i/>
                <w:iCs/>
                <w:sz w:val="18"/>
                <w:szCs w:val="18"/>
              </w:rPr>
              <w:t>Decolonizing Methodologies: Research and Indigenous Peoples</w:t>
            </w:r>
            <w:r w:rsidRPr="00977FF6">
              <w:rPr>
                <w:rFonts w:cs="Arial"/>
                <w:sz w:val="18"/>
                <w:szCs w:val="18"/>
              </w:rPr>
              <w:t xml:space="preserve">, </w:t>
            </w:r>
            <w:proofErr w:type="spellStart"/>
            <w:r w:rsidRPr="00977FF6">
              <w:rPr>
                <w:rFonts w:cs="Arial"/>
                <w:sz w:val="18"/>
                <w:szCs w:val="18"/>
              </w:rPr>
              <w:t>Dunidin</w:t>
            </w:r>
            <w:proofErr w:type="spellEnd"/>
            <w:r w:rsidRPr="00977FF6">
              <w:rPr>
                <w:rFonts w:cs="Arial"/>
                <w:sz w:val="18"/>
                <w:szCs w:val="18"/>
              </w:rPr>
              <w:t xml:space="preserve">, New Zealand: University of </w:t>
            </w:r>
            <w:proofErr w:type="spellStart"/>
            <w:r w:rsidRPr="00977FF6">
              <w:rPr>
                <w:rFonts w:cs="Arial"/>
                <w:sz w:val="18"/>
                <w:szCs w:val="18"/>
              </w:rPr>
              <w:t>Otago</w:t>
            </w:r>
            <w:proofErr w:type="spellEnd"/>
            <w:r w:rsidRPr="00977FF6">
              <w:rPr>
                <w:rFonts w:cs="Arial"/>
                <w:sz w:val="18"/>
                <w:szCs w:val="18"/>
              </w:rPr>
              <w:t xml:space="preserve"> Press, pp. 123-141.</w:t>
            </w:r>
          </w:p>
          <w:p w:rsidR="009C3D5C" w:rsidRPr="00977FF6" w:rsidRDefault="009C3D5C" w:rsidP="009C3D5C">
            <w:pPr>
              <w:contextualSpacing/>
              <w:rPr>
                <w:rFonts w:cs="Arial"/>
                <w:sz w:val="18"/>
                <w:szCs w:val="18"/>
              </w:rPr>
            </w:pPr>
            <w:r w:rsidRPr="00977FF6">
              <w:rPr>
                <w:rFonts w:cs="Arial"/>
                <w:b/>
                <w:bCs/>
                <w:sz w:val="18"/>
                <w:szCs w:val="18"/>
              </w:rPr>
              <w:t>RR5.</w:t>
            </w:r>
            <w:r w:rsidRPr="00977FF6">
              <w:rPr>
                <w:rFonts w:cs="Arial"/>
                <w:sz w:val="18"/>
                <w:szCs w:val="18"/>
              </w:rPr>
              <w:t xml:space="preserve"> In regards to readings by </w:t>
            </w:r>
            <w:proofErr w:type="spellStart"/>
            <w:r w:rsidRPr="00977FF6">
              <w:rPr>
                <w:rFonts w:cs="Arial"/>
                <w:sz w:val="18"/>
                <w:szCs w:val="18"/>
              </w:rPr>
              <w:t>Mortenson</w:t>
            </w:r>
            <w:proofErr w:type="spellEnd"/>
            <w:r w:rsidRPr="00977FF6">
              <w:rPr>
                <w:rFonts w:cs="Arial"/>
                <w:sz w:val="18"/>
                <w:szCs w:val="18"/>
              </w:rPr>
              <w:t xml:space="preserve"> &amp; </w:t>
            </w:r>
            <w:proofErr w:type="spellStart"/>
            <w:r w:rsidRPr="00977FF6">
              <w:rPr>
                <w:rFonts w:cs="Arial"/>
                <w:sz w:val="18"/>
                <w:szCs w:val="18"/>
              </w:rPr>
              <w:t>Gesa</w:t>
            </w:r>
            <w:proofErr w:type="spellEnd"/>
            <w:r w:rsidRPr="00977FF6">
              <w:rPr>
                <w:rFonts w:cs="Arial"/>
                <w:sz w:val="18"/>
                <w:szCs w:val="18"/>
              </w:rPr>
              <w:t xml:space="preserve"> (1996) and </w:t>
            </w:r>
            <w:proofErr w:type="spellStart"/>
            <w:r w:rsidRPr="00977FF6">
              <w:rPr>
                <w:rFonts w:cs="Arial"/>
                <w:sz w:val="18"/>
                <w:szCs w:val="18"/>
              </w:rPr>
              <w:t>Tuhiwah</w:t>
            </w:r>
            <w:proofErr w:type="spellEnd"/>
            <w:r w:rsidRPr="00977FF6">
              <w:rPr>
                <w:rFonts w:cs="Arial"/>
                <w:sz w:val="18"/>
                <w:szCs w:val="18"/>
              </w:rPr>
              <w:t xml:space="preserve"> Smith (2000), in what ways will you be an insider/outsider in your research and how will those positions create limits or possibilities for you? </w:t>
            </w:r>
          </w:p>
          <w:p w:rsidR="009C3D5C" w:rsidRPr="00977FF6" w:rsidRDefault="009C3D5C" w:rsidP="009C3D5C">
            <w:pPr>
              <w:contextualSpacing/>
              <w:rPr>
                <w:rFonts w:cs="Arial"/>
                <w:sz w:val="18"/>
                <w:szCs w:val="18"/>
              </w:rPr>
            </w:pPr>
            <w:r w:rsidRPr="00977FF6">
              <w:rPr>
                <w:rFonts w:cs="Arial"/>
                <w:b/>
                <w:bCs/>
                <w:sz w:val="18"/>
                <w:szCs w:val="18"/>
              </w:rPr>
              <w:t>READ</w:t>
            </w:r>
            <w:r w:rsidRPr="00977FF6">
              <w:rPr>
                <w:rFonts w:cs="Arial"/>
                <w:sz w:val="18"/>
                <w:szCs w:val="18"/>
              </w:rPr>
              <w:t xml:space="preserve"> one of the following chapters on Art-Based Research: </w:t>
            </w:r>
          </w:p>
          <w:p w:rsidR="009C3D5C" w:rsidRPr="00977FF6" w:rsidRDefault="009C3D5C" w:rsidP="009C3D5C">
            <w:pPr>
              <w:contextualSpacing/>
              <w:rPr>
                <w:rFonts w:cs="Arial"/>
                <w:sz w:val="18"/>
                <w:szCs w:val="18"/>
              </w:rPr>
            </w:pPr>
            <w:proofErr w:type="spellStart"/>
            <w:r w:rsidRPr="00977FF6">
              <w:rPr>
                <w:rFonts w:cs="Arial"/>
                <w:sz w:val="18"/>
                <w:szCs w:val="18"/>
              </w:rPr>
              <w:t>Cahnmann</w:t>
            </w:r>
            <w:proofErr w:type="spellEnd"/>
            <w:r w:rsidRPr="00977FF6">
              <w:rPr>
                <w:rFonts w:cs="Arial"/>
                <w:sz w:val="18"/>
                <w:szCs w:val="18"/>
              </w:rPr>
              <w:t xml:space="preserve">-Taylor, Melissa &amp; Richard </w:t>
            </w:r>
            <w:proofErr w:type="spellStart"/>
            <w:r w:rsidRPr="00977FF6">
              <w:rPr>
                <w:rFonts w:cs="Arial"/>
                <w:sz w:val="18"/>
                <w:szCs w:val="18"/>
              </w:rPr>
              <w:t>Siegesmund</w:t>
            </w:r>
            <w:proofErr w:type="spellEnd"/>
            <w:r w:rsidRPr="00977FF6">
              <w:rPr>
                <w:rFonts w:cs="Arial"/>
                <w:sz w:val="18"/>
                <w:szCs w:val="18"/>
              </w:rPr>
              <w:t xml:space="preserve"> (Ed.) (2008). Art-Based Research in Education: Foundations for Practice, NY: </w:t>
            </w:r>
            <w:proofErr w:type="spellStart"/>
            <w:r w:rsidRPr="00977FF6">
              <w:rPr>
                <w:rFonts w:cs="Arial"/>
                <w:sz w:val="18"/>
                <w:szCs w:val="18"/>
              </w:rPr>
              <w:t>Routledge</w:t>
            </w:r>
            <w:proofErr w:type="spellEnd"/>
            <w:r w:rsidRPr="00977FF6">
              <w:rPr>
                <w:rFonts w:cs="Arial"/>
                <w:sz w:val="18"/>
                <w:szCs w:val="18"/>
              </w:rPr>
              <w:t xml:space="preserve">, pp.1-49. </w:t>
            </w:r>
          </w:p>
          <w:p w:rsidR="009C3D5C" w:rsidRPr="00977FF6" w:rsidRDefault="009C3D5C" w:rsidP="009C3D5C">
            <w:pPr>
              <w:contextualSpacing/>
              <w:rPr>
                <w:rFonts w:cs="Arial"/>
                <w:sz w:val="18"/>
                <w:szCs w:val="18"/>
              </w:rPr>
            </w:pPr>
            <w:r w:rsidRPr="00977FF6">
              <w:rPr>
                <w:rFonts w:cs="Arial"/>
                <w:b/>
                <w:bCs/>
                <w:sz w:val="18"/>
                <w:szCs w:val="18"/>
              </w:rPr>
              <w:t>RR6.</w:t>
            </w:r>
            <w:r w:rsidRPr="00977FF6">
              <w:rPr>
                <w:rFonts w:cs="Arial"/>
                <w:sz w:val="18"/>
                <w:szCs w:val="18"/>
              </w:rPr>
              <w:t xml:space="preserve"> How would art-based inquiry serve your teaching and/or research goals?</w:t>
            </w:r>
          </w:p>
          <w:p w:rsidR="009C3D5C" w:rsidRPr="00977FF6" w:rsidRDefault="009C3D5C" w:rsidP="009C3D5C">
            <w:pPr>
              <w:contextualSpacing/>
              <w:rPr>
                <w:rFonts w:cs="Arial"/>
                <w:sz w:val="18"/>
                <w:szCs w:val="18"/>
              </w:rPr>
            </w:pPr>
            <w:r w:rsidRPr="00977FF6">
              <w:rPr>
                <w:rFonts w:cs="Arial"/>
                <w:b/>
                <w:bCs/>
                <w:sz w:val="18"/>
                <w:szCs w:val="18"/>
              </w:rPr>
              <w:t>RR7:</w:t>
            </w:r>
            <w:r w:rsidRPr="00977FF6">
              <w:rPr>
                <w:rFonts w:cs="Arial"/>
                <w:sz w:val="18"/>
                <w:szCs w:val="18"/>
              </w:rPr>
              <w:t xml:space="preserve"> Read this session</w:t>
            </w:r>
            <w:r w:rsidR="004C4AA9" w:rsidRPr="00977FF6">
              <w:rPr>
                <w:rFonts w:cs="Arial"/>
                <w:sz w:val="18"/>
                <w:szCs w:val="18"/>
              </w:rPr>
              <w:t>’s</w:t>
            </w:r>
            <w:r w:rsidRPr="00977FF6">
              <w:rPr>
                <w:rFonts w:cs="Arial"/>
                <w:sz w:val="18"/>
                <w:szCs w:val="18"/>
              </w:rPr>
              <w:t xml:space="preserve"> </w:t>
            </w:r>
            <w:proofErr w:type="spellStart"/>
            <w:r w:rsidRPr="00977FF6">
              <w:rPr>
                <w:rFonts w:cs="Arial"/>
                <w:sz w:val="18"/>
                <w:szCs w:val="18"/>
              </w:rPr>
              <w:t>ppt</w:t>
            </w:r>
            <w:proofErr w:type="spellEnd"/>
            <w:r w:rsidRPr="00977FF6">
              <w:rPr>
                <w:rFonts w:cs="Arial"/>
                <w:sz w:val="18"/>
                <w:szCs w:val="18"/>
              </w:rPr>
              <w:t xml:space="preserve"> and identify one idea/concept/methodology that will inform your teaching, research or project development.</w:t>
            </w:r>
          </w:p>
          <w:p w:rsidR="003524BE" w:rsidRPr="00977FF6" w:rsidRDefault="003524BE" w:rsidP="00DC5515">
            <w:pPr>
              <w:rPr>
                <w:rFonts w:cs="Arial"/>
                <w:b/>
                <w:sz w:val="18"/>
                <w:szCs w:val="18"/>
              </w:rPr>
            </w:pPr>
            <w:r w:rsidRPr="00977FF6">
              <w:rPr>
                <w:b/>
                <w:bCs/>
                <w:sz w:val="18"/>
                <w:szCs w:val="18"/>
              </w:rPr>
              <w:t>Identify Choice Assignment &amp; Develop Rubric</w:t>
            </w:r>
          </w:p>
        </w:tc>
      </w:tr>
      <w:tr w:rsidR="003524BE" w:rsidRPr="00977FF6" w:rsidTr="00977FF6">
        <w:trPr>
          <w:cantSplit/>
        </w:trPr>
        <w:tc>
          <w:tcPr>
            <w:tcW w:w="1145" w:type="pct"/>
            <w:tcMar>
              <w:top w:w="72" w:type="dxa"/>
              <w:left w:w="86" w:type="dxa"/>
              <w:bottom w:w="72" w:type="dxa"/>
              <w:right w:w="86" w:type="dxa"/>
            </w:tcMar>
          </w:tcPr>
          <w:p w:rsidR="003524BE" w:rsidRPr="00977FF6" w:rsidRDefault="003524BE" w:rsidP="00BF5BAD">
            <w:pPr>
              <w:rPr>
                <w:b/>
                <w:sz w:val="18"/>
                <w:szCs w:val="18"/>
              </w:rPr>
            </w:pPr>
            <w:r w:rsidRPr="00977FF6">
              <w:rPr>
                <w:b/>
                <w:sz w:val="18"/>
                <w:szCs w:val="18"/>
              </w:rPr>
              <w:t>WEEK 3: FEB 8</w:t>
            </w:r>
          </w:p>
          <w:p w:rsidR="003524BE" w:rsidRPr="00977FF6" w:rsidRDefault="003524BE" w:rsidP="00BF5BAD">
            <w:pPr>
              <w:rPr>
                <w:i/>
                <w:sz w:val="18"/>
                <w:szCs w:val="18"/>
              </w:rPr>
            </w:pPr>
            <w:r w:rsidRPr="00977FF6">
              <w:rPr>
                <w:i/>
                <w:sz w:val="18"/>
                <w:szCs w:val="18"/>
              </w:rPr>
              <w:t>Textual Art Based Inquiry</w:t>
            </w:r>
            <w:r w:rsidR="00CA6F24" w:rsidRPr="00977FF6">
              <w:rPr>
                <w:i/>
                <w:sz w:val="18"/>
                <w:szCs w:val="18"/>
              </w:rPr>
              <w:t xml:space="preserve"> &amp; Action Research</w:t>
            </w:r>
          </w:p>
          <w:p w:rsidR="003524BE" w:rsidRPr="00977FF6" w:rsidRDefault="003524BE" w:rsidP="00DC5515">
            <w:pPr>
              <w:numPr>
                <w:ilvl w:val="0"/>
                <w:numId w:val="19"/>
              </w:numPr>
              <w:rPr>
                <w:rFonts w:cs="Arial"/>
                <w:sz w:val="18"/>
                <w:szCs w:val="18"/>
              </w:rPr>
            </w:pPr>
            <w:r w:rsidRPr="00977FF6">
              <w:rPr>
                <w:rFonts w:cs="Arial"/>
                <w:sz w:val="18"/>
                <w:szCs w:val="18"/>
              </w:rPr>
              <w:t>Textual Art-Based Inquiry</w:t>
            </w:r>
          </w:p>
          <w:p w:rsidR="00CA6F24" w:rsidRPr="00977FF6" w:rsidRDefault="00CA6F24" w:rsidP="00DC5515">
            <w:pPr>
              <w:numPr>
                <w:ilvl w:val="0"/>
                <w:numId w:val="19"/>
              </w:numPr>
              <w:rPr>
                <w:rFonts w:cs="Arial"/>
                <w:sz w:val="18"/>
                <w:szCs w:val="18"/>
              </w:rPr>
            </w:pPr>
            <w:r w:rsidRPr="00977FF6">
              <w:rPr>
                <w:rFonts w:cs="Arial"/>
                <w:sz w:val="18"/>
                <w:szCs w:val="18"/>
              </w:rPr>
              <w:t>Action Research</w:t>
            </w:r>
          </w:p>
          <w:p w:rsidR="003524BE" w:rsidRPr="00977FF6" w:rsidRDefault="003524BE" w:rsidP="00DC5515">
            <w:pPr>
              <w:numPr>
                <w:ilvl w:val="0"/>
                <w:numId w:val="19"/>
              </w:numPr>
              <w:rPr>
                <w:rFonts w:cs="Arial"/>
                <w:sz w:val="18"/>
                <w:szCs w:val="18"/>
              </w:rPr>
            </w:pPr>
            <w:r w:rsidRPr="00977FF6">
              <w:rPr>
                <w:rFonts w:cs="Arial"/>
                <w:sz w:val="18"/>
                <w:szCs w:val="18"/>
              </w:rPr>
              <w:t xml:space="preserve">Choice </w:t>
            </w:r>
            <w:r w:rsidR="004C4AA9" w:rsidRPr="00977FF6">
              <w:rPr>
                <w:rFonts w:cs="Arial"/>
                <w:sz w:val="18"/>
                <w:szCs w:val="18"/>
              </w:rPr>
              <w:t>Assignment</w:t>
            </w:r>
          </w:p>
          <w:p w:rsidR="003524BE" w:rsidRPr="00977FF6" w:rsidRDefault="003524BE" w:rsidP="00CA6F24">
            <w:pPr>
              <w:rPr>
                <w:rFonts w:cs="Arial"/>
                <w:sz w:val="18"/>
                <w:szCs w:val="18"/>
              </w:rPr>
            </w:pPr>
          </w:p>
        </w:tc>
        <w:tc>
          <w:tcPr>
            <w:tcW w:w="3855" w:type="pct"/>
            <w:tcMar>
              <w:top w:w="72" w:type="dxa"/>
              <w:left w:w="86" w:type="dxa"/>
              <w:bottom w:w="72" w:type="dxa"/>
              <w:right w:w="86" w:type="dxa"/>
            </w:tcMar>
          </w:tcPr>
          <w:p w:rsidR="003524BE" w:rsidRPr="00977FF6" w:rsidRDefault="003524BE" w:rsidP="00DC5515">
            <w:pPr>
              <w:rPr>
                <w:bCs/>
                <w:sz w:val="18"/>
                <w:szCs w:val="18"/>
              </w:rPr>
            </w:pPr>
            <w:r w:rsidRPr="00977FF6">
              <w:rPr>
                <w:b/>
                <w:bCs/>
                <w:sz w:val="18"/>
                <w:szCs w:val="18"/>
              </w:rPr>
              <w:t>Read/Explore</w:t>
            </w:r>
            <w:r w:rsidRPr="00977FF6">
              <w:rPr>
                <w:bCs/>
                <w:sz w:val="18"/>
                <w:szCs w:val="18"/>
              </w:rPr>
              <w:t xml:space="preserve"> Textual Art Ethnography Representations</w:t>
            </w:r>
          </w:p>
          <w:p w:rsidR="00982361" w:rsidRPr="00977FF6" w:rsidRDefault="00982361" w:rsidP="00CA6F24">
            <w:pPr>
              <w:pStyle w:val="ListParagraph"/>
              <w:numPr>
                <w:ilvl w:val="0"/>
                <w:numId w:val="29"/>
              </w:numPr>
              <w:rPr>
                <w:bCs/>
                <w:sz w:val="18"/>
                <w:szCs w:val="18"/>
              </w:rPr>
            </w:pPr>
            <w:r w:rsidRPr="00977FF6">
              <w:rPr>
                <w:bCs/>
                <w:sz w:val="18"/>
                <w:szCs w:val="18"/>
              </w:rPr>
              <w:t xml:space="preserve">Lather, P.A. (1999). Drawing the line at angels: Working the ruins of feminist ethnography. In E. St. Pierre &amp; E. Pillow (Eds.), </w:t>
            </w:r>
            <w:proofErr w:type="gramStart"/>
            <w:r w:rsidRPr="00977FF6">
              <w:rPr>
                <w:bCs/>
                <w:i/>
                <w:sz w:val="18"/>
                <w:szCs w:val="18"/>
              </w:rPr>
              <w:t>Working</w:t>
            </w:r>
            <w:proofErr w:type="gramEnd"/>
            <w:r w:rsidRPr="00977FF6">
              <w:rPr>
                <w:bCs/>
                <w:i/>
                <w:sz w:val="18"/>
                <w:szCs w:val="18"/>
              </w:rPr>
              <w:t xml:space="preserve"> the ruins: Feminist </w:t>
            </w:r>
            <w:proofErr w:type="spellStart"/>
            <w:r w:rsidRPr="00977FF6">
              <w:rPr>
                <w:bCs/>
                <w:i/>
                <w:sz w:val="18"/>
                <w:szCs w:val="18"/>
              </w:rPr>
              <w:t>Poststructural</w:t>
            </w:r>
            <w:proofErr w:type="spellEnd"/>
            <w:r w:rsidRPr="00977FF6">
              <w:rPr>
                <w:bCs/>
                <w:i/>
                <w:sz w:val="18"/>
                <w:szCs w:val="18"/>
              </w:rPr>
              <w:t xml:space="preserve"> Theory and Methods in Education, </w:t>
            </w:r>
            <w:r w:rsidRPr="00977FF6">
              <w:rPr>
                <w:bCs/>
                <w:sz w:val="18"/>
                <w:szCs w:val="18"/>
              </w:rPr>
              <w:t>pp. 284-311.</w:t>
            </w:r>
          </w:p>
          <w:p w:rsidR="00982361" w:rsidRPr="00977FF6" w:rsidRDefault="00982361" w:rsidP="00CA6F24">
            <w:pPr>
              <w:pStyle w:val="ListParagraph"/>
              <w:numPr>
                <w:ilvl w:val="0"/>
                <w:numId w:val="29"/>
              </w:numPr>
              <w:rPr>
                <w:bCs/>
                <w:sz w:val="18"/>
                <w:szCs w:val="18"/>
              </w:rPr>
            </w:pPr>
            <w:r w:rsidRPr="00977FF6">
              <w:rPr>
                <w:bCs/>
                <w:sz w:val="18"/>
                <w:szCs w:val="18"/>
              </w:rPr>
              <w:t xml:space="preserve">McKenzie, M. &amp; Timmerman, N. (2007). </w:t>
            </w:r>
            <w:r w:rsidRPr="00977FF6">
              <w:rPr>
                <w:bCs/>
                <w:i/>
                <w:sz w:val="18"/>
                <w:szCs w:val="18"/>
              </w:rPr>
              <w:t xml:space="preserve">Border crossings: Art research and teaching in a web-based hypermedia project. </w:t>
            </w:r>
            <w:r w:rsidRPr="00977FF6">
              <w:rPr>
                <w:bCs/>
                <w:sz w:val="18"/>
                <w:szCs w:val="18"/>
              </w:rPr>
              <w:t>Paper presented at American Educational Research Association.</w:t>
            </w:r>
          </w:p>
          <w:p w:rsidR="00982361" w:rsidRPr="00977FF6" w:rsidRDefault="00982361" w:rsidP="00CA6F24">
            <w:pPr>
              <w:pStyle w:val="ListParagraph"/>
              <w:numPr>
                <w:ilvl w:val="0"/>
                <w:numId w:val="29"/>
              </w:numPr>
              <w:rPr>
                <w:bCs/>
                <w:sz w:val="18"/>
                <w:szCs w:val="18"/>
              </w:rPr>
            </w:pPr>
            <w:r w:rsidRPr="004024A2">
              <w:rPr>
                <w:bCs/>
                <w:i/>
                <w:sz w:val="18"/>
                <w:szCs w:val="18"/>
              </w:rPr>
              <w:t>Sleeping Fish Literary Magazine</w:t>
            </w:r>
            <w:r w:rsidRPr="00977FF6">
              <w:rPr>
                <w:bCs/>
                <w:sz w:val="18"/>
                <w:szCs w:val="18"/>
              </w:rPr>
              <w:t xml:space="preserve"> of Experimental </w:t>
            </w:r>
            <w:r w:rsidR="00A279C1" w:rsidRPr="00977FF6">
              <w:rPr>
                <w:bCs/>
                <w:sz w:val="18"/>
                <w:szCs w:val="18"/>
              </w:rPr>
              <w:t>Textual Art</w:t>
            </w:r>
          </w:p>
          <w:p w:rsidR="00A279C1" w:rsidRPr="00977FF6" w:rsidRDefault="00A279C1" w:rsidP="00CA6F24">
            <w:pPr>
              <w:pStyle w:val="ListParagraph"/>
              <w:numPr>
                <w:ilvl w:val="0"/>
                <w:numId w:val="29"/>
              </w:numPr>
              <w:rPr>
                <w:bCs/>
                <w:sz w:val="18"/>
                <w:szCs w:val="18"/>
              </w:rPr>
            </w:pPr>
            <w:proofErr w:type="spellStart"/>
            <w:r w:rsidRPr="00977FF6">
              <w:rPr>
                <w:bCs/>
                <w:sz w:val="18"/>
                <w:szCs w:val="18"/>
              </w:rPr>
              <w:t>Fidyk</w:t>
            </w:r>
            <w:proofErr w:type="spellEnd"/>
            <w:r w:rsidRPr="00977FF6">
              <w:rPr>
                <w:bCs/>
                <w:sz w:val="18"/>
                <w:szCs w:val="18"/>
              </w:rPr>
              <w:t xml:space="preserve">, A. &amp; </w:t>
            </w:r>
            <w:proofErr w:type="spellStart"/>
            <w:r w:rsidRPr="00977FF6">
              <w:rPr>
                <w:bCs/>
                <w:sz w:val="18"/>
                <w:szCs w:val="18"/>
              </w:rPr>
              <w:t>Wallen</w:t>
            </w:r>
            <w:proofErr w:type="spellEnd"/>
            <w:r w:rsidRPr="00977FF6">
              <w:rPr>
                <w:bCs/>
                <w:sz w:val="18"/>
                <w:szCs w:val="18"/>
              </w:rPr>
              <w:t xml:space="preserve">, J. (2008). </w:t>
            </w:r>
            <w:proofErr w:type="spellStart"/>
            <w:r w:rsidRPr="00977FF6">
              <w:rPr>
                <w:bCs/>
                <w:sz w:val="18"/>
                <w:szCs w:val="18"/>
              </w:rPr>
              <w:t>Rebriad</w:t>
            </w:r>
            <w:proofErr w:type="spellEnd"/>
            <w:r w:rsidRPr="00977FF6">
              <w:rPr>
                <w:bCs/>
                <w:sz w:val="18"/>
                <w:szCs w:val="18"/>
              </w:rPr>
              <w:t xml:space="preserve">: Repeated Narrations, </w:t>
            </w:r>
            <w:r w:rsidRPr="00977FF6">
              <w:rPr>
                <w:bCs/>
                <w:i/>
                <w:sz w:val="18"/>
                <w:szCs w:val="18"/>
              </w:rPr>
              <w:t>Educational Insights, 12</w:t>
            </w:r>
            <w:r w:rsidRPr="00977FF6">
              <w:rPr>
                <w:bCs/>
                <w:sz w:val="18"/>
                <w:szCs w:val="18"/>
              </w:rPr>
              <w:t>(1).</w:t>
            </w:r>
          </w:p>
          <w:p w:rsidR="00A279C1" w:rsidRPr="00977FF6" w:rsidRDefault="00A279C1" w:rsidP="00CA6F24">
            <w:pPr>
              <w:pStyle w:val="ListParagraph"/>
              <w:numPr>
                <w:ilvl w:val="0"/>
                <w:numId w:val="29"/>
              </w:numPr>
              <w:rPr>
                <w:bCs/>
                <w:sz w:val="18"/>
                <w:szCs w:val="18"/>
              </w:rPr>
            </w:pPr>
            <w:r w:rsidRPr="00977FF6">
              <w:rPr>
                <w:bCs/>
                <w:sz w:val="18"/>
                <w:szCs w:val="18"/>
              </w:rPr>
              <w:t>Billboard Text Art</w:t>
            </w:r>
          </w:p>
          <w:p w:rsidR="00A279C1" w:rsidRPr="00977FF6" w:rsidRDefault="00A279C1" w:rsidP="00CA6F24">
            <w:pPr>
              <w:pStyle w:val="ListParagraph"/>
              <w:numPr>
                <w:ilvl w:val="0"/>
                <w:numId w:val="29"/>
              </w:numPr>
              <w:rPr>
                <w:bCs/>
                <w:sz w:val="18"/>
                <w:szCs w:val="18"/>
              </w:rPr>
            </w:pPr>
            <w:r w:rsidRPr="00977FF6">
              <w:rPr>
                <w:bCs/>
                <w:sz w:val="18"/>
                <w:szCs w:val="18"/>
              </w:rPr>
              <w:t>Textual Art Images</w:t>
            </w:r>
          </w:p>
          <w:p w:rsidR="00A279C1" w:rsidRPr="00977FF6" w:rsidRDefault="00A279C1" w:rsidP="00CA6F24">
            <w:pPr>
              <w:pStyle w:val="ListParagraph"/>
              <w:numPr>
                <w:ilvl w:val="0"/>
                <w:numId w:val="29"/>
              </w:numPr>
              <w:rPr>
                <w:bCs/>
                <w:sz w:val="18"/>
                <w:szCs w:val="18"/>
              </w:rPr>
            </w:pPr>
            <w:r w:rsidRPr="00977FF6">
              <w:rPr>
                <w:bCs/>
                <w:sz w:val="18"/>
                <w:szCs w:val="18"/>
              </w:rPr>
              <w:t>Hypertext &amp; Hypermedia Resources and Bibliography</w:t>
            </w:r>
          </w:p>
          <w:p w:rsidR="00A279C1" w:rsidRPr="00977FF6" w:rsidRDefault="00A279C1" w:rsidP="00CA6F24">
            <w:pPr>
              <w:pStyle w:val="ListParagraph"/>
              <w:numPr>
                <w:ilvl w:val="0"/>
                <w:numId w:val="29"/>
              </w:numPr>
              <w:rPr>
                <w:bCs/>
                <w:sz w:val="18"/>
                <w:szCs w:val="18"/>
              </w:rPr>
            </w:pPr>
            <w:proofErr w:type="spellStart"/>
            <w:r w:rsidRPr="00977FF6">
              <w:rPr>
                <w:bCs/>
                <w:sz w:val="18"/>
                <w:szCs w:val="18"/>
              </w:rPr>
              <w:t>Wordle</w:t>
            </w:r>
            <w:proofErr w:type="spellEnd"/>
          </w:p>
          <w:p w:rsidR="00982361" w:rsidRPr="00977FF6" w:rsidRDefault="00982361" w:rsidP="00DC5515">
            <w:pPr>
              <w:rPr>
                <w:rStyle w:val="label"/>
                <w:sz w:val="18"/>
                <w:szCs w:val="18"/>
              </w:rPr>
            </w:pPr>
            <w:r w:rsidRPr="00977FF6">
              <w:rPr>
                <w:rStyle w:val="label"/>
                <w:b/>
                <w:sz w:val="18"/>
                <w:szCs w:val="18"/>
              </w:rPr>
              <w:t>RR8:</w:t>
            </w:r>
            <w:r w:rsidRPr="00977FF6">
              <w:rPr>
                <w:rStyle w:val="label"/>
                <w:sz w:val="18"/>
                <w:szCs w:val="18"/>
              </w:rPr>
              <w:t xml:space="preserve"> Read and explore the art-based methodologies, examples and resources. Create one of the following</w:t>
            </w:r>
            <w:proofErr w:type="gramStart"/>
            <w:r w:rsidRPr="00977FF6">
              <w:rPr>
                <w:rStyle w:val="label"/>
                <w:sz w:val="18"/>
                <w:szCs w:val="18"/>
              </w:rPr>
              <w:t>:</w:t>
            </w:r>
            <w:proofErr w:type="gramEnd"/>
            <w:r w:rsidRPr="00977FF6">
              <w:rPr>
                <w:rFonts w:eastAsia="Times New Roman"/>
                <w:sz w:val="18"/>
                <w:szCs w:val="18"/>
              </w:rPr>
              <w:br/>
            </w:r>
            <w:r w:rsidRPr="00977FF6">
              <w:rPr>
                <w:rStyle w:val="label"/>
                <w:sz w:val="18"/>
                <w:szCs w:val="18"/>
              </w:rPr>
              <w:t>1. Lesson plan using the art methodology in your classroom</w:t>
            </w:r>
            <w:r w:rsidRPr="00977FF6">
              <w:rPr>
                <w:rFonts w:eastAsia="Times New Roman"/>
                <w:sz w:val="18"/>
                <w:szCs w:val="18"/>
              </w:rPr>
              <w:br/>
            </w:r>
            <w:r w:rsidRPr="00977FF6">
              <w:rPr>
                <w:rStyle w:val="label"/>
                <w:sz w:val="18"/>
                <w:szCs w:val="18"/>
              </w:rPr>
              <w:t>2. Plan for using the art-based methodology in your research</w:t>
            </w:r>
            <w:r w:rsidRPr="00977FF6">
              <w:rPr>
                <w:rFonts w:eastAsia="Times New Roman"/>
                <w:sz w:val="18"/>
                <w:szCs w:val="18"/>
              </w:rPr>
              <w:br/>
            </w:r>
            <w:r w:rsidRPr="00977FF6">
              <w:rPr>
                <w:rStyle w:val="label"/>
                <w:sz w:val="18"/>
                <w:szCs w:val="18"/>
              </w:rPr>
              <w:t>3. Art displaying your research data</w:t>
            </w:r>
          </w:p>
          <w:p w:rsidR="00CA6F24" w:rsidRPr="00977FF6" w:rsidRDefault="00CA6F24" w:rsidP="00CA6F24">
            <w:pPr>
              <w:rPr>
                <w:bCs/>
                <w:sz w:val="18"/>
                <w:szCs w:val="18"/>
              </w:rPr>
            </w:pPr>
            <w:r w:rsidRPr="00977FF6">
              <w:rPr>
                <w:b/>
                <w:bCs/>
                <w:sz w:val="18"/>
                <w:szCs w:val="18"/>
              </w:rPr>
              <w:t>Read</w:t>
            </w:r>
            <w:r w:rsidRPr="00977FF6">
              <w:rPr>
                <w:bCs/>
                <w:sz w:val="18"/>
                <w:szCs w:val="18"/>
              </w:rPr>
              <w:t xml:space="preserve"> </w:t>
            </w:r>
            <w:r w:rsidR="00571ED4" w:rsidRPr="00977FF6">
              <w:rPr>
                <w:bCs/>
                <w:sz w:val="18"/>
                <w:szCs w:val="18"/>
              </w:rPr>
              <w:t xml:space="preserve">3 of the </w:t>
            </w:r>
            <w:r w:rsidRPr="00977FF6">
              <w:rPr>
                <w:bCs/>
                <w:sz w:val="18"/>
                <w:szCs w:val="18"/>
              </w:rPr>
              <w:t>Action Research Articles</w:t>
            </w:r>
            <w:r w:rsidR="00EA05B9" w:rsidRPr="00977FF6">
              <w:rPr>
                <w:bCs/>
                <w:sz w:val="18"/>
                <w:szCs w:val="18"/>
              </w:rPr>
              <w:t xml:space="preserve"> or</w:t>
            </w:r>
            <w:r w:rsidR="00571ED4" w:rsidRPr="00977FF6">
              <w:rPr>
                <w:bCs/>
                <w:sz w:val="18"/>
                <w:szCs w:val="18"/>
              </w:rPr>
              <w:t xml:space="preserve"> Resources</w:t>
            </w:r>
            <w:r w:rsidR="00EA05B9" w:rsidRPr="00977FF6">
              <w:rPr>
                <w:bCs/>
                <w:sz w:val="18"/>
                <w:szCs w:val="18"/>
              </w:rPr>
              <w:t>:</w:t>
            </w:r>
          </w:p>
          <w:p w:rsidR="00CA6F24" w:rsidRPr="00977FF6" w:rsidRDefault="00CA6F24" w:rsidP="00571ED4">
            <w:pPr>
              <w:pStyle w:val="ListParagraph"/>
              <w:numPr>
                <w:ilvl w:val="0"/>
                <w:numId w:val="28"/>
              </w:numPr>
              <w:rPr>
                <w:bCs/>
                <w:sz w:val="18"/>
                <w:szCs w:val="18"/>
              </w:rPr>
            </w:pPr>
            <w:r w:rsidRPr="00977FF6">
              <w:rPr>
                <w:bCs/>
                <w:sz w:val="18"/>
                <w:szCs w:val="18"/>
              </w:rPr>
              <w:t>Action Research Booklet</w:t>
            </w:r>
          </w:p>
          <w:p w:rsidR="00EA05B9" w:rsidRPr="00977FF6" w:rsidRDefault="00EA05B9" w:rsidP="00EA05B9">
            <w:pPr>
              <w:pStyle w:val="ListParagraph"/>
              <w:numPr>
                <w:ilvl w:val="0"/>
                <w:numId w:val="28"/>
              </w:numPr>
              <w:rPr>
                <w:bCs/>
                <w:sz w:val="18"/>
                <w:szCs w:val="18"/>
              </w:rPr>
            </w:pPr>
            <w:r w:rsidRPr="00977FF6">
              <w:rPr>
                <w:bCs/>
                <w:sz w:val="18"/>
                <w:szCs w:val="18"/>
              </w:rPr>
              <w:t>BTSA Induction Supports</w:t>
            </w:r>
          </w:p>
          <w:p w:rsidR="00EA05B9" w:rsidRPr="00977FF6" w:rsidRDefault="00CA6F24" w:rsidP="00CA6F24">
            <w:pPr>
              <w:pStyle w:val="ListParagraph"/>
              <w:numPr>
                <w:ilvl w:val="0"/>
                <w:numId w:val="28"/>
              </w:numPr>
              <w:rPr>
                <w:bCs/>
                <w:sz w:val="18"/>
                <w:szCs w:val="18"/>
              </w:rPr>
            </w:pPr>
            <w:r w:rsidRPr="00977FF6">
              <w:rPr>
                <w:bCs/>
                <w:sz w:val="18"/>
                <w:szCs w:val="18"/>
              </w:rPr>
              <w:t>Hubbard, R.S. &amp; Power, B.M. (1999).</w:t>
            </w:r>
            <w:r w:rsidRPr="00977FF6">
              <w:rPr>
                <w:bCs/>
                <w:i/>
                <w:sz w:val="18"/>
                <w:szCs w:val="18"/>
              </w:rPr>
              <w:t xml:space="preserve"> Living the Questions: A guide for teacher-researchers. </w:t>
            </w:r>
            <w:r w:rsidRPr="00977FF6">
              <w:rPr>
                <w:bCs/>
                <w:sz w:val="18"/>
                <w:szCs w:val="18"/>
              </w:rPr>
              <w:t xml:space="preserve">NY: </w:t>
            </w:r>
            <w:proofErr w:type="spellStart"/>
            <w:r w:rsidRPr="00977FF6">
              <w:rPr>
                <w:bCs/>
                <w:sz w:val="18"/>
                <w:szCs w:val="18"/>
              </w:rPr>
              <w:t>Stenhouse</w:t>
            </w:r>
            <w:proofErr w:type="spellEnd"/>
            <w:r w:rsidRPr="00977FF6">
              <w:rPr>
                <w:bCs/>
                <w:sz w:val="18"/>
                <w:szCs w:val="18"/>
              </w:rPr>
              <w:t>.</w:t>
            </w:r>
          </w:p>
          <w:p w:rsidR="00EA05B9" w:rsidRPr="00977FF6" w:rsidRDefault="00EA05B9" w:rsidP="00CA6F24">
            <w:pPr>
              <w:pStyle w:val="ListParagraph"/>
              <w:numPr>
                <w:ilvl w:val="0"/>
                <w:numId w:val="28"/>
              </w:numPr>
              <w:rPr>
                <w:bCs/>
                <w:sz w:val="18"/>
                <w:szCs w:val="18"/>
              </w:rPr>
            </w:pPr>
            <w:r w:rsidRPr="00977FF6">
              <w:rPr>
                <w:bCs/>
                <w:sz w:val="18"/>
                <w:szCs w:val="18"/>
              </w:rPr>
              <w:t xml:space="preserve">Nora, J. (1999). Dissecting My Classroom: A teacher experiments with action research, </w:t>
            </w:r>
            <w:r w:rsidRPr="004024A2">
              <w:rPr>
                <w:bCs/>
                <w:i/>
                <w:sz w:val="18"/>
                <w:szCs w:val="18"/>
              </w:rPr>
              <w:t>Voices from the Field.</w:t>
            </w:r>
          </w:p>
          <w:p w:rsidR="00CA6F24" w:rsidRPr="00977FF6" w:rsidRDefault="004024A2" w:rsidP="00CA6F24">
            <w:pPr>
              <w:pStyle w:val="ListParagraph"/>
              <w:numPr>
                <w:ilvl w:val="0"/>
                <w:numId w:val="28"/>
              </w:numPr>
              <w:rPr>
                <w:bCs/>
                <w:sz w:val="18"/>
                <w:szCs w:val="18"/>
              </w:rPr>
            </w:pPr>
            <w:r>
              <w:rPr>
                <w:bCs/>
                <w:sz w:val="18"/>
                <w:szCs w:val="18"/>
              </w:rPr>
              <w:t>Action R</w:t>
            </w:r>
            <w:r w:rsidR="00EA05B9" w:rsidRPr="00977FF6">
              <w:rPr>
                <w:bCs/>
                <w:sz w:val="18"/>
                <w:szCs w:val="18"/>
              </w:rPr>
              <w:t>esearch Resource</w:t>
            </w:r>
            <w:r w:rsidR="00CA6F24" w:rsidRPr="00977FF6">
              <w:rPr>
                <w:bCs/>
                <w:sz w:val="18"/>
                <w:szCs w:val="18"/>
              </w:rPr>
              <w:t xml:space="preserve"> </w:t>
            </w:r>
            <w:r w:rsidR="00EA05B9" w:rsidRPr="00977FF6">
              <w:rPr>
                <w:bCs/>
                <w:sz w:val="18"/>
                <w:szCs w:val="18"/>
              </w:rPr>
              <w:t>Website</w:t>
            </w:r>
          </w:p>
          <w:p w:rsidR="00EA05B9" w:rsidRPr="00977FF6" w:rsidRDefault="00EA05B9" w:rsidP="00CA6F24">
            <w:pPr>
              <w:pStyle w:val="ListParagraph"/>
              <w:numPr>
                <w:ilvl w:val="0"/>
                <w:numId w:val="28"/>
              </w:numPr>
              <w:rPr>
                <w:bCs/>
                <w:sz w:val="18"/>
                <w:szCs w:val="18"/>
              </w:rPr>
            </w:pPr>
            <w:r w:rsidRPr="00977FF6">
              <w:rPr>
                <w:bCs/>
                <w:sz w:val="18"/>
                <w:szCs w:val="18"/>
              </w:rPr>
              <w:t>Action Research Methodology</w:t>
            </w:r>
          </w:p>
          <w:p w:rsidR="00EA05B9" w:rsidRPr="00977FF6" w:rsidRDefault="00EA05B9" w:rsidP="00CA6F24">
            <w:pPr>
              <w:pStyle w:val="ListParagraph"/>
              <w:numPr>
                <w:ilvl w:val="0"/>
                <w:numId w:val="28"/>
              </w:numPr>
              <w:rPr>
                <w:bCs/>
                <w:sz w:val="18"/>
                <w:szCs w:val="18"/>
              </w:rPr>
            </w:pPr>
            <w:r w:rsidRPr="00977FF6">
              <w:rPr>
                <w:bCs/>
                <w:sz w:val="18"/>
                <w:szCs w:val="18"/>
              </w:rPr>
              <w:t>Teacher Researcher</w:t>
            </w:r>
          </w:p>
          <w:p w:rsidR="00EA05B9" w:rsidRPr="00977FF6" w:rsidRDefault="00EA05B9" w:rsidP="00CA6F24">
            <w:pPr>
              <w:pStyle w:val="ListParagraph"/>
              <w:numPr>
                <w:ilvl w:val="0"/>
                <w:numId w:val="28"/>
              </w:numPr>
              <w:rPr>
                <w:bCs/>
                <w:sz w:val="18"/>
                <w:szCs w:val="18"/>
              </w:rPr>
            </w:pPr>
            <w:r w:rsidRPr="00977FF6">
              <w:rPr>
                <w:bCs/>
                <w:sz w:val="18"/>
                <w:szCs w:val="18"/>
              </w:rPr>
              <w:t>Action Research Websites</w:t>
            </w:r>
          </w:p>
          <w:p w:rsidR="00CA6F24" w:rsidRPr="00977FF6" w:rsidRDefault="00CA6F24" w:rsidP="00DC5515">
            <w:pPr>
              <w:rPr>
                <w:rStyle w:val="label"/>
                <w:sz w:val="18"/>
                <w:szCs w:val="18"/>
              </w:rPr>
            </w:pPr>
            <w:r w:rsidRPr="00977FF6">
              <w:rPr>
                <w:rStyle w:val="label"/>
                <w:b/>
                <w:sz w:val="18"/>
                <w:szCs w:val="18"/>
              </w:rPr>
              <w:t xml:space="preserve">RR 9: </w:t>
            </w:r>
            <w:r w:rsidRPr="00977FF6">
              <w:rPr>
                <w:rStyle w:val="label"/>
                <w:sz w:val="18"/>
                <w:szCs w:val="18"/>
              </w:rPr>
              <w:t>How can action research inform your work in education, thesis or project?</w:t>
            </w:r>
          </w:p>
          <w:p w:rsidR="003524BE" w:rsidRPr="00977FF6" w:rsidRDefault="00A67E41" w:rsidP="00DC5515">
            <w:pPr>
              <w:rPr>
                <w:rFonts w:cs="Arial"/>
                <w:sz w:val="18"/>
                <w:szCs w:val="18"/>
              </w:rPr>
            </w:pPr>
            <w:r w:rsidRPr="00977FF6">
              <w:rPr>
                <w:b/>
                <w:bCs/>
                <w:sz w:val="18"/>
                <w:szCs w:val="18"/>
              </w:rPr>
              <w:t>Bring an O</w:t>
            </w:r>
            <w:r w:rsidR="003524BE" w:rsidRPr="00977FF6">
              <w:rPr>
                <w:b/>
                <w:bCs/>
                <w:sz w:val="18"/>
                <w:szCs w:val="18"/>
              </w:rPr>
              <w:t>utline of your Choice Assignment</w:t>
            </w:r>
            <w:r w:rsidRPr="00977FF6">
              <w:rPr>
                <w:b/>
                <w:bCs/>
                <w:sz w:val="18"/>
                <w:szCs w:val="18"/>
              </w:rPr>
              <w:t>.</w:t>
            </w:r>
          </w:p>
        </w:tc>
      </w:tr>
      <w:tr w:rsidR="003524BE" w:rsidRPr="00977FF6" w:rsidTr="00977FF6">
        <w:trPr>
          <w:cantSplit/>
        </w:trPr>
        <w:tc>
          <w:tcPr>
            <w:tcW w:w="1145" w:type="pct"/>
            <w:tcMar>
              <w:top w:w="72" w:type="dxa"/>
              <w:left w:w="86" w:type="dxa"/>
              <w:bottom w:w="72" w:type="dxa"/>
              <w:right w:w="86" w:type="dxa"/>
            </w:tcMar>
          </w:tcPr>
          <w:p w:rsidR="00A04C21" w:rsidRPr="00977FF6" w:rsidRDefault="00A04C21" w:rsidP="00DC5515">
            <w:pPr>
              <w:rPr>
                <w:rFonts w:cs="Arial"/>
                <w:b/>
                <w:sz w:val="18"/>
                <w:szCs w:val="18"/>
              </w:rPr>
            </w:pPr>
            <w:r w:rsidRPr="00977FF6">
              <w:rPr>
                <w:rFonts w:cs="Arial"/>
                <w:b/>
                <w:sz w:val="18"/>
                <w:szCs w:val="18"/>
              </w:rPr>
              <w:t>WEEK 4: FEB 15</w:t>
            </w:r>
          </w:p>
          <w:p w:rsidR="003524BE" w:rsidRPr="00977FF6" w:rsidRDefault="003524BE" w:rsidP="00DC5515">
            <w:pPr>
              <w:rPr>
                <w:rFonts w:cs="Arial"/>
                <w:b/>
                <w:sz w:val="18"/>
                <w:szCs w:val="18"/>
              </w:rPr>
            </w:pPr>
            <w:r w:rsidRPr="00977FF6">
              <w:rPr>
                <w:rFonts w:cs="Arial"/>
                <w:i/>
                <w:sz w:val="18"/>
                <w:szCs w:val="18"/>
              </w:rPr>
              <w:t>Fiction</w:t>
            </w:r>
            <w:r w:rsidR="00A04C21" w:rsidRPr="00977FF6">
              <w:rPr>
                <w:rFonts w:cs="Arial"/>
                <w:i/>
                <w:sz w:val="18"/>
                <w:szCs w:val="18"/>
              </w:rPr>
              <w:t xml:space="preserve"> Art-Based Inquiry</w:t>
            </w:r>
            <w:r w:rsidRPr="00977FF6">
              <w:rPr>
                <w:rFonts w:cs="Arial"/>
                <w:i/>
                <w:sz w:val="18"/>
                <w:szCs w:val="18"/>
              </w:rPr>
              <w:t xml:space="preserve">: </w:t>
            </w:r>
            <w:r w:rsidRPr="00977FF6">
              <w:rPr>
                <w:rFonts w:cs="Arial"/>
                <w:sz w:val="18"/>
                <w:szCs w:val="18"/>
              </w:rPr>
              <w:t>Online Class</w:t>
            </w:r>
          </w:p>
          <w:p w:rsidR="003524BE" w:rsidRPr="00977FF6" w:rsidRDefault="003524BE" w:rsidP="00DC5515">
            <w:pPr>
              <w:numPr>
                <w:ilvl w:val="0"/>
                <w:numId w:val="20"/>
              </w:numPr>
              <w:rPr>
                <w:rFonts w:cs="Arial"/>
                <w:sz w:val="18"/>
                <w:szCs w:val="18"/>
              </w:rPr>
            </w:pPr>
            <w:r w:rsidRPr="00977FF6">
              <w:rPr>
                <w:rFonts w:cs="Arial"/>
                <w:sz w:val="18"/>
                <w:szCs w:val="18"/>
              </w:rPr>
              <w:t>Fiction Art-Based Inquiry to Inform Teaching &amp; MA</w:t>
            </w:r>
          </w:p>
          <w:p w:rsidR="003524BE" w:rsidRPr="00977FF6" w:rsidRDefault="003524BE" w:rsidP="00DC5515">
            <w:pPr>
              <w:numPr>
                <w:ilvl w:val="0"/>
                <w:numId w:val="20"/>
              </w:numPr>
              <w:rPr>
                <w:rFonts w:cs="Arial"/>
                <w:sz w:val="18"/>
                <w:szCs w:val="18"/>
              </w:rPr>
            </w:pPr>
            <w:r w:rsidRPr="00977FF6">
              <w:rPr>
                <w:rFonts w:cs="Arial"/>
                <w:sz w:val="18"/>
                <w:szCs w:val="18"/>
              </w:rPr>
              <w:t>Choice Assignment</w:t>
            </w:r>
          </w:p>
        </w:tc>
        <w:tc>
          <w:tcPr>
            <w:tcW w:w="3855" w:type="pct"/>
            <w:tcMar>
              <w:top w:w="72" w:type="dxa"/>
              <w:left w:w="86" w:type="dxa"/>
              <w:bottom w:w="72" w:type="dxa"/>
              <w:right w:w="86" w:type="dxa"/>
            </w:tcMar>
          </w:tcPr>
          <w:p w:rsidR="003524BE" w:rsidRPr="00977FF6" w:rsidRDefault="003524BE" w:rsidP="00DC5515">
            <w:pPr>
              <w:rPr>
                <w:bCs/>
                <w:sz w:val="18"/>
                <w:szCs w:val="18"/>
              </w:rPr>
            </w:pPr>
            <w:r w:rsidRPr="00977FF6">
              <w:rPr>
                <w:b/>
                <w:bCs/>
                <w:sz w:val="18"/>
                <w:szCs w:val="18"/>
              </w:rPr>
              <w:t>Read/Explore</w:t>
            </w:r>
            <w:r w:rsidRPr="00977FF6">
              <w:rPr>
                <w:bCs/>
                <w:sz w:val="18"/>
                <w:szCs w:val="18"/>
              </w:rPr>
              <w:t xml:space="preserve"> Fiction As Art-Based Inquiry Resources</w:t>
            </w:r>
          </w:p>
          <w:p w:rsidR="004C4AA9" w:rsidRPr="00977FF6" w:rsidRDefault="004C4AA9" w:rsidP="004C4AA9">
            <w:pPr>
              <w:pStyle w:val="ListParagraph"/>
              <w:numPr>
                <w:ilvl w:val="0"/>
                <w:numId w:val="30"/>
              </w:numPr>
              <w:rPr>
                <w:bCs/>
                <w:sz w:val="18"/>
                <w:szCs w:val="18"/>
              </w:rPr>
            </w:pPr>
            <w:proofErr w:type="spellStart"/>
            <w:proofErr w:type="gramStart"/>
            <w:r w:rsidRPr="00977FF6">
              <w:rPr>
                <w:bCs/>
                <w:sz w:val="18"/>
                <w:szCs w:val="18"/>
              </w:rPr>
              <w:t>deFreitas</w:t>
            </w:r>
            <w:proofErr w:type="spellEnd"/>
            <w:proofErr w:type="gramEnd"/>
            <w:r w:rsidRPr="00977FF6">
              <w:rPr>
                <w:bCs/>
                <w:sz w:val="18"/>
                <w:szCs w:val="18"/>
              </w:rPr>
              <w:t>, Bad Intentions – Using Fiction…</w:t>
            </w:r>
          </w:p>
          <w:p w:rsidR="004C4AA9" w:rsidRPr="00977FF6" w:rsidRDefault="004C4AA9" w:rsidP="004C4AA9">
            <w:pPr>
              <w:pStyle w:val="ListParagraph"/>
              <w:numPr>
                <w:ilvl w:val="0"/>
                <w:numId w:val="30"/>
              </w:numPr>
              <w:rPr>
                <w:bCs/>
                <w:sz w:val="18"/>
                <w:szCs w:val="18"/>
              </w:rPr>
            </w:pPr>
            <w:proofErr w:type="spellStart"/>
            <w:r w:rsidRPr="00977FF6">
              <w:rPr>
                <w:bCs/>
                <w:sz w:val="18"/>
                <w:szCs w:val="18"/>
              </w:rPr>
              <w:t>SuperSticks</w:t>
            </w:r>
            <w:proofErr w:type="spellEnd"/>
            <w:r w:rsidRPr="00977FF6">
              <w:rPr>
                <w:bCs/>
                <w:sz w:val="18"/>
                <w:szCs w:val="18"/>
              </w:rPr>
              <w:t xml:space="preserve"> Vs. Nerds: Storytelling as Research Dissemination</w:t>
            </w:r>
          </w:p>
          <w:p w:rsidR="004C4AA9" w:rsidRPr="00977FF6" w:rsidRDefault="00976386" w:rsidP="004C4AA9">
            <w:pPr>
              <w:pStyle w:val="ListParagraph"/>
              <w:numPr>
                <w:ilvl w:val="0"/>
                <w:numId w:val="30"/>
              </w:numPr>
              <w:rPr>
                <w:bCs/>
                <w:sz w:val="18"/>
                <w:szCs w:val="18"/>
              </w:rPr>
            </w:pPr>
            <w:r w:rsidRPr="00977FF6">
              <w:rPr>
                <w:bCs/>
                <w:sz w:val="18"/>
                <w:szCs w:val="18"/>
              </w:rPr>
              <w:t xml:space="preserve">Sherman </w:t>
            </w:r>
            <w:proofErr w:type="spellStart"/>
            <w:r w:rsidRPr="00977FF6">
              <w:rPr>
                <w:bCs/>
                <w:sz w:val="18"/>
                <w:szCs w:val="18"/>
              </w:rPr>
              <w:t>Alexie’s</w:t>
            </w:r>
            <w:proofErr w:type="spellEnd"/>
            <w:r w:rsidRPr="00977FF6">
              <w:rPr>
                <w:bCs/>
                <w:sz w:val="18"/>
                <w:szCs w:val="18"/>
              </w:rPr>
              <w:t xml:space="preserve"> Fiction &amp; W</w:t>
            </w:r>
            <w:r w:rsidR="004C4AA9" w:rsidRPr="00977FF6">
              <w:rPr>
                <w:bCs/>
                <w:sz w:val="18"/>
                <w:szCs w:val="18"/>
              </w:rPr>
              <w:t>ebsite</w:t>
            </w:r>
          </w:p>
          <w:p w:rsidR="004C4AA9" w:rsidRPr="00977FF6" w:rsidRDefault="004C4AA9" w:rsidP="004C4AA9">
            <w:pPr>
              <w:pStyle w:val="ListParagraph"/>
              <w:numPr>
                <w:ilvl w:val="0"/>
                <w:numId w:val="30"/>
              </w:numPr>
              <w:rPr>
                <w:bCs/>
                <w:sz w:val="18"/>
                <w:szCs w:val="18"/>
              </w:rPr>
            </w:pPr>
            <w:proofErr w:type="spellStart"/>
            <w:r w:rsidRPr="00977FF6">
              <w:rPr>
                <w:bCs/>
                <w:sz w:val="18"/>
                <w:szCs w:val="18"/>
              </w:rPr>
              <w:t>Spiegelman’s</w:t>
            </w:r>
            <w:proofErr w:type="spellEnd"/>
            <w:r w:rsidRPr="00977FF6">
              <w:rPr>
                <w:bCs/>
                <w:sz w:val="18"/>
                <w:szCs w:val="18"/>
              </w:rPr>
              <w:t xml:space="preserve"> </w:t>
            </w:r>
            <w:proofErr w:type="spellStart"/>
            <w:r w:rsidRPr="004024A2">
              <w:rPr>
                <w:bCs/>
                <w:i/>
                <w:sz w:val="18"/>
                <w:szCs w:val="18"/>
              </w:rPr>
              <w:t>Maus</w:t>
            </w:r>
            <w:proofErr w:type="spellEnd"/>
            <w:r w:rsidRPr="004024A2">
              <w:rPr>
                <w:bCs/>
                <w:i/>
                <w:sz w:val="18"/>
                <w:szCs w:val="18"/>
              </w:rPr>
              <w:t xml:space="preserve"> I &amp; II</w:t>
            </w:r>
          </w:p>
          <w:p w:rsidR="004C4AA9" w:rsidRPr="00393A39" w:rsidRDefault="004C4AA9" w:rsidP="004C4AA9">
            <w:pPr>
              <w:pStyle w:val="ListParagraph"/>
              <w:numPr>
                <w:ilvl w:val="0"/>
                <w:numId w:val="30"/>
              </w:numPr>
              <w:rPr>
                <w:bCs/>
                <w:sz w:val="18"/>
                <w:szCs w:val="18"/>
              </w:rPr>
            </w:pPr>
            <w:r w:rsidRPr="004024A2">
              <w:rPr>
                <w:bCs/>
                <w:i/>
                <w:sz w:val="18"/>
                <w:szCs w:val="18"/>
              </w:rPr>
              <w:t>Persepolis</w:t>
            </w:r>
            <w:r w:rsidR="00393A39" w:rsidRPr="00393A39">
              <w:rPr>
                <w:bCs/>
                <w:sz w:val="18"/>
                <w:szCs w:val="18"/>
              </w:rPr>
              <w:t xml:space="preserve">  </w:t>
            </w:r>
          </w:p>
          <w:p w:rsidR="004C4AA9" w:rsidRPr="004024A2" w:rsidRDefault="004C4AA9" w:rsidP="004C4AA9">
            <w:pPr>
              <w:pStyle w:val="ListParagraph"/>
              <w:numPr>
                <w:ilvl w:val="0"/>
                <w:numId w:val="30"/>
              </w:numPr>
              <w:rPr>
                <w:bCs/>
                <w:i/>
                <w:sz w:val="18"/>
                <w:szCs w:val="18"/>
              </w:rPr>
            </w:pPr>
            <w:r w:rsidRPr="00393A39">
              <w:rPr>
                <w:bCs/>
                <w:i/>
                <w:sz w:val="18"/>
                <w:szCs w:val="18"/>
              </w:rPr>
              <w:t xml:space="preserve">Pedro </w:t>
            </w:r>
            <w:r w:rsidRPr="004024A2">
              <w:rPr>
                <w:bCs/>
                <w:i/>
                <w:sz w:val="18"/>
                <w:szCs w:val="18"/>
              </w:rPr>
              <w:t xml:space="preserve">&amp; Me </w:t>
            </w:r>
          </w:p>
          <w:p w:rsidR="003524BE" w:rsidRPr="00977FF6" w:rsidRDefault="004C4AA9" w:rsidP="00DC5515">
            <w:pPr>
              <w:rPr>
                <w:rFonts w:eastAsia="Times New Roman"/>
                <w:sz w:val="18"/>
                <w:szCs w:val="18"/>
              </w:rPr>
            </w:pPr>
            <w:r w:rsidRPr="00977FF6">
              <w:rPr>
                <w:b/>
                <w:bCs/>
                <w:sz w:val="18"/>
                <w:szCs w:val="18"/>
              </w:rPr>
              <w:t xml:space="preserve">RR 10: </w:t>
            </w:r>
            <w:r w:rsidRPr="00977FF6">
              <w:rPr>
                <w:rFonts w:eastAsia="Times New Roman"/>
                <w:sz w:val="18"/>
                <w:szCs w:val="18"/>
              </w:rPr>
              <w:t>Based on Fiction As Arts-Based Inquiry Readings, create one of the following</w:t>
            </w:r>
            <w:proofErr w:type="gramStart"/>
            <w:r w:rsidRPr="00977FF6">
              <w:rPr>
                <w:rFonts w:eastAsia="Times New Roman"/>
                <w:sz w:val="18"/>
                <w:szCs w:val="18"/>
              </w:rPr>
              <w:t>:</w:t>
            </w:r>
            <w:proofErr w:type="gramEnd"/>
            <w:r w:rsidRPr="00977FF6">
              <w:rPr>
                <w:rFonts w:eastAsia="Times New Roman"/>
                <w:sz w:val="18"/>
                <w:szCs w:val="18"/>
              </w:rPr>
              <w:br/>
              <w:t>1. Lesson plan using the art methodology in your classroom</w:t>
            </w:r>
            <w:r w:rsidRPr="00977FF6">
              <w:rPr>
                <w:rFonts w:eastAsia="Times New Roman"/>
                <w:sz w:val="18"/>
                <w:szCs w:val="18"/>
              </w:rPr>
              <w:br/>
              <w:t>2. Plan for using the art-based methodology in your research</w:t>
            </w:r>
            <w:r w:rsidRPr="00977FF6">
              <w:rPr>
                <w:rFonts w:eastAsia="Times New Roman"/>
                <w:sz w:val="18"/>
                <w:szCs w:val="18"/>
              </w:rPr>
              <w:br/>
              <w:t>3. Art displaying your research data</w:t>
            </w:r>
          </w:p>
          <w:p w:rsidR="004C4AA9" w:rsidRPr="00977FF6" w:rsidRDefault="004C4AA9" w:rsidP="00DC5515">
            <w:pPr>
              <w:rPr>
                <w:rStyle w:val="label"/>
                <w:sz w:val="18"/>
                <w:szCs w:val="18"/>
              </w:rPr>
            </w:pPr>
            <w:r w:rsidRPr="00977FF6">
              <w:rPr>
                <w:rFonts w:eastAsia="Times New Roman"/>
                <w:b/>
                <w:sz w:val="18"/>
                <w:szCs w:val="18"/>
              </w:rPr>
              <w:t>RR11:</w:t>
            </w:r>
            <w:r w:rsidRPr="00977FF6">
              <w:rPr>
                <w:rFonts w:eastAsia="Times New Roman"/>
                <w:sz w:val="18"/>
                <w:szCs w:val="18"/>
              </w:rPr>
              <w:t xml:space="preserve"> </w:t>
            </w:r>
            <w:r w:rsidRPr="00977FF6">
              <w:rPr>
                <w:rStyle w:val="label"/>
                <w:sz w:val="18"/>
                <w:szCs w:val="18"/>
              </w:rPr>
              <w:t>Choose one of the following to read, what methodological strategies will you incorporate in your work and why?</w:t>
            </w:r>
          </w:p>
          <w:p w:rsidR="004C4AA9" w:rsidRPr="00977FF6" w:rsidRDefault="004C4AA9" w:rsidP="004C4AA9">
            <w:pPr>
              <w:contextualSpacing/>
              <w:rPr>
                <w:rFonts w:cs="Arial"/>
                <w:sz w:val="18"/>
                <w:szCs w:val="18"/>
              </w:rPr>
            </w:pPr>
            <w:r w:rsidRPr="00977FF6">
              <w:rPr>
                <w:rFonts w:cs="Arial"/>
                <w:sz w:val="18"/>
                <w:szCs w:val="18"/>
              </w:rPr>
              <w:t xml:space="preserve">1. Garson, G.D. (2002, 2008). </w:t>
            </w:r>
            <w:r w:rsidRPr="00977FF6">
              <w:rPr>
                <w:rFonts w:cs="Arial"/>
                <w:i/>
                <w:iCs/>
                <w:sz w:val="18"/>
                <w:szCs w:val="18"/>
              </w:rPr>
              <w:t xml:space="preserve">Case Study Website, </w:t>
            </w:r>
            <w:r w:rsidRPr="00977FF6">
              <w:rPr>
                <w:rFonts w:cs="Arial"/>
                <w:sz w:val="18"/>
                <w:szCs w:val="18"/>
              </w:rPr>
              <w:t xml:space="preserve">Retrieved from http://faculty.chass.ncsu.edu/garson/PA765/cases.htm </w:t>
            </w:r>
          </w:p>
          <w:p w:rsidR="004C4AA9" w:rsidRPr="00977FF6" w:rsidRDefault="004C4AA9" w:rsidP="004C4AA9">
            <w:pPr>
              <w:contextualSpacing/>
              <w:rPr>
                <w:rFonts w:cs="Arial"/>
                <w:sz w:val="18"/>
                <w:szCs w:val="18"/>
              </w:rPr>
            </w:pPr>
            <w:r w:rsidRPr="00977FF6">
              <w:rPr>
                <w:rFonts w:cs="Arial"/>
                <w:sz w:val="18"/>
                <w:szCs w:val="18"/>
              </w:rPr>
              <w:t xml:space="preserve">2. Green, J.L., Dixon, C.N. &amp; </w:t>
            </w:r>
            <w:proofErr w:type="spellStart"/>
            <w:r w:rsidRPr="00977FF6">
              <w:rPr>
                <w:rFonts w:cs="Arial"/>
                <w:sz w:val="18"/>
                <w:szCs w:val="18"/>
              </w:rPr>
              <w:t>Zaharick</w:t>
            </w:r>
            <w:proofErr w:type="spellEnd"/>
            <w:r w:rsidRPr="00977FF6">
              <w:rPr>
                <w:rFonts w:cs="Arial"/>
                <w:sz w:val="18"/>
                <w:szCs w:val="18"/>
              </w:rPr>
              <w:t xml:space="preserve">, A. (2003). Ethnography (Observations) as a Logic of Inquiry In James Flood's </w:t>
            </w:r>
            <w:r w:rsidRPr="00977FF6">
              <w:rPr>
                <w:rFonts w:cs="Arial"/>
                <w:i/>
                <w:iCs/>
                <w:sz w:val="18"/>
                <w:szCs w:val="18"/>
              </w:rPr>
              <w:t>Handbook of Research on Teaching English Language Arts</w:t>
            </w:r>
            <w:r w:rsidRPr="00977FF6">
              <w:rPr>
                <w:rFonts w:cs="Arial"/>
                <w:sz w:val="18"/>
                <w:szCs w:val="18"/>
              </w:rPr>
              <w:t>, Mahwah, NJ: Lawrence Erlbaum Associates, International Reading Association, National Council of Teachers of English, pp. 201-224.</w:t>
            </w:r>
          </w:p>
          <w:p w:rsidR="004C4AA9" w:rsidRPr="00977FF6" w:rsidRDefault="004C4AA9" w:rsidP="004C4AA9">
            <w:pPr>
              <w:contextualSpacing/>
              <w:rPr>
                <w:rFonts w:cs="Arial"/>
                <w:sz w:val="18"/>
                <w:szCs w:val="18"/>
              </w:rPr>
            </w:pPr>
            <w:r w:rsidRPr="00977FF6">
              <w:rPr>
                <w:rFonts w:cs="Arial"/>
                <w:sz w:val="18"/>
                <w:szCs w:val="18"/>
              </w:rPr>
              <w:t xml:space="preserve">3. Weber, S. (2008). Visual Images in Research, in J. G. Knowles &amp; </w:t>
            </w:r>
            <w:proofErr w:type="spellStart"/>
            <w:r w:rsidRPr="00977FF6">
              <w:rPr>
                <w:rFonts w:cs="Arial"/>
                <w:sz w:val="18"/>
                <w:szCs w:val="18"/>
              </w:rPr>
              <w:t>Ardra</w:t>
            </w:r>
            <w:proofErr w:type="spellEnd"/>
            <w:r w:rsidRPr="00977FF6">
              <w:rPr>
                <w:rFonts w:cs="Arial"/>
                <w:sz w:val="18"/>
                <w:szCs w:val="18"/>
              </w:rPr>
              <w:t xml:space="preserve"> L. Cole's </w:t>
            </w:r>
            <w:r w:rsidRPr="00977FF6">
              <w:rPr>
                <w:rFonts w:cs="Arial"/>
                <w:i/>
                <w:iCs/>
                <w:sz w:val="18"/>
                <w:szCs w:val="18"/>
              </w:rPr>
              <w:t>Handbook of the Arts in Qualitative Research: Perspectives, Methodologies, Examples.</w:t>
            </w:r>
            <w:r w:rsidRPr="00977FF6">
              <w:rPr>
                <w:rFonts w:cs="Arial"/>
                <w:sz w:val="18"/>
                <w:szCs w:val="18"/>
              </w:rPr>
              <w:t xml:space="preserve"> LA: Sage, pp. 41-53.</w:t>
            </w:r>
          </w:p>
          <w:p w:rsidR="004C4AA9" w:rsidRPr="00977FF6" w:rsidRDefault="004C4AA9" w:rsidP="004C4AA9">
            <w:pPr>
              <w:contextualSpacing/>
              <w:rPr>
                <w:rFonts w:cs="Arial"/>
                <w:sz w:val="18"/>
                <w:szCs w:val="18"/>
              </w:rPr>
            </w:pPr>
            <w:r w:rsidRPr="00977FF6">
              <w:rPr>
                <w:rFonts w:cs="Arial"/>
                <w:sz w:val="18"/>
                <w:szCs w:val="18"/>
              </w:rPr>
              <w:t xml:space="preserve">4. Cole, A.J. &amp; Knowles, J.G. (2008). Arts-Informed Research in J. G. Knowles &amp; </w:t>
            </w:r>
            <w:proofErr w:type="spellStart"/>
            <w:r w:rsidRPr="00977FF6">
              <w:rPr>
                <w:rFonts w:cs="Arial"/>
                <w:sz w:val="18"/>
                <w:szCs w:val="18"/>
              </w:rPr>
              <w:t>Ardra</w:t>
            </w:r>
            <w:proofErr w:type="spellEnd"/>
            <w:r w:rsidRPr="00977FF6">
              <w:rPr>
                <w:rFonts w:cs="Arial"/>
                <w:sz w:val="18"/>
                <w:szCs w:val="18"/>
              </w:rPr>
              <w:t xml:space="preserve"> L. Cole's </w:t>
            </w:r>
            <w:r w:rsidRPr="00977FF6">
              <w:rPr>
                <w:rFonts w:cs="Arial"/>
                <w:i/>
                <w:iCs/>
                <w:sz w:val="18"/>
                <w:szCs w:val="18"/>
              </w:rPr>
              <w:t>Handbook of the Arts in Qualitative Research: Perspectives, Methodologies, Examples.</w:t>
            </w:r>
            <w:r w:rsidRPr="00977FF6">
              <w:rPr>
                <w:rFonts w:cs="Arial"/>
                <w:sz w:val="18"/>
                <w:szCs w:val="18"/>
              </w:rPr>
              <w:t xml:space="preserve"> LA: Sage, pp. 55-70.</w:t>
            </w:r>
          </w:p>
          <w:p w:rsidR="004C4AA9" w:rsidRPr="00977FF6" w:rsidRDefault="004C4AA9" w:rsidP="004C4AA9">
            <w:pPr>
              <w:contextualSpacing/>
              <w:rPr>
                <w:rFonts w:cs="Arial"/>
                <w:sz w:val="18"/>
                <w:szCs w:val="18"/>
              </w:rPr>
            </w:pPr>
            <w:r w:rsidRPr="00977FF6">
              <w:rPr>
                <w:rFonts w:cs="Arial"/>
                <w:sz w:val="18"/>
                <w:szCs w:val="18"/>
              </w:rPr>
              <w:t xml:space="preserve">5. Finley, S. (2008). Arts-Based Research, in J. G. Knowles &amp; </w:t>
            </w:r>
            <w:proofErr w:type="spellStart"/>
            <w:r w:rsidRPr="00977FF6">
              <w:rPr>
                <w:rFonts w:cs="Arial"/>
                <w:sz w:val="18"/>
                <w:szCs w:val="18"/>
              </w:rPr>
              <w:t>Ardra</w:t>
            </w:r>
            <w:proofErr w:type="spellEnd"/>
            <w:r w:rsidRPr="00977FF6">
              <w:rPr>
                <w:rFonts w:cs="Arial"/>
                <w:sz w:val="18"/>
                <w:szCs w:val="18"/>
              </w:rPr>
              <w:t xml:space="preserve"> L. Cole's </w:t>
            </w:r>
            <w:r w:rsidRPr="00977FF6">
              <w:rPr>
                <w:rFonts w:cs="Arial"/>
                <w:i/>
                <w:iCs/>
                <w:sz w:val="18"/>
                <w:szCs w:val="18"/>
              </w:rPr>
              <w:t>Handbook of the Arts in Qualitative Research: Perspectives, Methodologies, Examples.</w:t>
            </w:r>
            <w:r w:rsidRPr="00977FF6">
              <w:rPr>
                <w:rFonts w:cs="Arial"/>
                <w:sz w:val="18"/>
                <w:szCs w:val="18"/>
              </w:rPr>
              <w:t xml:space="preserve"> LA: Sage, pp. 71-81.</w:t>
            </w:r>
          </w:p>
          <w:p w:rsidR="004C4AA9" w:rsidRPr="00977FF6" w:rsidRDefault="004C4AA9" w:rsidP="004C4AA9">
            <w:pPr>
              <w:contextualSpacing/>
              <w:rPr>
                <w:rFonts w:cs="Arial"/>
                <w:sz w:val="18"/>
                <w:szCs w:val="18"/>
              </w:rPr>
            </w:pPr>
            <w:r w:rsidRPr="00977FF6">
              <w:rPr>
                <w:rFonts w:cs="Arial"/>
                <w:sz w:val="18"/>
                <w:szCs w:val="18"/>
              </w:rPr>
              <w:t xml:space="preserve">6. Banks, S. (2008). Writing as Theory: In Defense of Fiction, in J. G. Knowles &amp; </w:t>
            </w:r>
            <w:proofErr w:type="spellStart"/>
            <w:r w:rsidRPr="00977FF6">
              <w:rPr>
                <w:rFonts w:cs="Arial"/>
                <w:sz w:val="18"/>
                <w:szCs w:val="18"/>
              </w:rPr>
              <w:t>Ardra</w:t>
            </w:r>
            <w:proofErr w:type="spellEnd"/>
            <w:r w:rsidRPr="00977FF6">
              <w:rPr>
                <w:rFonts w:cs="Arial"/>
                <w:sz w:val="18"/>
                <w:szCs w:val="18"/>
              </w:rPr>
              <w:t xml:space="preserve"> L. Cole's </w:t>
            </w:r>
            <w:r w:rsidRPr="00977FF6">
              <w:rPr>
                <w:rFonts w:cs="Arial"/>
                <w:i/>
                <w:iCs/>
                <w:sz w:val="18"/>
                <w:szCs w:val="18"/>
              </w:rPr>
              <w:t>Handbook of the Arts in Qualitative Research: Perspectives, Methodologies, Examples.</w:t>
            </w:r>
            <w:r w:rsidRPr="00977FF6">
              <w:rPr>
                <w:rFonts w:cs="Arial"/>
                <w:sz w:val="18"/>
                <w:szCs w:val="18"/>
              </w:rPr>
              <w:t xml:space="preserve"> LA: Sage, pp. 155-166.</w:t>
            </w:r>
          </w:p>
          <w:p w:rsidR="004C4AA9" w:rsidRPr="00977FF6" w:rsidRDefault="004C4AA9" w:rsidP="004C4AA9">
            <w:pPr>
              <w:contextualSpacing/>
              <w:rPr>
                <w:rFonts w:cs="Arial"/>
                <w:sz w:val="18"/>
                <w:szCs w:val="18"/>
              </w:rPr>
            </w:pPr>
            <w:r w:rsidRPr="00977FF6">
              <w:rPr>
                <w:rFonts w:cs="Arial"/>
                <w:sz w:val="18"/>
                <w:szCs w:val="18"/>
              </w:rPr>
              <w:t xml:space="preserve">7. </w:t>
            </w:r>
            <w:proofErr w:type="spellStart"/>
            <w:r w:rsidRPr="00977FF6">
              <w:rPr>
                <w:rFonts w:cs="Arial"/>
                <w:sz w:val="18"/>
                <w:szCs w:val="18"/>
              </w:rPr>
              <w:t>Rahn</w:t>
            </w:r>
            <w:proofErr w:type="spellEnd"/>
            <w:r w:rsidRPr="00977FF6">
              <w:rPr>
                <w:rFonts w:cs="Arial"/>
                <w:sz w:val="18"/>
                <w:szCs w:val="18"/>
              </w:rPr>
              <w:t xml:space="preserve">, J. (2008). Digital Content: Video as Research. </w:t>
            </w:r>
            <w:proofErr w:type="gramStart"/>
            <w:r w:rsidRPr="00977FF6">
              <w:rPr>
                <w:rFonts w:cs="Arial"/>
                <w:sz w:val="18"/>
                <w:szCs w:val="18"/>
              </w:rPr>
              <w:t>in</w:t>
            </w:r>
            <w:proofErr w:type="gramEnd"/>
            <w:r w:rsidRPr="00977FF6">
              <w:rPr>
                <w:rFonts w:cs="Arial"/>
                <w:sz w:val="18"/>
                <w:szCs w:val="18"/>
              </w:rPr>
              <w:t xml:space="preserve"> J. G. Knowles &amp; </w:t>
            </w:r>
            <w:proofErr w:type="spellStart"/>
            <w:r w:rsidRPr="00977FF6">
              <w:rPr>
                <w:rFonts w:cs="Arial"/>
                <w:sz w:val="18"/>
                <w:szCs w:val="18"/>
              </w:rPr>
              <w:t>Ardra</w:t>
            </w:r>
            <w:proofErr w:type="spellEnd"/>
            <w:r w:rsidRPr="00977FF6">
              <w:rPr>
                <w:rFonts w:cs="Arial"/>
                <w:sz w:val="18"/>
                <w:szCs w:val="18"/>
              </w:rPr>
              <w:t xml:space="preserve"> L. Cole's </w:t>
            </w:r>
            <w:r w:rsidRPr="00977FF6">
              <w:rPr>
                <w:rFonts w:cs="Arial"/>
                <w:i/>
                <w:iCs/>
                <w:sz w:val="18"/>
                <w:szCs w:val="18"/>
              </w:rPr>
              <w:t>Handbook of the Arts in Qualitative Research: Perspectives, Methodologies, Examples.</w:t>
            </w:r>
            <w:r w:rsidRPr="00977FF6">
              <w:rPr>
                <w:rFonts w:cs="Arial"/>
                <w:sz w:val="18"/>
                <w:szCs w:val="18"/>
              </w:rPr>
              <w:t xml:space="preserve"> LA: Sage, pp. 299-312.</w:t>
            </w:r>
          </w:p>
          <w:p w:rsidR="003524BE" w:rsidRPr="00977FF6" w:rsidRDefault="003524BE" w:rsidP="00DC5515">
            <w:pPr>
              <w:rPr>
                <w:bCs/>
                <w:sz w:val="18"/>
                <w:szCs w:val="18"/>
              </w:rPr>
            </w:pPr>
            <w:r w:rsidRPr="00977FF6">
              <w:rPr>
                <w:b/>
                <w:bCs/>
                <w:sz w:val="18"/>
                <w:szCs w:val="18"/>
              </w:rPr>
              <w:t xml:space="preserve">Email your Choice Assignment </w:t>
            </w:r>
            <w:r w:rsidR="004024A2">
              <w:rPr>
                <w:b/>
                <w:bCs/>
                <w:sz w:val="18"/>
                <w:szCs w:val="18"/>
              </w:rPr>
              <w:t xml:space="preserve">and Rubric </w:t>
            </w:r>
            <w:r w:rsidRPr="00977FF6">
              <w:rPr>
                <w:b/>
                <w:bCs/>
                <w:sz w:val="18"/>
                <w:szCs w:val="18"/>
              </w:rPr>
              <w:t>to Peer</w:t>
            </w:r>
            <w:r w:rsidR="004024A2">
              <w:rPr>
                <w:b/>
                <w:bCs/>
                <w:sz w:val="18"/>
                <w:szCs w:val="18"/>
              </w:rPr>
              <w:t xml:space="preserve"> Writing Partner</w:t>
            </w:r>
            <w:r w:rsidR="00977FF6">
              <w:rPr>
                <w:b/>
                <w:bCs/>
                <w:sz w:val="18"/>
                <w:szCs w:val="18"/>
              </w:rPr>
              <w:t>.</w:t>
            </w:r>
          </w:p>
        </w:tc>
      </w:tr>
      <w:tr w:rsidR="003524BE" w:rsidRPr="00977FF6" w:rsidTr="00977FF6">
        <w:trPr>
          <w:cantSplit/>
        </w:trPr>
        <w:tc>
          <w:tcPr>
            <w:tcW w:w="1145" w:type="pct"/>
            <w:tcMar>
              <w:top w:w="72" w:type="dxa"/>
              <w:left w:w="86" w:type="dxa"/>
              <w:bottom w:w="72" w:type="dxa"/>
              <w:right w:w="86" w:type="dxa"/>
            </w:tcMar>
          </w:tcPr>
          <w:p w:rsidR="004B4765" w:rsidRPr="00977FF6" w:rsidRDefault="004B4765" w:rsidP="004B4765">
            <w:pPr>
              <w:pStyle w:val="ListParagraph"/>
              <w:ind w:left="0"/>
              <w:rPr>
                <w:rFonts w:cs="Arial"/>
                <w:b/>
                <w:sz w:val="18"/>
                <w:szCs w:val="18"/>
              </w:rPr>
            </w:pPr>
            <w:r w:rsidRPr="00977FF6">
              <w:rPr>
                <w:rFonts w:cs="Arial"/>
                <w:b/>
                <w:sz w:val="18"/>
                <w:szCs w:val="18"/>
              </w:rPr>
              <w:t>WEEK 5: FEB 22</w:t>
            </w:r>
          </w:p>
          <w:p w:rsidR="003524BE" w:rsidRPr="00977FF6" w:rsidRDefault="003524BE" w:rsidP="00527C7E">
            <w:pPr>
              <w:rPr>
                <w:rFonts w:cs="Arial"/>
                <w:i/>
                <w:sz w:val="18"/>
                <w:szCs w:val="18"/>
              </w:rPr>
            </w:pPr>
            <w:r w:rsidRPr="00977FF6">
              <w:rPr>
                <w:rFonts w:cs="Arial"/>
                <w:i/>
                <w:sz w:val="18"/>
                <w:szCs w:val="18"/>
              </w:rPr>
              <w:t>2-D &amp; 3-D Art-Based Inquiry &amp; Peer Review of Choice Assignment</w:t>
            </w:r>
          </w:p>
          <w:p w:rsidR="003524BE" w:rsidRPr="00977FF6" w:rsidRDefault="003524BE" w:rsidP="00527C7E">
            <w:pPr>
              <w:numPr>
                <w:ilvl w:val="0"/>
                <w:numId w:val="20"/>
              </w:numPr>
              <w:rPr>
                <w:rFonts w:cs="Arial"/>
                <w:sz w:val="18"/>
                <w:szCs w:val="18"/>
              </w:rPr>
            </w:pPr>
            <w:r w:rsidRPr="00977FF6">
              <w:rPr>
                <w:rFonts w:cs="Arial"/>
                <w:sz w:val="18"/>
                <w:szCs w:val="18"/>
              </w:rPr>
              <w:t>2-D &amp; 3-D Art-Based Inquiry to Inform Teaching &amp; MA</w:t>
            </w:r>
          </w:p>
          <w:p w:rsidR="003524BE" w:rsidRPr="00977FF6" w:rsidRDefault="003524BE" w:rsidP="00527C7E">
            <w:pPr>
              <w:numPr>
                <w:ilvl w:val="0"/>
                <w:numId w:val="20"/>
              </w:numPr>
              <w:rPr>
                <w:rFonts w:cs="Arial"/>
                <w:sz w:val="18"/>
                <w:szCs w:val="18"/>
              </w:rPr>
            </w:pPr>
            <w:r w:rsidRPr="00977FF6">
              <w:rPr>
                <w:rFonts w:cs="Arial"/>
                <w:sz w:val="18"/>
                <w:szCs w:val="18"/>
              </w:rPr>
              <w:t>Peer Review</w:t>
            </w:r>
          </w:p>
        </w:tc>
        <w:tc>
          <w:tcPr>
            <w:tcW w:w="3855" w:type="pct"/>
            <w:tcMar>
              <w:top w:w="72" w:type="dxa"/>
              <w:left w:w="86" w:type="dxa"/>
              <w:bottom w:w="72" w:type="dxa"/>
              <w:right w:w="86" w:type="dxa"/>
            </w:tcMar>
          </w:tcPr>
          <w:p w:rsidR="003524BE" w:rsidRPr="00977FF6" w:rsidRDefault="003524BE" w:rsidP="00BF5BAD">
            <w:pPr>
              <w:rPr>
                <w:rFonts w:cs="Arial"/>
                <w:sz w:val="18"/>
                <w:szCs w:val="18"/>
              </w:rPr>
            </w:pPr>
            <w:r w:rsidRPr="00977FF6">
              <w:rPr>
                <w:rFonts w:cs="Arial"/>
                <w:b/>
                <w:sz w:val="18"/>
                <w:szCs w:val="18"/>
              </w:rPr>
              <w:t>Read/Explore</w:t>
            </w:r>
            <w:r w:rsidRPr="00977FF6">
              <w:rPr>
                <w:rFonts w:cs="Arial"/>
                <w:sz w:val="18"/>
                <w:szCs w:val="18"/>
              </w:rPr>
              <w:t xml:space="preserve"> 2-D &amp; 3-D Art-Based Inquiry</w:t>
            </w:r>
          </w:p>
          <w:p w:rsidR="002958B7" w:rsidRPr="00393A39" w:rsidRDefault="002958B7" w:rsidP="002958B7">
            <w:pPr>
              <w:pStyle w:val="ListParagraph"/>
              <w:numPr>
                <w:ilvl w:val="0"/>
                <w:numId w:val="31"/>
              </w:numPr>
              <w:rPr>
                <w:rStyle w:val="label"/>
                <w:i/>
                <w:sz w:val="18"/>
                <w:szCs w:val="18"/>
              </w:rPr>
            </w:pPr>
            <w:proofErr w:type="spellStart"/>
            <w:r w:rsidRPr="00977FF6">
              <w:rPr>
                <w:rFonts w:cs="Arial"/>
                <w:sz w:val="18"/>
                <w:szCs w:val="18"/>
              </w:rPr>
              <w:t>Triggs</w:t>
            </w:r>
            <w:proofErr w:type="spellEnd"/>
            <w:r w:rsidRPr="00977FF6">
              <w:rPr>
                <w:rFonts w:cs="Arial"/>
                <w:sz w:val="18"/>
                <w:szCs w:val="18"/>
              </w:rPr>
              <w:t xml:space="preserve"> et al. (2008). </w:t>
            </w:r>
            <w:r w:rsidRPr="00393A39">
              <w:rPr>
                <w:rStyle w:val="label"/>
                <w:i/>
                <w:sz w:val="18"/>
                <w:szCs w:val="18"/>
              </w:rPr>
              <w:t>Educational arts research as aesthetic politics.</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 xml:space="preserve">Irwin &amp; </w:t>
            </w:r>
            <w:proofErr w:type="spellStart"/>
            <w:r w:rsidRPr="00977FF6">
              <w:rPr>
                <w:rFonts w:cs="Arial"/>
                <w:sz w:val="18"/>
                <w:szCs w:val="18"/>
              </w:rPr>
              <w:t>Fels</w:t>
            </w:r>
            <w:proofErr w:type="spellEnd"/>
            <w:r w:rsidRPr="00977FF6">
              <w:rPr>
                <w:rFonts w:cs="Arial"/>
                <w:sz w:val="18"/>
                <w:szCs w:val="18"/>
              </w:rPr>
              <w:t>. (2008). Slow Fuse: Revisiting Arts-Based Research</w:t>
            </w:r>
            <w:r w:rsidRPr="00393A39">
              <w:rPr>
                <w:rFonts w:cs="Arial"/>
                <w:i/>
                <w:sz w:val="18"/>
                <w:szCs w:val="18"/>
              </w:rPr>
              <w:t xml:space="preserve">, Educational Insights, </w:t>
            </w:r>
            <w:proofErr w:type="gramStart"/>
            <w:r w:rsidRPr="00393A39">
              <w:rPr>
                <w:rFonts w:cs="Arial"/>
                <w:i/>
                <w:sz w:val="18"/>
                <w:szCs w:val="18"/>
              </w:rPr>
              <w:t>12</w:t>
            </w:r>
            <w:proofErr w:type="gramEnd"/>
            <w:r w:rsidRPr="00977FF6">
              <w:rPr>
                <w:rFonts w:cs="Arial"/>
                <w:sz w:val="18"/>
                <w:szCs w:val="18"/>
              </w:rPr>
              <w:t>(2).</w:t>
            </w:r>
          </w:p>
          <w:p w:rsidR="002958B7" w:rsidRPr="00977FF6" w:rsidRDefault="002958B7" w:rsidP="002958B7">
            <w:pPr>
              <w:pStyle w:val="ListParagraph"/>
              <w:numPr>
                <w:ilvl w:val="0"/>
                <w:numId w:val="31"/>
              </w:numPr>
              <w:rPr>
                <w:rFonts w:cs="Arial"/>
                <w:sz w:val="18"/>
                <w:szCs w:val="18"/>
              </w:rPr>
            </w:pPr>
            <w:proofErr w:type="spellStart"/>
            <w:r w:rsidRPr="00977FF6">
              <w:rPr>
                <w:rFonts w:cs="Arial"/>
                <w:sz w:val="18"/>
                <w:szCs w:val="18"/>
              </w:rPr>
              <w:t>DeJean</w:t>
            </w:r>
            <w:proofErr w:type="spellEnd"/>
            <w:r w:rsidRPr="00977FF6">
              <w:rPr>
                <w:rFonts w:cs="Arial"/>
                <w:sz w:val="18"/>
                <w:szCs w:val="18"/>
              </w:rPr>
              <w:t xml:space="preserve"> (2008). Picture This, </w:t>
            </w:r>
            <w:r w:rsidRPr="00393A39">
              <w:rPr>
                <w:rFonts w:cs="Arial"/>
                <w:i/>
                <w:sz w:val="18"/>
                <w:szCs w:val="18"/>
              </w:rPr>
              <w:t>Multicultural Perspectives, 10</w:t>
            </w:r>
            <w:r w:rsidRPr="00977FF6">
              <w:rPr>
                <w:rFonts w:cs="Arial"/>
                <w:sz w:val="18"/>
                <w:szCs w:val="18"/>
              </w:rPr>
              <w:t>(2).</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 xml:space="preserve">Golden &amp; </w:t>
            </w:r>
            <w:proofErr w:type="spellStart"/>
            <w:r w:rsidRPr="00977FF6">
              <w:rPr>
                <w:rFonts w:cs="Arial"/>
                <w:sz w:val="18"/>
                <w:szCs w:val="18"/>
              </w:rPr>
              <w:t>Elbaz-Luwisch</w:t>
            </w:r>
            <w:proofErr w:type="spellEnd"/>
            <w:r w:rsidRPr="00977FF6">
              <w:rPr>
                <w:rFonts w:cs="Arial"/>
                <w:sz w:val="18"/>
                <w:szCs w:val="18"/>
              </w:rPr>
              <w:t xml:space="preserve">. (2007). Exhibiting Lives, </w:t>
            </w:r>
            <w:r w:rsidRPr="00393A39">
              <w:rPr>
                <w:rFonts w:cs="Arial"/>
                <w:i/>
                <w:sz w:val="18"/>
                <w:szCs w:val="18"/>
              </w:rPr>
              <w:t>Teacher Education 18</w:t>
            </w:r>
            <w:r w:rsidRPr="00977FF6">
              <w:rPr>
                <w:rFonts w:cs="Arial"/>
                <w:sz w:val="18"/>
                <w:szCs w:val="18"/>
              </w:rPr>
              <w:t>(4).</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 xml:space="preserve">McDermott. (2002). </w:t>
            </w:r>
            <w:proofErr w:type="spellStart"/>
            <w:r w:rsidRPr="00977FF6">
              <w:rPr>
                <w:rFonts w:cs="Arial"/>
                <w:sz w:val="18"/>
                <w:szCs w:val="18"/>
              </w:rPr>
              <w:t>Collaging</w:t>
            </w:r>
            <w:proofErr w:type="spellEnd"/>
            <w:r w:rsidRPr="00977FF6">
              <w:rPr>
                <w:rFonts w:cs="Arial"/>
                <w:sz w:val="18"/>
                <w:szCs w:val="18"/>
              </w:rPr>
              <w:t xml:space="preserve"> Pre-Service Teacher Identity, </w:t>
            </w:r>
            <w:r w:rsidRPr="00393A39">
              <w:rPr>
                <w:rFonts w:cs="Arial"/>
                <w:i/>
                <w:sz w:val="18"/>
                <w:szCs w:val="18"/>
              </w:rPr>
              <w:t>Teacher Education Quarterly, 29</w:t>
            </w:r>
            <w:r w:rsidRPr="00977FF6">
              <w:rPr>
                <w:rFonts w:cs="Arial"/>
                <w:sz w:val="18"/>
                <w:szCs w:val="18"/>
              </w:rPr>
              <w:t>(4).</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 xml:space="preserve">Trent. (2002). Dreams as Data, </w:t>
            </w:r>
            <w:r w:rsidRPr="00393A39">
              <w:rPr>
                <w:rFonts w:cs="Arial"/>
                <w:i/>
                <w:sz w:val="18"/>
                <w:szCs w:val="18"/>
              </w:rPr>
              <w:t>Teacher Education, 29</w:t>
            </w:r>
            <w:r w:rsidRPr="00977FF6">
              <w:rPr>
                <w:rFonts w:cs="Arial"/>
                <w:sz w:val="18"/>
                <w:szCs w:val="18"/>
              </w:rPr>
              <w:t>(4).</w:t>
            </w:r>
          </w:p>
          <w:p w:rsidR="002958B7" w:rsidRPr="00977FF6" w:rsidRDefault="002958B7" w:rsidP="002958B7">
            <w:pPr>
              <w:pStyle w:val="ListParagraph"/>
              <w:numPr>
                <w:ilvl w:val="0"/>
                <w:numId w:val="31"/>
              </w:numPr>
              <w:rPr>
                <w:rFonts w:cs="Arial"/>
                <w:sz w:val="18"/>
                <w:szCs w:val="18"/>
              </w:rPr>
            </w:pPr>
            <w:proofErr w:type="spellStart"/>
            <w:r w:rsidRPr="00977FF6">
              <w:rPr>
                <w:rFonts w:cs="Arial"/>
                <w:sz w:val="18"/>
                <w:szCs w:val="18"/>
              </w:rPr>
              <w:t>A/r</w:t>
            </w:r>
            <w:proofErr w:type="spellEnd"/>
            <w:r w:rsidRPr="00977FF6">
              <w:rPr>
                <w:rFonts w:cs="Arial"/>
                <w:sz w:val="18"/>
                <w:szCs w:val="18"/>
              </w:rPr>
              <w:t>/</w:t>
            </w:r>
            <w:proofErr w:type="spellStart"/>
            <w:r w:rsidRPr="00977FF6">
              <w:rPr>
                <w:rFonts w:cs="Arial"/>
                <w:sz w:val="18"/>
                <w:szCs w:val="18"/>
              </w:rPr>
              <w:t>tography</w:t>
            </w:r>
            <w:proofErr w:type="spellEnd"/>
            <w:r w:rsidRPr="00977FF6">
              <w:rPr>
                <w:rFonts w:cs="Arial"/>
                <w:sz w:val="18"/>
                <w:szCs w:val="18"/>
              </w:rPr>
              <w:t xml:space="preserve"> Examples &amp; website</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AIDS NAMES Quilt Project</w:t>
            </w:r>
          </w:p>
          <w:p w:rsidR="002958B7" w:rsidRPr="00977FF6" w:rsidRDefault="002958B7" w:rsidP="002958B7">
            <w:pPr>
              <w:pStyle w:val="ListParagraph"/>
              <w:numPr>
                <w:ilvl w:val="0"/>
                <w:numId w:val="31"/>
              </w:numPr>
              <w:rPr>
                <w:rFonts w:cs="Arial"/>
                <w:sz w:val="18"/>
                <w:szCs w:val="18"/>
              </w:rPr>
            </w:pPr>
            <w:r w:rsidRPr="00977FF6">
              <w:rPr>
                <w:rFonts w:cs="Arial"/>
                <w:sz w:val="18"/>
                <w:szCs w:val="18"/>
              </w:rPr>
              <w:t>Invisible People</w:t>
            </w:r>
          </w:p>
          <w:p w:rsidR="002958B7" w:rsidRPr="00977FF6" w:rsidRDefault="002958B7" w:rsidP="002958B7">
            <w:pPr>
              <w:rPr>
                <w:rFonts w:eastAsia="Times New Roman"/>
                <w:sz w:val="18"/>
                <w:szCs w:val="18"/>
              </w:rPr>
            </w:pPr>
            <w:r w:rsidRPr="00977FF6">
              <w:rPr>
                <w:b/>
                <w:bCs/>
                <w:sz w:val="18"/>
                <w:szCs w:val="18"/>
              </w:rPr>
              <w:t xml:space="preserve">RR 12: </w:t>
            </w:r>
            <w:r w:rsidRPr="00977FF6">
              <w:rPr>
                <w:rFonts w:eastAsia="Times New Roman"/>
                <w:sz w:val="18"/>
                <w:szCs w:val="18"/>
              </w:rPr>
              <w:t>Based on 2-D &amp; 3-D Art As Arts-Based Inquiry Readings, create one of the following</w:t>
            </w:r>
            <w:proofErr w:type="gramStart"/>
            <w:r w:rsidRPr="00977FF6">
              <w:rPr>
                <w:rFonts w:eastAsia="Times New Roman"/>
                <w:sz w:val="18"/>
                <w:szCs w:val="18"/>
              </w:rPr>
              <w:t>:</w:t>
            </w:r>
            <w:proofErr w:type="gramEnd"/>
            <w:r w:rsidRPr="00977FF6">
              <w:rPr>
                <w:rFonts w:eastAsia="Times New Roman"/>
                <w:sz w:val="18"/>
                <w:szCs w:val="18"/>
              </w:rPr>
              <w:br/>
              <w:t>1. Lesson plan using the art methodology in your classroom</w:t>
            </w:r>
            <w:r w:rsidRPr="00977FF6">
              <w:rPr>
                <w:rFonts w:eastAsia="Times New Roman"/>
                <w:sz w:val="18"/>
                <w:szCs w:val="18"/>
              </w:rPr>
              <w:br/>
              <w:t>2. Plan for using the art-based methodology in your research</w:t>
            </w:r>
            <w:r w:rsidRPr="00977FF6">
              <w:rPr>
                <w:rFonts w:eastAsia="Times New Roman"/>
                <w:sz w:val="18"/>
                <w:szCs w:val="18"/>
              </w:rPr>
              <w:br/>
              <w:t>3. Art displaying your research data</w:t>
            </w:r>
          </w:p>
          <w:p w:rsidR="002958B7" w:rsidRPr="00977FF6" w:rsidRDefault="002958B7" w:rsidP="002958B7">
            <w:pPr>
              <w:contextualSpacing/>
              <w:rPr>
                <w:rFonts w:ascii="Times" w:eastAsia="Times New Roman" w:hAnsi="Times"/>
                <w:sz w:val="18"/>
                <w:szCs w:val="18"/>
              </w:rPr>
            </w:pPr>
            <w:r w:rsidRPr="00977FF6">
              <w:rPr>
                <w:rFonts w:eastAsia="Times New Roman" w:cs="Arial"/>
                <w:b/>
                <w:bCs/>
                <w:sz w:val="18"/>
                <w:szCs w:val="18"/>
              </w:rPr>
              <w:t xml:space="preserve">READ </w:t>
            </w:r>
            <w:r w:rsidRPr="00977FF6">
              <w:rPr>
                <w:rFonts w:eastAsia="Times New Roman" w:cs="Arial"/>
                <w:sz w:val="18"/>
                <w:szCs w:val="18"/>
              </w:rPr>
              <w:t xml:space="preserve">Madison, </w:t>
            </w:r>
            <w:proofErr w:type="spellStart"/>
            <w:r w:rsidRPr="00977FF6">
              <w:rPr>
                <w:rFonts w:eastAsia="Times New Roman" w:cs="Arial"/>
                <w:sz w:val="18"/>
                <w:szCs w:val="18"/>
              </w:rPr>
              <w:t>D.Soyini</w:t>
            </w:r>
            <w:proofErr w:type="spellEnd"/>
            <w:r w:rsidRPr="00977FF6">
              <w:rPr>
                <w:rFonts w:eastAsia="Times New Roman" w:cs="Arial"/>
                <w:sz w:val="18"/>
                <w:szCs w:val="18"/>
              </w:rPr>
              <w:t xml:space="preserve">. (2005). </w:t>
            </w:r>
            <w:r w:rsidRPr="00977FF6">
              <w:rPr>
                <w:rFonts w:eastAsia="Times New Roman" w:cs="Arial"/>
                <w:i/>
                <w:iCs/>
                <w:sz w:val="18"/>
                <w:szCs w:val="18"/>
              </w:rPr>
              <w:t>Critical Ethnography.</w:t>
            </w:r>
            <w:r w:rsidRPr="00977FF6">
              <w:rPr>
                <w:rFonts w:eastAsia="Times New Roman" w:cs="Arial"/>
                <w:sz w:val="18"/>
                <w:szCs w:val="18"/>
              </w:rPr>
              <w:t xml:space="preserve"> Chapter 4-6, p. 79-148.</w:t>
            </w:r>
            <w:r w:rsidRPr="00977FF6">
              <w:rPr>
                <w:rFonts w:eastAsia="Times New Roman" w:cs="Arial"/>
                <w:sz w:val="18"/>
                <w:szCs w:val="18"/>
              </w:rPr>
              <w:br/>
              <w:t>Chapter 4: Ethics, pp. 79-108</w:t>
            </w:r>
            <w:r w:rsidRPr="00977FF6">
              <w:rPr>
                <w:rFonts w:eastAsia="Times New Roman" w:cs="Arial"/>
                <w:sz w:val="18"/>
                <w:szCs w:val="18"/>
              </w:rPr>
              <w:br/>
              <w:t>Chapter 5: Methods &amp; Ethics, p. 109-130</w:t>
            </w:r>
            <w:r w:rsidRPr="00977FF6">
              <w:rPr>
                <w:rFonts w:eastAsia="Times New Roman" w:cs="Arial"/>
                <w:sz w:val="18"/>
                <w:szCs w:val="18"/>
              </w:rPr>
              <w:br/>
              <w:t xml:space="preserve">Chapter 6: Methods &amp; Applications, p. 131-148 </w:t>
            </w:r>
          </w:p>
          <w:p w:rsidR="002958B7" w:rsidRPr="00977FF6" w:rsidRDefault="002958B7" w:rsidP="002958B7">
            <w:pPr>
              <w:contextualSpacing/>
              <w:rPr>
                <w:rFonts w:cs="Arial"/>
                <w:sz w:val="18"/>
                <w:szCs w:val="18"/>
              </w:rPr>
            </w:pPr>
            <w:r w:rsidRPr="00977FF6">
              <w:rPr>
                <w:rFonts w:cs="Arial"/>
                <w:b/>
                <w:bCs/>
                <w:sz w:val="18"/>
                <w:szCs w:val="18"/>
              </w:rPr>
              <w:t>RR13.</w:t>
            </w:r>
            <w:r w:rsidRPr="00977FF6">
              <w:rPr>
                <w:rFonts w:cs="Arial"/>
                <w:sz w:val="18"/>
                <w:szCs w:val="18"/>
              </w:rPr>
              <w:t xml:space="preserve"> Describe how one of the researchers (Joan, Robert or </w:t>
            </w:r>
            <w:proofErr w:type="spellStart"/>
            <w:r w:rsidRPr="00977FF6">
              <w:rPr>
                <w:rFonts w:cs="Arial"/>
                <w:sz w:val="18"/>
                <w:szCs w:val="18"/>
              </w:rPr>
              <w:t>Nia</w:t>
            </w:r>
            <w:proofErr w:type="spellEnd"/>
            <w:r w:rsidRPr="00977FF6">
              <w:rPr>
                <w:rFonts w:cs="Arial"/>
                <w:sz w:val="18"/>
                <w:szCs w:val="18"/>
              </w:rPr>
              <w:t>) used ethical methods? Give examples from Chapter 4 or 5. Label your examples with the names given in Ch 4 &amp; 5.</w:t>
            </w:r>
          </w:p>
          <w:p w:rsidR="002958B7" w:rsidRPr="00977FF6" w:rsidRDefault="002958B7" w:rsidP="002958B7">
            <w:pPr>
              <w:contextualSpacing/>
              <w:rPr>
                <w:rFonts w:cs="Arial"/>
                <w:sz w:val="18"/>
                <w:szCs w:val="18"/>
              </w:rPr>
            </w:pPr>
            <w:r w:rsidRPr="00977FF6">
              <w:rPr>
                <w:rFonts w:cs="Arial"/>
                <w:b/>
                <w:bCs/>
                <w:sz w:val="18"/>
                <w:szCs w:val="18"/>
              </w:rPr>
              <w:t>RR14.</w:t>
            </w:r>
            <w:r w:rsidRPr="00977FF6">
              <w:rPr>
                <w:rFonts w:cs="Arial"/>
                <w:sz w:val="18"/>
                <w:szCs w:val="18"/>
              </w:rPr>
              <w:t xml:space="preserve"> How would specific ethical dilemmas change from one case study to the next? How would Joan's concern to sensationalize her consultants also be a factor for Robert? How would </w:t>
            </w:r>
            <w:proofErr w:type="spellStart"/>
            <w:r w:rsidRPr="00977FF6">
              <w:rPr>
                <w:rFonts w:cs="Arial"/>
                <w:sz w:val="18"/>
                <w:szCs w:val="18"/>
              </w:rPr>
              <w:t>Nia's</w:t>
            </w:r>
            <w:proofErr w:type="spellEnd"/>
            <w:r w:rsidRPr="00977FF6">
              <w:rPr>
                <w:rFonts w:cs="Arial"/>
                <w:sz w:val="18"/>
                <w:szCs w:val="18"/>
              </w:rPr>
              <w:t xml:space="preserve"> concern for public policy be a concern for Robert and Joan? How would the effects be discretely different in each project? (Madison, 2005, p. 147 #2)</w:t>
            </w:r>
          </w:p>
          <w:p w:rsidR="003524BE" w:rsidRPr="00977FF6" w:rsidRDefault="002958B7" w:rsidP="00CA3C28">
            <w:pPr>
              <w:contextualSpacing/>
              <w:rPr>
                <w:rFonts w:cs="Arial"/>
                <w:sz w:val="18"/>
                <w:szCs w:val="18"/>
              </w:rPr>
            </w:pPr>
            <w:r w:rsidRPr="00977FF6">
              <w:rPr>
                <w:rFonts w:cs="Arial"/>
                <w:b/>
                <w:bCs/>
                <w:sz w:val="18"/>
                <w:szCs w:val="18"/>
              </w:rPr>
              <w:t xml:space="preserve">RR15: </w:t>
            </w:r>
            <w:r w:rsidRPr="00977FF6">
              <w:rPr>
                <w:rFonts w:cs="Arial"/>
                <w:sz w:val="18"/>
                <w:szCs w:val="18"/>
              </w:rPr>
              <w:t xml:space="preserve">How can art and art-based research </w:t>
            </w:r>
            <w:proofErr w:type="gramStart"/>
            <w:r w:rsidRPr="00977FF6">
              <w:rPr>
                <w:rFonts w:cs="Arial"/>
                <w:sz w:val="18"/>
                <w:szCs w:val="18"/>
              </w:rPr>
              <w:t>be</w:t>
            </w:r>
            <w:proofErr w:type="gramEnd"/>
            <w:r w:rsidRPr="00977FF6">
              <w:rPr>
                <w:rFonts w:cs="Arial"/>
                <w:sz w:val="18"/>
                <w:szCs w:val="18"/>
              </w:rPr>
              <w:t xml:space="preserve"> used to address ethical concerns? </w:t>
            </w:r>
          </w:p>
          <w:p w:rsidR="003524BE" w:rsidRPr="00977FF6" w:rsidRDefault="003524BE" w:rsidP="00CA3C28">
            <w:pPr>
              <w:rPr>
                <w:b/>
                <w:bCs/>
                <w:sz w:val="18"/>
                <w:szCs w:val="18"/>
              </w:rPr>
            </w:pPr>
            <w:r w:rsidRPr="00977FF6">
              <w:rPr>
                <w:b/>
                <w:bCs/>
                <w:sz w:val="18"/>
                <w:szCs w:val="18"/>
              </w:rPr>
              <w:t xml:space="preserve">Read Your Peers’ </w:t>
            </w:r>
            <w:r w:rsidR="00977FF6">
              <w:rPr>
                <w:b/>
                <w:bCs/>
                <w:sz w:val="18"/>
                <w:szCs w:val="18"/>
              </w:rPr>
              <w:t>Choice Assignment.</w:t>
            </w:r>
          </w:p>
          <w:p w:rsidR="003524BE" w:rsidRPr="00977FF6" w:rsidRDefault="003524BE" w:rsidP="00977FF6">
            <w:pPr>
              <w:rPr>
                <w:bCs/>
                <w:sz w:val="18"/>
                <w:szCs w:val="18"/>
              </w:rPr>
            </w:pPr>
            <w:r w:rsidRPr="00977FF6">
              <w:rPr>
                <w:b/>
                <w:bCs/>
                <w:sz w:val="18"/>
                <w:szCs w:val="18"/>
              </w:rPr>
              <w:t>Write Peer Review using Feedback Sheets</w:t>
            </w:r>
            <w:r w:rsidR="00977FF6">
              <w:rPr>
                <w:b/>
                <w:bCs/>
                <w:sz w:val="18"/>
                <w:szCs w:val="18"/>
              </w:rPr>
              <w:t>. Deliver to peer in class.</w:t>
            </w:r>
          </w:p>
        </w:tc>
      </w:tr>
      <w:tr w:rsidR="003524BE" w:rsidRPr="00977FF6" w:rsidTr="00977FF6">
        <w:trPr>
          <w:cantSplit/>
        </w:trPr>
        <w:tc>
          <w:tcPr>
            <w:tcW w:w="1145" w:type="pct"/>
            <w:tcMar>
              <w:top w:w="72" w:type="dxa"/>
              <w:left w:w="86" w:type="dxa"/>
              <w:bottom w:w="72" w:type="dxa"/>
              <w:right w:w="86" w:type="dxa"/>
            </w:tcMar>
          </w:tcPr>
          <w:p w:rsidR="004B4765" w:rsidRPr="00977FF6" w:rsidRDefault="004B4765" w:rsidP="004B4765">
            <w:pPr>
              <w:rPr>
                <w:rFonts w:cs="Arial"/>
                <w:b/>
                <w:sz w:val="18"/>
                <w:szCs w:val="18"/>
              </w:rPr>
            </w:pPr>
            <w:r w:rsidRPr="00977FF6">
              <w:rPr>
                <w:rFonts w:cs="Arial"/>
                <w:b/>
                <w:sz w:val="18"/>
                <w:szCs w:val="18"/>
              </w:rPr>
              <w:t>WEEK 6: FEB 29</w:t>
            </w:r>
          </w:p>
          <w:p w:rsidR="00EA05B9" w:rsidRPr="00977FF6" w:rsidRDefault="003524BE" w:rsidP="00CA3C28">
            <w:pPr>
              <w:pStyle w:val="ListParagraph"/>
              <w:ind w:left="0"/>
              <w:rPr>
                <w:i/>
                <w:sz w:val="18"/>
                <w:szCs w:val="18"/>
              </w:rPr>
            </w:pPr>
            <w:r w:rsidRPr="00977FF6">
              <w:rPr>
                <w:rFonts w:cs="Arial"/>
                <w:i/>
                <w:sz w:val="18"/>
                <w:szCs w:val="18"/>
              </w:rPr>
              <w:t xml:space="preserve">Photo Essay </w:t>
            </w:r>
            <w:r w:rsidR="004B4765" w:rsidRPr="00977FF6">
              <w:rPr>
                <w:rFonts w:cs="Arial"/>
                <w:i/>
                <w:sz w:val="18"/>
                <w:szCs w:val="18"/>
              </w:rPr>
              <w:t xml:space="preserve">&amp; Video </w:t>
            </w:r>
            <w:r w:rsidRPr="00977FF6">
              <w:rPr>
                <w:rFonts w:cs="Arial"/>
                <w:i/>
                <w:sz w:val="18"/>
                <w:szCs w:val="18"/>
              </w:rPr>
              <w:t>As Art-Based Inquiry</w:t>
            </w:r>
          </w:p>
          <w:p w:rsidR="003524BE" w:rsidRPr="00977FF6" w:rsidRDefault="003524BE" w:rsidP="00CA3C28">
            <w:pPr>
              <w:pStyle w:val="ListParagraph"/>
              <w:ind w:left="0"/>
              <w:rPr>
                <w:rFonts w:cs="Arial"/>
                <w:sz w:val="18"/>
                <w:szCs w:val="18"/>
              </w:rPr>
            </w:pPr>
            <w:r w:rsidRPr="00977FF6">
              <w:rPr>
                <w:sz w:val="18"/>
                <w:szCs w:val="18"/>
              </w:rPr>
              <w:t>Online Class</w:t>
            </w:r>
          </w:p>
          <w:p w:rsidR="003524BE" w:rsidRPr="00977FF6" w:rsidRDefault="00EA05B9" w:rsidP="00F84AE0">
            <w:pPr>
              <w:pStyle w:val="ListParagraph"/>
              <w:numPr>
                <w:ilvl w:val="0"/>
                <w:numId w:val="23"/>
              </w:numPr>
              <w:rPr>
                <w:rFonts w:cs="Arial"/>
                <w:sz w:val="18"/>
                <w:szCs w:val="18"/>
              </w:rPr>
            </w:pPr>
            <w:r w:rsidRPr="00977FF6">
              <w:rPr>
                <w:rFonts w:cs="Arial"/>
                <w:sz w:val="18"/>
                <w:szCs w:val="18"/>
              </w:rPr>
              <w:t>Photo Essay As Arts-Based Inquiry</w:t>
            </w:r>
          </w:p>
          <w:p w:rsidR="00921B53" w:rsidRPr="00977FF6" w:rsidRDefault="00921B53" w:rsidP="00F84AE0">
            <w:pPr>
              <w:pStyle w:val="ListParagraph"/>
              <w:numPr>
                <w:ilvl w:val="0"/>
                <w:numId w:val="23"/>
              </w:numPr>
              <w:rPr>
                <w:rFonts w:cs="Arial"/>
                <w:sz w:val="18"/>
                <w:szCs w:val="18"/>
              </w:rPr>
            </w:pPr>
            <w:r w:rsidRPr="00977FF6">
              <w:rPr>
                <w:rFonts w:cs="Arial"/>
                <w:sz w:val="18"/>
                <w:szCs w:val="18"/>
              </w:rPr>
              <w:t>Video As Arts-Based Inquiry</w:t>
            </w:r>
          </w:p>
          <w:p w:rsidR="003524BE" w:rsidRPr="00977FF6" w:rsidRDefault="003524BE" w:rsidP="00921B53">
            <w:pPr>
              <w:pStyle w:val="ListParagraph"/>
              <w:ind w:left="360"/>
              <w:rPr>
                <w:rFonts w:cs="Arial"/>
                <w:sz w:val="18"/>
                <w:szCs w:val="18"/>
              </w:rPr>
            </w:pPr>
          </w:p>
        </w:tc>
        <w:tc>
          <w:tcPr>
            <w:tcW w:w="3855" w:type="pct"/>
            <w:tcMar>
              <w:top w:w="72" w:type="dxa"/>
              <w:left w:w="86" w:type="dxa"/>
              <w:bottom w:w="72" w:type="dxa"/>
              <w:right w:w="86" w:type="dxa"/>
            </w:tcMar>
          </w:tcPr>
          <w:p w:rsidR="003524BE" w:rsidRPr="00977FF6" w:rsidRDefault="003524BE" w:rsidP="00F84AE0">
            <w:pPr>
              <w:rPr>
                <w:bCs/>
                <w:sz w:val="18"/>
                <w:szCs w:val="18"/>
              </w:rPr>
            </w:pPr>
            <w:r w:rsidRPr="00977FF6">
              <w:rPr>
                <w:b/>
                <w:bCs/>
                <w:sz w:val="18"/>
                <w:szCs w:val="18"/>
              </w:rPr>
              <w:t>Read/</w:t>
            </w:r>
            <w:r w:rsidR="00F26372" w:rsidRPr="00977FF6">
              <w:rPr>
                <w:b/>
                <w:bCs/>
                <w:sz w:val="18"/>
                <w:szCs w:val="18"/>
              </w:rPr>
              <w:t>Explore</w:t>
            </w:r>
            <w:r w:rsidR="00F26372" w:rsidRPr="00977FF6">
              <w:rPr>
                <w:bCs/>
                <w:sz w:val="18"/>
                <w:szCs w:val="18"/>
              </w:rPr>
              <w:t xml:space="preserve"> Photo Essay &amp; Video Art-Based Inquiry</w:t>
            </w:r>
          </w:p>
          <w:p w:rsidR="005E14F7" w:rsidRPr="00977FF6" w:rsidRDefault="005E14F7" w:rsidP="005E14F7">
            <w:pPr>
              <w:pStyle w:val="ListParagraph"/>
              <w:numPr>
                <w:ilvl w:val="0"/>
                <w:numId w:val="32"/>
              </w:numPr>
              <w:rPr>
                <w:rFonts w:cs="Arial"/>
                <w:sz w:val="18"/>
                <w:szCs w:val="18"/>
              </w:rPr>
            </w:pPr>
            <w:proofErr w:type="spellStart"/>
            <w:r w:rsidRPr="00977FF6">
              <w:rPr>
                <w:rFonts w:cs="Arial"/>
                <w:sz w:val="18"/>
                <w:szCs w:val="18"/>
              </w:rPr>
              <w:t>DeJean</w:t>
            </w:r>
            <w:proofErr w:type="spellEnd"/>
            <w:r w:rsidRPr="00977FF6">
              <w:rPr>
                <w:rFonts w:cs="Arial"/>
                <w:sz w:val="18"/>
                <w:szCs w:val="18"/>
              </w:rPr>
              <w:t xml:space="preserve"> (2008). Picture This, </w:t>
            </w:r>
            <w:r w:rsidRPr="00393A39">
              <w:rPr>
                <w:rFonts w:cs="Arial"/>
                <w:i/>
                <w:sz w:val="18"/>
                <w:szCs w:val="18"/>
              </w:rPr>
              <w:t>Multicultural Perspectives, 10</w:t>
            </w:r>
            <w:r w:rsidRPr="00977FF6">
              <w:rPr>
                <w:rFonts w:cs="Arial"/>
                <w:sz w:val="18"/>
                <w:szCs w:val="18"/>
              </w:rPr>
              <w:t>(2).</w:t>
            </w:r>
          </w:p>
          <w:p w:rsidR="005E14F7" w:rsidRPr="00977FF6" w:rsidRDefault="005E14F7" w:rsidP="005E14F7">
            <w:pPr>
              <w:pStyle w:val="ListParagraph"/>
              <w:numPr>
                <w:ilvl w:val="0"/>
                <w:numId w:val="32"/>
              </w:numPr>
              <w:rPr>
                <w:rFonts w:cs="Arial"/>
                <w:sz w:val="18"/>
                <w:szCs w:val="18"/>
              </w:rPr>
            </w:pPr>
            <w:r w:rsidRPr="00977FF6">
              <w:rPr>
                <w:rFonts w:cs="Arial"/>
                <w:sz w:val="18"/>
                <w:szCs w:val="18"/>
              </w:rPr>
              <w:t xml:space="preserve">Fine, M. (2004). </w:t>
            </w:r>
            <w:r w:rsidRPr="00393A39">
              <w:rPr>
                <w:rFonts w:cs="Arial"/>
                <w:i/>
                <w:sz w:val="18"/>
                <w:szCs w:val="18"/>
              </w:rPr>
              <w:t>Echoes of Brown</w:t>
            </w:r>
            <w:r w:rsidR="00393A39">
              <w:rPr>
                <w:rFonts w:cs="Arial"/>
                <w:i/>
                <w:sz w:val="18"/>
                <w:szCs w:val="18"/>
              </w:rPr>
              <w:t>.</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Hello Neighbor Project</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Oxford Project</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Coco Fusco Researcher/Artist</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Laramie Project</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We Can Be Heroes</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Summer Heights High</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Toughest Girl Alive</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The Class</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 xml:space="preserve">Holiday, R. (2000). We’ve Been Framed, </w:t>
            </w:r>
            <w:proofErr w:type="gramStart"/>
            <w:r w:rsidRPr="00393A39">
              <w:rPr>
                <w:rFonts w:cs="Arial"/>
                <w:i/>
                <w:sz w:val="18"/>
                <w:szCs w:val="18"/>
              </w:rPr>
              <w:t>The</w:t>
            </w:r>
            <w:proofErr w:type="gramEnd"/>
            <w:r w:rsidRPr="00393A39">
              <w:rPr>
                <w:rFonts w:cs="Arial"/>
                <w:i/>
                <w:sz w:val="18"/>
                <w:szCs w:val="18"/>
              </w:rPr>
              <w:t xml:space="preserve"> Editorial Board of the Sociological Review.</w:t>
            </w:r>
          </w:p>
          <w:p w:rsidR="004F52A8" w:rsidRPr="00393A39" w:rsidRDefault="004F52A8" w:rsidP="005E14F7">
            <w:pPr>
              <w:pStyle w:val="ListParagraph"/>
              <w:numPr>
                <w:ilvl w:val="0"/>
                <w:numId w:val="32"/>
              </w:numPr>
              <w:rPr>
                <w:rFonts w:cs="Arial"/>
                <w:i/>
                <w:sz w:val="18"/>
                <w:szCs w:val="18"/>
              </w:rPr>
            </w:pPr>
            <w:proofErr w:type="spellStart"/>
            <w:r w:rsidRPr="00977FF6">
              <w:rPr>
                <w:rFonts w:cs="Arial"/>
                <w:sz w:val="18"/>
                <w:szCs w:val="18"/>
              </w:rPr>
              <w:t>Kindon</w:t>
            </w:r>
            <w:proofErr w:type="spellEnd"/>
            <w:r w:rsidRPr="00977FF6">
              <w:rPr>
                <w:rFonts w:cs="Arial"/>
                <w:sz w:val="18"/>
                <w:szCs w:val="18"/>
              </w:rPr>
              <w:t xml:space="preserve">, S. (2003). </w:t>
            </w:r>
            <w:r w:rsidRPr="00393A39">
              <w:rPr>
                <w:rFonts w:cs="Arial"/>
                <w:i/>
                <w:sz w:val="18"/>
                <w:szCs w:val="18"/>
              </w:rPr>
              <w:t>Participatory Video in Geographic Research.</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 xml:space="preserve">Pink, S. (2001). </w:t>
            </w:r>
            <w:r w:rsidRPr="00393A39">
              <w:rPr>
                <w:rFonts w:cs="Arial"/>
                <w:i/>
                <w:sz w:val="18"/>
                <w:szCs w:val="18"/>
              </w:rPr>
              <w:t xml:space="preserve">More </w:t>
            </w:r>
            <w:proofErr w:type="spellStart"/>
            <w:r w:rsidRPr="00393A39">
              <w:rPr>
                <w:rFonts w:cs="Arial"/>
                <w:i/>
                <w:sz w:val="18"/>
                <w:szCs w:val="18"/>
              </w:rPr>
              <w:t>Visualising</w:t>
            </w:r>
            <w:proofErr w:type="spellEnd"/>
            <w:r w:rsidRPr="00393A39">
              <w:rPr>
                <w:rFonts w:cs="Arial"/>
                <w:i/>
                <w:sz w:val="18"/>
                <w:szCs w:val="18"/>
              </w:rPr>
              <w:t>, more methodologies: On video, reflexivity and qualitative research.</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Welcome to Tijuana: The Documentary</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POV: Point of View Documentary</w:t>
            </w:r>
          </w:p>
          <w:p w:rsidR="004F52A8" w:rsidRPr="00977FF6" w:rsidRDefault="004F52A8" w:rsidP="005E14F7">
            <w:pPr>
              <w:pStyle w:val="ListParagraph"/>
              <w:numPr>
                <w:ilvl w:val="0"/>
                <w:numId w:val="32"/>
              </w:numPr>
              <w:rPr>
                <w:rFonts w:cs="Arial"/>
                <w:sz w:val="18"/>
                <w:szCs w:val="18"/>
              </w:rPr>
            </w:pPr>
            <w:r w:rsidRPr="00977FF6">
              <w:rPr>
                <w:rFonts w:cs="Arial"/>
                <w:sz w:val="18"/>
                <w:szCs w:val="18"/>
              </w:rPr>
              <w:t>Documentary Film Resources</w:t>
            </w:r>
          </w:p>
          <w:p w:rsidR="003524BE" w:rsidRPr="00977FF6" w:rsidRDefault="00D17ABB" w:rsidP="00D17ABB">
            <w:pPr>
              <w:rPr>
                <w:rFonts w:eastAsia="Times New Roman"/>
                <w:sz w:val="18"/>
                <w:szCs w:val="18"/>
              </w:rPr>
            </w:pPr>
            <w:r w:rsidRPr="00977FF6">
              <w:rPr>
                <w:b/>
                <w:bCs/>
                <w:sz w:val="18"/>
                <w:szCs w:val="18"/>
              </w:rPr>
              <w:t xml:space="preserve">RR 16: </w:t>
            </w:r>
            <w:r w:rsidRPr="00977FF6">
              <w:rPr>
                <w:rFonts w:eastAsia="Times New Roman"/>
                <w:sz w:val="18"/>
                <w:szCs w:val="18"/>
              </w:rPr>
              <w:t>Based on Photo Essay and Video Art As Arts-Based Inquiry Readings, create one of the following</w:t>
            </w:r>
            <w:proofErr w:type="gramStart"/>
            <w:r w:rsidRPr="00977FF6">
              <w:rPr>
                <w:rFonts w:eastAsia="Times New Roman"/>
                <w:sz w:val="18"/>
                <w:szCs w:val="18"/>
              </w:rPr>
              <w:t>:</w:t>
            </w:r>
            <w:proofErr w:type="gramEnd"/>
            <w:r w:rsidRPr="00977FF6">
              <w:rPr>
                <w:rFonts w:eastAsia="Times New Roman"/>
                <w:sz w:val="18"/>
                <w:szCs w:val="18"/>
              </w:rPr>
              <w:br/>
              <w:t>1. Lesson plan using the art methodology in your classroom</w:t>
            </w:r>
            <w:r w:rsidRPr="00977FF6">
              <w:rPr>
                <w:rFonts w:eastAsia="Times New Roman"/>
                <w:sz w:val="18"/>
                <w:szCs w:val="18"/>
              </w:rPr>
              <w:br/>
              <w:t>2. Plan for using the art-based methodology in your research</w:t>
            </w:r>
            <w:r w:rsidRPr="00977FF6">
              <w:rPr>
                <w:rFonts w:eastAsia="Times New Roman"/>
                <w:sz w:val="18"/>
                <w:szCs w:val="18"/>
              </w:rPr>
              <w:br/>
              <w:t>3. Art displaying your research data</w:t>
            </w:r>
          </w:p>
        </w:tc>
      </w:tr>
      <w:tr w:rsidR="003524BE" w:rsidRPr="00977FF6" w:rsidTr="00977FF6">
        <w:trPr>
          <w:cantSplit/>
        </w:trPr>
        <w:tc>
          <w:tcPr>
            <w:tcW w:w="1145" w:type="pct"/>
            <w:tcMar>
              <w:top w:w="72" w:type="dxa"/>
              <w:left w:w="86" w:type="dxa"/>
              <w:bottom w:w="72" w:type="dxa"/>
              <w:right w:w="86" w:type="dxa"/>
            </w:tcMar>
          </w:tcPr>
          <w:p w:rsidR="00F26372" w:rsidRPr="00977FF6" w:rsidRDefault="00F26372" w:rsidP="00F26372">
            <w:pPr>
              <w:rPr>
                <w:rFonts w:cs="Arial"/>
                <w:b/>
                <w:sz w:val="18"/>
                <w:szCs w:val="18"/>
              </w:rPr>
            </w:pPr>
            <w:r w:rsidRPr="00977FF6">
              <w:rPr>
                <w:rFonts w:cs="Arial"/>
                <w:b/>
                <w:sz w:val="18"/>
                <w:szCs w:val="18"/>
              </w:rPr>
              <w:t>WEEK 7: MAR 7</w:t>
            </w:r>
          </w:p>
          <w:p w:rsidR="00F26372" w:rsidRPr="00977FF6" w:rsidRDefault="00F26372" w:rsidP="00F84AE0">
            <w:pPr>
              <w:rPr>
                <w:rFonts w:cs="Arial"/>
                <w:i/>
                <w:sz w:val="18"/>
                <w:szCs w:val="18"/>
              </w:rPr>
            </w:pPr>
            <w:r w:rsidRPr="00977FF6">
              <w:rPr>
                <w:rFonts w:cs="Arial"/>
                <w:i/>
                <w:sz w:val="18"/>
                <w:szCs w:val="18"/>
              </w:rPr>
              <w:t>Acting As Art-Based Inquiry</w:t>
            </w:r>
          </w:p>
          <w:p w:rsidR="003524BE" w:rsidRPr="00977FF6" w:rsidRDefault="003524BE" w:rsidP="00F84AE0">
            <w:pPr>
              <w:pStyle w:val="ListParagraph"/>
              <w:numPr>
                <w:ilvl w:val="0"/>
                <w:numId w:val="22"/>
              </w:numPr>
              <w:rPr>
                <w:rFonts w:cs="Arial"/>
                <w:sz w:val="18"/>
                <w:szCs w:val="18"/>
              </w:rPr>
            </w:pPr>
            <w:r w:rsidRPr="00977FF6">
              <w:rPr>
                <w:rFonts w:cs="Arial"/>
                <w:sz w:val="18"/>
                <w:szCs w:val="18"/>
              </w:rPr>
              <w:t>Acting As Art-Based Inquiry to Inform Teaching &amp; MA</w:t>
            </w:r>
          </w:p>
          <w:p w:rsidR="003524BE" w:rsidRDefault="00EA05B9" w:rsidP="00F84AE0">
            <w:pPr>
              <w:pStyle w:val="ListParagraph"/>
              <w:numPr>
                <w:ilvl w:val="0"/>
                <w:numId w:val="22"/>
              </w:numPr>
              <w:rPr>
                <w:rFonts w:cs="Arial"/>
                <w:sz w:val="18"/>
                <w:szCs w:val="18"/>
              </w:rPr>
            </w:pPr>
            <w:r w:rsidRPr="00977FF6">
              <w:rPr>
                <w:rFonts w:cs="Arial"/>
                <w:sz w:val="18"/>
                <w:szCs w:val="18"/>
              </w:rPr>
              <w:t>Evaluating</w:t>
            </w:r>
            <w:r w:rsidR="003524BE" w:rsidRPr="00977FF6">
              <w:rPr>
                <w:rFonts w:cs="Arial"/>
                <w:sz w:val="18"/>
                <w:szCs w:val="18"/>
              </w:rPr>
              <w:t xml:space="preserve"> Ethnography </w:t>
            </w:r>
          </w:p>
          <w:p w:rsidR="004024A2" w:rsidRPr="00977FF6" w:rsidRDefault="004024A2" w:rsidP="00F84AE0">
            <w:pPr>
              <w:pStyle w:val="ListParagraph"/>
              <w:numPr>
                <w:ilvl w:val="0"/>
                <w:numId w:val="22"/>
              </w:numPr>
              <w:rPr>
                <w:rFonts w:cs="Arial"/>
                <w:sz w:val="18"/>
                <w:szCs w:val="18"/>
              </w:rPr>
            </w:pPr>
            <w:r>
              <w:rPr>
                <w:rFonts w:cs="Arial"/>
                <w:sz w:val="18"/>
                <w:szCs w:val="18"/>
              </w:rPr>
              <w:t>Develop Group Ethnographic Research Plan</w:t>
            </w:r>
          </w:p>
          <w:p w:rsidR="003524BE" w:rsidRPr="00977FF6" w:rsidRDefault="003524BE" w:rsidP="00EA05B9">
            <w:pPr>
              <w:pStyle w:val="ListParagraph"/>
              <w:ind w:left="360"/>
              <w:rPr>
                <w:rFonts w:cs="Arial"/>
                <w:sz w:val="18"/>
                <w:szCs w:val="18"/>
              </w:rPr>
            </w:pPr>
          </w:p>
        </w:tc>
        <w:tc>
          <w:tcPr>
            <w:tcW w:w="3855" w:type="pct"/>
            <w:tcMar>
              <w:top w:w="72" w:type="dxa"/>
              <w:left w:w="86" w:type="dxa"/>
              <w:bottom w:w="72" w:type="dxa"/>
              <w:right w:w="86" w:type="dxa"/>
            </w:tcMar>
          </w:tcPr>
          <w:p w:rsidR="00D17ABB" w:rsidRPr="00977FF6" w:rsidRDefault="00D17ABB" w:rsidP="00D17ABB">
            <w:pPr>
              <w:rPr>
                <w:bCs/>
                <w:sz w:val="18"/>
                <w:szCs w:val="18"/>
              </w:rPr>
            </w:pPr>
            <w:r w:rsidRPr="00977FF6">
              <w:rPr>
                <w:b/>
                <w:bCs/>
                <w:sz w:val="18"/>
                <w:szCs w:val="18"/>
              </w:rPr>
              <w:t>Read/Explore</w:t>
            </w:r>
            <w:r w:rsidRPr="00977FF6">
              <w:rPr>
                <w:bCs/>
                <w:sz w:val="18"/>
                <w:szCs w:val="18"/>
              </w:rPr>
              <w:t xml:space="preserve"> Acting As Art-Based Inquiry</w:t>
            </w:r>
          </w:p>
          <w:p w:rsidR="00D17ABB" w:rsidRPr="00977FF6" w:rsidRDefault="00D17ABB" w:rsidP="00D17ABB">
            <w:pPr>
              <w:pStyle w:val="ListParagraph"/>
              <w:numPr>
                <w:ilvl w:val="0"/>
                <w:numId w:val="33"/>
              </w:numPr>
              <w:rPr>
                <w:bCs/>
                <w:sz w:val="18"/>
                <w:szCs w:val="18"/>
              </w:rPr>
            </w:pPr>
            <w:proofErr w:type="spellStart"/>
            <w:r w:rsidRPr="00977FF6">
              <w:rPr>
                <w:bCs/>
                <w:sz w:val="18"/>
                <w:szCs w:val="18"/>
              </w:rPr>
              <w:t>Conquergood</w:t>
            </w:r>
            <w:proofErr w:type="spellEnd"/>
            <w:r w:rsidRPr="00977FF6">
              <w:rPr>
                <w:bCs/>
                <w:sz w:val="18"/>
                <w:szCs w:val="18"/>
              </w:rPr>
              <w:t>, D. (2003). Performing as a Moral Act: Ethical Dimensions of the Ethnography of Performance.</w:t>
            </w:r>
          </w:p>
          <w:p w:rsidR="00D17ABB" w:rsidRPr="00977FF6" w:rsidRDefault="00D17ABB" w:rsidP="00D17ABB">
            <w:pPr>
              <w:pStyle w:val="ListParagraph"/>
              <w:numPr>
                <w:ilvl w:val="0"/>
                <w:numId w:val="33"/>
              </w:numPr>
              <w:rPr>
                <w:bCs/>
                <w:sz w:val="18"/>
                <w:szCs w:val="18"/>
              </w:rPr>
            </w:pPr>
            <w:r w:rsidRPr="00977FF6">
              <w:rPr>
                <w:bCs/>
                <w:sz w:val="18"/>
                <w:szCs w:val="18"/>
              </w:rPr>
              <w:t xml:space="preserve">Richardson, L. (2003). </w:t>
            </w:r>
            <w:r w:rsidRPr="00977FF6">
              <w:rPr>
                <w:bCs/>
                <w:i/>
                <w:sz w:val="18"/>
                <w:szCs w:val="18"/>
              </w:rPr>
              <w:t>Writing: A Method of Inquiry.</w:t>
            </w:r>
            <w:r w:rsidRPr="00977FF6">
              <w:rPr>
                <w:bCs/>
                <w:sz w:val="18"/>
                <w:szCs w:val="18"/>
              </w:rPr>
              <w:t xml:space="preserve"> </w:t>
            </w:r>
          </w:p>
          <w:p w:rsidR="00D17ABB" w:rsidRPr="00977FF6" w:rsidRDefault="00D17ABB" w:rsidP="00D17ABB">
            <w:pPr>
              <w:pStyle w:val="ListParagraph"/>
              <w:numPr>
                <w:ilvl w:val="0"/>
                <w:numId w:val="33"/>
              </w:numPr>
              <w:rPr>
                <w:bCs/>
                <w:sz w:val="18"/>
                <w:szCs w:val="18"/>
              </w:rPr>
            </w:pPr>
            <w:proofErr w:type="spellStart"/>
            <w:r w:rsidRPr="00977FF6">
              <w:rPr>
                <w:bCs/>
                <w:sz w:val="18"/>
                <w:szCs w:val="18"/>
              </w:rPr>
              <w:t>Garolan</w:t>
            </w:r>
            <w:proofErr w:type="spellEnd"/>
            <w:r w:rsidRPr="00977FF6">
              <w:rPr>
                <w:bCs/>
                <w:sz w:val="18"/>
                <w:szCs w:val="18"/>
              </w:rPr>
              <w:t xml:space="preserve">, C.R. (2002). Performing Pedagogy of Endurance, </w:t>
            </w:r>
            <w:r w:rsidRPr="00977FF6">
              <w:rPr>
                <w:bCs/>
                <w:i/>
                <w:sz w:val="18"/>
                <w:szCs w:val="18"/>
              </w:rPr>
              <w:t>Teacher Education,</w:t>
            </w:r>
            <w:r w:rsidRPr="00977FF6">
              <w:rPr>
                <w:bCs/>
                <w:sz w:val="18"/>
                <w:szCs w:val="18"/>
              </w:rPr>
              <w:t xml:space="preserve"> </w:t>
            </w:r>
            <w:r w:rsidRPr="00393A39">
              <w:rPr>
                <w:bCs/>
                <w:i/>
                <w:sz w:val="18"/>
                <w:szCs w:val="18"/>
              </w:rPr>
              <w:t>29</w:t>
            </w:r>
            <w:r w:rsidRPr="00977FF6">
              <w:rPr>
                <w:bCs/>
                <w:sz w:val="18"/>
                <w:szCs w:val="18"/>
              </w:rPr>
              <w:t>(4).</w:t>
            </w:r>
          </w:p>
          <w:p w:rsidR="00D17ABB" w:rsidRPr="00977FF6" w:rsidRDefault="00D17ABB" w:rsidP="00D17ABB">
            <w:pPr>
              <w:pStyle w:val="ListParagraph"/>
              <w:numPr>
                <w:ilvl w:val="0"/>
                <w:numId w:val="33"/>
              </w:numPr>
              <w:rPr>
                <w:bCs/>
                <w:sz w:val="18"/>
                <w:szCs w:val="18"/>
              </w:rPr>
            </w:pPr>
            <w:r w:rsidRPr="00977FF6">
              <w:rPr>
                <w:bCs/>
                <w:sz w:val="18"/>
                <w:szCs w:val="18"/>
              </w:rPr>
              <w:t xml:space="preserve">Anna </w:t>
            </w:r>
            <w:proofErr w:type="spellStart"/>
            <w:r w:rsidRPr="00977FF6">
              <w:rPr>
                <w:bCs/>
                <w:sz w:val="18"/>
                <w:szCs w:val="18"/>
              </w:rPr>
              <w:t>Devere</w:t>
            </w:r>
            <w:proofErr w:type="spellEnd"/>
            <w:r w:rsidRPr="00977FF6">
              <w:rPr>
                <w:bCs/>
                <w:sz w:val="18"/>
                <w:szCs w:val="18"/>
              </w:rPr>
              <w:t xml:space="preserve"> Smith: Researcher/Actor/Play Write</w:t>
            </w:r>
          </w:p>
          <w:p w:rsidR="00D17ABB" w:rsidRPr="00977FF6" w:rsidRDefault="00D17ABB" w:rsidP="00D17ABB">
            <w:pPr>
              <w:rPr>
                <w:rFonts w:eastAsia="Times New Roman"/>
                <w:sz w:val="18"/>
                <w:szCs w:val="18"/>
              </w:rPr>
            </w:pPr>
            <w:r w:rsidRPr="00977FF6">
              <w:rPr>
                <w:b/>
                <w:bCs/>
                <w:sz w:val="18"/>
                <w:szCs w:val="18"/>
              </w:rPr>
              <w:t xml:space="preserve">RR 17: </w:t>
            </w:r>
            <w:r w:rsidRPr="00977FF6">
              <w:rPr>
                <w:rFonts w:eastAsia="Times New Roman"/>
                <w:sz w:val="18"/>
                <w:szCs w:val="18"/>
              </w:rPr>
              <w:t>Based on 2-D &amp; 3-D Art As Arts-Based Inquiry Readings, create one of the following</w:t>
            </w:r>
            <w:proofErr w:type="gramStart"/>
            <w:r w:rsidRPr="00977FF6">
              <w:rPr>
                <w:rFonts w:eastAsia="Times New Roman"/>
                <w:sz w:val="18"/>
                <w:szCs w:val="18"/>
              </w:rPr>
              <w:t>:</w:t>
            </w:r>
            <w:proofErr w:type="gramEnd"/>
            <w:r w:rsidRPr="00977FF6">
              <w:rPr>
                <w:rFonts w:eastAsia="Times New Roman"/>
                <w:sz w:val="18"/>
                <w:szCs w:val="18"/>
              </w:rPr>
              <w:br/>
              <w:t>1. Lesson plan using the art methodology in your classroom</w:t>
            </w:r>
            <w:r w:rsidRPr="00977FF6">
              <w:rPr>
                <w:rFonts w:eastAsia="Times New Roman"/>
                <w:sz w:val="18"/>
                <w:szCs w:val="18"/>
              </w:rPr>
              <w:br/>
              <w:t>2. Plan for using the art-based methodology in your research</w:t>
            </w:r>
            <w:r w:rsidRPr="00977FF6">
              <w:rPr>
                <w:rFonts w:eastAsia="Times New Roman"/>
                <w:sz w:val="18"/>
                <w:szCs w:val="18"/>
              </w:rPr>
              <w:br/>
              <w:t>3. Art displaying your research data</w:t>
            </w:r>
          </w:p>
          <w:p w:rsidR="00D17ABB" w:rsidRPr="00977FF6" w:rsidRDefault="00D17ABB" w:rsidP="00D17ABB">
            <w:pPr>
              <w:rPr>
                <w:rFonts w:eastAsia="Times New Roman"/>
                <w:sz w:val="18"/>
                <w:szCs w:val="18"/>
              </w:rPr>
            </w:pPr>
            <w:r w:rsidRPr="00977FF6">
              <w:rPr>
                <w:rFonts w:eastAsia="Times New Roman"/>
                <w:b/>
                <w:sz w:val="18"/>
                <w:szCs w:val="18"/>
              </w:rPr>
              <w:t>RR18:</w:t>
            </w:r>
            <w:r w:rsidRPr="00977FF6">
              <w:rPr>
                <w:rFonts w:eastAsia="Times New Roman"/>
                <w:sz w:val="18"/>
                <w:szCs w:val="18"/>
              </w:rPr>
              <w:t xml:space="preserve"> Read Richardson, L. (2000). Evaluating Ethnography, </w:t>
            </w:r>
            <w:r w:rsidRPr="00977FF6">
              <w:rPr>
                <w:rFonts w:eastAsia="Times New Roman"/>
                <w:i/>
                <w:sz w:val="18"/>
                <w:szCs w:val="18"/>
              </w:rPr>
              <w:t>Qualitative Inquiry,</w:t>
            </w:r>
            <w:r w:rsidRPr="00977FF6">
              <w:rPr>
                <w:rFonts w:eastAsia="Times New Roman"/>
                <w:sz w:val="18"/>
                <w:szCs w:val="18"/>
              </w:rPr>
              <w:t xml:space="preserve"> </w:t>
            </w:r>
            <w:r w:rsidRPr="00393A39">
              <w:rPr>
                <w:rFonts w:eastAsia="Times New Roman"/>
                <w:i/>
                <w:sz w:val="18"/>
                <w:szCs w:val="18"/>
              </w:rPr>
              <w:t>6</w:t>
            </w:r>
            <w:r w:rsidRPr="00977FF6">
              <w:rPr>
                <w:rFonts w:eastAsia="Times New Roman"/>
                <w:sz w:val="18"/>
                <w:szCs w:val="18"/>
              </w:rPr>
              <w:t>(2).</w:t>
            </w:r>
            <w:r w:rsidR="00977FF6">
              <w:rPr>
                <w:rFonts w:eastAsia="Times New Roman"/>
                <w:sz w:val="18"/>
                <w:szCs w:val="18"/>
              </w:rPr>
              <w:t xml:space="preserve"> </w:t>
            </w:r>
            <w:r w:rsidRPr="00977FF6">
              <w:rPr>
                <w:rFonts w:eastAsia="Times New Roman"/>
                <w:sz w:val="18"/>
                <w:szCs w:val="18"/>
              </w:rPr>
              <w:t>How will this article inform your research?</w:t>
            </w:r>
          </w:p>
          <w:p w:rsidR="003524BE" w:rsidRPr="00977FF6" w:rsidRDefault="003524BE" w:rsidP="004024A2">
            <w:pPr>
              <w:rPr>
                <w:b/>
                <w:bCs/>
                <w:sz w:val="18"/>
                <w:szCs w:val="18"/>
              </w:rPr>
            </w:pPr>
            <w:r w:rsidRPr="00977FF6">
              <w:rPr>
                <w:b/>
                <w:bCs/>
                <w:sz w:val="18"/>
                <w:szCs w:val="18"/>
              </w:rPr>
              <w:t xml:space="preserve">Ethnographic </w:t>
            </w:r>
            <w:r w:rsidR="004024A2">
              <w:rPr>
                <w:b/>
                <w:bCs/>
                <w:sz w:val="18"/>
                <w:szCs w:val="18"/>
              </w:rPr>
              <w:t>Research</w:t>
            </w:r>
            <w:r w:rsidRPr="00977FF6">
              <w:rPr>
                <w:b/>
                <w:bCs/>
                <w:sz w:val="18"/>
                <w:szCs w:val="18"/>
              </w:rPr>
              <w:t xml:space="preserve"> </w:t>
            </w:r>
            <w:r w:rsidR="00977FF6">
              <w:rPr>
                <w:b/>
                <w:bCs/>
                <w:sz w:val="18"/>
                <w:szCs w:val="18"/>
              </w:rPr>
              <w:t xml:space="preserve">Plan </w:t>
            </w:r>
            <w:r w:rsidRPr="00977FF6">
              <w:rPr>
                <w:b/>
                <w:bCs/>
                <w:sz w:val="18"/>
                <w:szCs w:val="18"/>
              </w:rPr>
              <w:t>(Data</w:t>
            </w:r>
            <w:r w:rsidR="00977FF6">
              <w:rPr>
                <w:b/>
                <w:bCs/>
                <w:sz w:val="18"/>
                <w:szCs w:val="18"/>
              </w:rPr>
              <w:t xml:space="preserve"> Collection, Coding, &amp; Analysis</w:t>
            </w:r>
            <w:r w:rsidRPr="00977FF6">
              <w:rPr>
                <w:b/>
                <w:bCs/>
                <w:sz w:val="18"/>
                <w:szCs w:val="18"/>
              </w:rPr>
              <w:t>)</w:t>
            </w:r>
          </w:p>
        </w:tc>
      </w:tr>
      <w:tr w:rsidR="003524BE" w:rsidRPr="00977FF6" w:rsidTr="00977FF6">
        <w:trPr>
          <w:cantSplit/>
        </w:trPr>
        <w:tc>
          <w:tcPr>
            <w:tcW w:w="1145" w:type="pct"/>
            <w:tcMar>
              <w:top w:w="72" w:type="dxa"/>
              <w:left w:w="86" w:type="dxa"/>
              <w:bottom w:w="72" w:type="dxa"/>
              <w:right w:w="86" w:type="dxa"/>
            </w:tcMar>
          </w:tcPr>
          <w:p w:rsidR="00F26372" w:rsidRPr="00977FF6" w:rsidRDefault="00F26372" w:rsidP="00F26372">
            <w:pPr>
              <w:rPr>
                <w:rFonts w:cs="Arial"/>
                <w:b/>
                <w:sz w:val="18"/>
                <w:szCs w:val="18"/>
              </w:rPr>
            </w:pPr>
            <w:r w:rsidRPr="00977FF6">
              <w:rPr>
                <w:rFonts w:cs="Arial"/>
                <w:b/>
                <w:sz w:val="18"/>
                <w:szCs w:val="18"/>
              </w:rPr>
              <w:t>WEEK 8: MAR 14</w:t>
            </w:r>
          </w:p>
          <w:p w:rsidR="00F26372" w:rsidRPr="00977FF6" w:rsidRDefault="00F26372" w:rsidP="00F26372">
            <w:pPr>
              <w:rPr>
                <w:rFonts w:cs="Arial"/>
                <w:i/>
                <w:sz w:val="18"/>
                <w:szCs w:val="18"/>
              </w:rPr>
            </w:pPr>
            <w:r w:rsidRPr="00977FF6">
              <w:rPr>
                <w:rFonts w:cs="Arial"/>
                <w:i/>
                <w:sz w:val="18"/>
                <w:szCs w:val="18"/>
              </w:rPr>
              <w:t xml:space="preserve">Ethnographic Research Data Collection </w:t>
            </w:r>
          </w:p>
          <w:p w:rsidR="00EA05B9" w:rsidRPr="00977FF6" w:rsidRDefault="00EA05B9" w:rsidP="00F26372">
            <w:pPr>
              <w:rPr>
                <w:rFonts w:cs="Arial"/>
                <w:sz w:val="18"/>
                <w:szCs w:val="18"/>
              </w:rPr>
            </w:pPr>
            <w:r w:rsidRPr="00977FF6">
              <w:rPr>
                <w:rFonts w:cs="Arial"/>
                <w:sz w:val="18"/>
                <w:szCs w:val="18"/>
              </w:rPr>
              <w:t>Online Class</w:t>
            </w:r>
          </w:p>
          <w:p w:rsidR="00921B53" w:rsidRPr="00977FF6" w:rsidRDefault="00921B53" w:rsidP="00F26372">
            <w:pPr>
              <w:pStyle w:val="ListParagraph"/>
              <w:numPr>
                <w:ilvl w:val="0"/>
                <w:numId w:val="27"/>
              </w:numPr>
              <w:rPr>
                <w:rFonts w:cs="Arial"/>
                <w:sz w:val="18"/>
                <w:szCs w:val="18"/>
              </w:rPr>
            </w:pPr>
            <w:r w:rsidRPr="00977FF6">
              <w:rPr>
                <w:rFonts w:cs="Arial"/>
                <w:sz w:val="18"/>
                <w:szCs w:val="18"/>
              </w:rPr>
              <w:t>Ethnography as a Performance Paradigm</w:t>
            </w:r>
          </w:p>
          <w:p w:rsidR="00921B53" w:rsidRPr="00977FF6" w:rsidRDefault="00921B53" w:rsidP="00F26372">
            <w:pPr>
              <w:pStyle w:val="ListParagraph"/>
              <w:numPr>
                <w:ilvl w:val="0"/>
                <w:numId w:val="27"/>
              </w:numPr>
              <w:rPr>
                <w:rFonts w:cs="Arial"/>
                <w:sz w:val="18"/>
                <w:szCs w:val="18"/>
              </w:rPr>
            </w:pPr>
            <w:r w:rsidRPr="00977FF6">
              <w:rPr>
                <w:rFonts w:cs="Arial"/>
                <w:sz w:val="18"/>
                <w:szCs w:val="18"/>
              </w:rPr>
              <w:t>TODD: Time, Organization, Deep Discipline</w:t>
            </w:r>
          </w:p>
          <w:p w:rsidR="00F26372" w:rsidRPr="00977FF6" w:rsidRDefault="00921B53" w:rsidP="00921B53">
            <w:pPr>
              <w:pStyle w:val="ListParagraph"/>
              <w:numPr>
                <w:ilvl w:val="0"/>
                <w:numId w:val="27"/>
              </w:numPr>
              <w:rPr>
                <w:rFonts w:cs="Arial"/>
                <w:sz w:val="18"/>
                <w:szCs w:val="18"/>
              </w:rPr>
            </w:pPr>
            <w:r w:rsidRPr="00977FF6">
              <w:rPr>
                <w:rFonts w:cs="Arial"/>
                <w:sz w:val="18"/>
                <w:szCs w:val="18"/>
              </w:rPr>
              <w:t>Conduct your Research (</w:t>
            </w:r>
            <w:r w:rsidR="00F26372" w:rsidRPr="00977FF6">
              <w:rPr>
                <w:rFonts w:cs="Arial"/>
                <w:sz w:val="18"/>
                <w:szCs w:val="18"/>
              </w:rPr>
              <w:t>Collect Raw Data</w:t>
            </w:r>
            <w:r w:rsidRPr="00977FF6">
              <w:rPr>
                <w:rFonts w:cs="Arial"/>
                <w:sz w:val="18"/>
                <w:szCs w:val="18"/>
              </w:rPr>
              <w:t xml:space="preserve">, </w:t>
            </w:r>
            <w:r w:rsidR="00F26372" w:rsidRPr="00977FF6">
              <w:rPr>
                <w:rFonts w:cs="Arial"/>
                <w:sz w:val="18"/>
                <w:szCs w:val="18"/>
              </w:rPr>
              <w:t>Write up Notes</w:t>
            </w:r>
            <w:r w:rsidRPr="00977FF6">
              <w:rPr>
                <w:rFonts w:cs="Arial"/>
                <w:sz w:val="18"/>
                <w:szCs w:val="18"/>
              </w:rPr>
              <w:t>, Create Art)</w:t>
            </w:r>
          </w:p>
          <w:p w:rsidR="00F26372" w:rsidRPr="00977FF6" w:rsidRDefault="00F26372" w:rsidP="00F26372">
            <w:pPr>
              <w:pStyle w:val="ListParagraph"/>
              <w:numPr>
                <w:ilvl w:val="0"/>
                <w:numId w:val="27"/>
              </w:numPr>
              <w:rPr>
                <w:rFonts w:cs="Arial"/>
                <w:sz w:val="18"/>
                <w:szCs w:val="18"/>
              </w:rPr>
            </w:pPr>
            <w:r w:rsidRPr="00977FF6">
              <w:rPr>
                <w:rFonts w:cs="Arial"/>
                <w:sz w:val="18"/>
                <w:szCs w:val="18"/>
              </w:rPr>
              <w:t>Choice Assignment Draft</w:t>
            </w:r>
          </w:p>
        </w:tc>
        <w:tc>
          <w:tcPr>
            <w:tcW w:w="3855" w:type="pct"/>
            <w:tcMar>
              <w:top w:w="72" w:type="dxa"/>
              <w:left w:w="86" w:type="dxa"/>
              <w:bottom w:w="72" w:type="dxa"/>
              <w:right w:w="86" w:type="dxa"/>
            </w:tcMar>
          </w:tcPr>
          <w:p w:rsidR="00D17ABB" w:rsidRPr="00977FF6" w:rsidRDefault="00D17ABB" w:rsidP="00D17ABB">
            <w:pPr>
              <w:rPr>
                <w:bCs/>
                <w:sz w:val="18"/>
                <w:szCs w:val="18"/>
              </w:rPr>
            </w:pPr>
            <w:r w:rsidRPr="00977FF6">
              <w:rPr>
                <w:b/>
                <w:bCs/>
                <w:sz w:val="18"/>
                <w:szCs w:val="18"/>
              </w:rPr>
              <w:t>Read</w:t>
            </w:r>
            <w:r w:rsidRPr="00977FF6">
              <w:rPr>
                <w:bCs/>
                <w:sz w:val="18"/>
                <w:szCs w:val="18"/>
              </w:rPr>
              <w:t xml:space="preserve"> Madison (2005) Ch 7-9</w:t>
            </w:r>
          </w:p>
          <w:p w:rsidR="001F3E89" w:rsidRPr="00977FF6" w:rsidRDefault="004024A2" w:rsidP="001F3E89">
            <w:pPr>
              <w:contextualSpacing/>
              <w:rPr>
                <w:rFonts w:ascii="Times" w:eastAsia="Times New Roman" w:hAnsi="Times"/>
                <w:sz w:val="18"/>
                <w:szCs w:val="18"/>
              </w:rPr>
            </w:pPr>
            <w:r>
              <w:rPr>
                <w:rFonts w:eastAsia="Times New Roman" w:cs="Arial"/>
                <w:sz w:val="18"/>
                <w:szCs w:val="18"/>
              </w:rPr>
              <w:t>Chapter 7: Performance</w:t>
            </w:r>
            <w:r w:rsidR="001F3E89" w:rsidRPr="00977FF6">
              <w:rPr>
                <w:rFonts w:eastAsia="Times New Roman" w:cs="Arial"/>
                <w:sz w:val="18"/>
                <w:szCs w:val="18"/>
              </w:rPr>
              <w:br/>
              <w:t>Chapter 8: Writing</w:t>
            </w:r>
            <w:r w:rsidR="001F3E89" w:rsidRPr="00977FF6">
              <w:rPr>
                <w:rFonts w:eastAsia="Times New Roman" w:cs="Arial"/>
                <w:sz w:val="18"/>
                <w:szCs w:val="18"/>
              </w:rPr>
              <w:br/>
              <w:t>Chapter 9: Case Studies</w:t>
            </w:r>
            <w:r w:rsidR="001F3E89" w:rsidRPr="00977FF6">
              <w:rPr>
                <w:rFonts w:ascii="Times" w:eastAsia="Times New Roman" w:hAnsi="Times"/>
                <w:sz w:val="18"/>
                <w:szCs w:val="18"/>
              </w:rPr>
              <w:t xml:space="preserve"> </w:t>
            </w:r>
          </w:p>
          <w:p w:rsidR="001F3E89" w:rsidRPr="00977FF6" w:rsidRDefault="001F3E89" w:rsidP="001F3E89">
            <w:pPr>
              <w:contextualSpacing/>
              <w:rPr>
                <w:rFonts w:cs="Arial"/>
                <w:sz w:val="18"/>
                <w:szCs w:val="18"/>
              </w:rPr>
            </w:pPr>
            <w:r w:rsidRPr="00977FF6">
              <w:rPr>
                <w:rFonts w:cs="Arial"/>
                <w:b/>
                <w:bCs/>
                <w:sz w:val="18"/>
                <w:szCs w:val="18"/>
              </w:rPr>
              <w:t>RR19.</w:t>
            </w:r>
            <w:r w:rsidRPr="00977FF6">
              <w:rPr>
                <w:rFonts w:cs="Arial"/>
                <w:sz w:val="18"/>
                <w:szCs w:val="18"/>
              </w:rPr>
              <w:t xml:space="preserve"> In terms of Madison, 2012, Chapter 7: Performance, what is the value of understanding ethnography through a performance paradigm?</w:t>
            </w:r>
          </w:p>
          <w:p w:rsidR="001F3E89" w:rsidRPr="00977FF6" w:rsidRDefault="001F3E89" w:rsidP="001F3E89">
            <w:pPr>
              <w:contextualSpacing/>
              <w:rPr>
                <w:rFonts w:cs="Arial"/>
                <w:sz w:val="18"/>
                <w:szCs w:val="18"/>
              </w:rPr>
            </w:pPr>
            <w:r w:rsidRPr="00977FF6">
              <w:rPr>
                <w:rFonts w:cs="Arial"/>
                <w:b/>
                <w:bCs/>
                <w:sz w:val="18"/>
                <w:szCs w:val="18"/>
              </w:rPr>
              <w:t>RR20.</w:t>
            </w:r>
            <w:r w:rsidRPr="00977FF6">
              <w:rPr>
                <w:rFonts w:cs="Arial"/>
                <w:sz w:val="18"/>
                <w:szCs w:val="18"/>
              </w:rPr>
              <w:t xml:space="preserve">In terms of Madison, 2012, Chapter 8: Writing how will you use </w:t>
            </w:r>
            <w:r w:rsidRPr="00977FF6">
              <w:rPr>
                <w:rFonts w:cs="Arial"/>
                <w:i/>
                <w:iCs/>
                <w:sz w:val="18"/>
                <w:szCs w:val="18"/>
              </w:rPr>
              <w:t>TODD</w:t>
            </w:r>
            <w:r w:rsidRPr="00977FF6">
              <w:rPr>
                <w:rFonts w:cs="Arial"/>
                <w:sz w:val="18"/>
                <w:szCs w:val="18"/>
              </w:rPr>
              <w:t xml:space="preserve"> (time, organization, &amp; deep discipline) in your writing plan and implementation?</w:t>
            </w:r>
          </w:p>
          <w:p w:rsidR="001F3E89" w:rsidRPr="00977FF6" w:rsidRDefault="001F3E89" w:rsidP="001F3E89">
            <w:pPr>
              <w:contextualSpacing/>
              <w:rPr>
                <w:rFonts w:cs="Arial"/>
                <w:sz w:val="18"/>
                <w:szCs w:val="18"/>
              </w:rPr>
            </w:pPr>
            <w:r w:rsidRPr="00977FF6">
              <w:rPr>
                <w:rFonts w:cs="Arial"/>
                <w:i/>
                <w:iCs/>
                <w:sz w:val="18"/>
                <w:szCs w:val="18"/>
              </w:rPr>
              <w:t>Time:</w:t>
            </w:r>
            <w:r w:rsidRPr="00977FF6">
              <w:rPr>
                <w:rFonts w:cs="Arial"/>
                <w:sz w:val="18"/>
                <w:szCs w:val="18"/>
              </w:rPr>
              <w:t xml:space="preserve"> What time will you set aside each week? How will you build it into your routine and not let other things take priority? What strategies will you employ to say no to other things? (Choose the rocks over the jellybeans!)</w:t>
            </w:r>
          </w:p>
          <w:p w:rsidR="001F3E89" w:rsidRPr="00977FF6" w:rsidRDefault="001F3E89" w:rsidP="001F3E89">
            <w:pPr>
              <w:contextualSpacing/>
              <w:rPr>
                <w:rFonts w:cs="Arial"/>
                <w:sz w:val="18"/>
                <w:szCs w:val="18"/>
              </w:rPr>
            </w:pPr>
            <w:r w:rsidRPr="00977FF6">
              <w:rPr>
                <w:rFonts w:cs="Arial"/>
                <w:i/>
                <w:iCs/>
                <w:sz w:val="18"/>
                <w:szCs w:val="18"/>
              </w:rPr>
              <w:t>Organization:</w:t>
            </w:r>
            <w:r w:rsidRPr="00977FF6">
              <w:rPr>
                <w:rFonts w:cs="Arial"/>
                <w:sz w:val="18"/>
                <w:szCs w:val="18"/>
              </w:rPr>
              <w:t xml:space="preserve"> How will you organize to make the best use of your time? What will your muse map look like? How will you use this weekly?</w:t>
            </w:r>
          </w:p>
          <w:p w:rsidR="001F3E89" w:rsidRPr="00977FF6" w:rsidRDefault="001F3E89" w:rsidP="001F3E89">
            <w:pPr>
              <w:contextualSpacing/>
              <w:rPr>
                <w:rFonts w:cs="Arial"/>
                <w:sz w:val="18"/>
                <w:szCs w:val="18"/>
              </w:rPr>
            </w:pPr>
            <w:r w:rsidRPr="00977FF6">
              <w:rPr>
                <w:rFonts w:cs="Arial"/>
                <w:i/>
                <w:iCs/>
                <w:sz w:val="18"/>
                <w:szCs w:val="18"/>
              </w:rPr>
              <w:t>Deep Discipline:</w:t>
            </w:r>
            <w:r w:rsidRPr="00977FF6">
              <w:rPr>
                <w:rFonts w:cs="Arial"/>
                <w:sz w:val="18"/>
                <w:szCs w:val="18"/>
              </w:rPr>
              <w:t xml:space="preserve"> What is the inner purpose that motivates you to choose writing over other activities? What are you willing to sacrifice to accomplish your research and writing goals? (What jellybeans are you willing to discard?)</w:t>
            </w:r>
          </w:p>
          <w:p w:rsidR="00D17ABB" w:rsidRPr="00977FF6" w:rsidRDefault="001F3E89" w:rsidP="00F84AE0">
            <w:pPr>
              <w:contextualSpacing/>
              <w:rPr>
                <w:rFonts w:cs="Arial"/>
                <w:sz w:val="18"/>
                <w:szCs w:val="18"/>
              </w:rPr>
            </w:pPr>
            <w:r w:rsidRPr="00977FF6">
              <w:rPr>
                <w:rFonts w:cs="Arial"/>
                <w:b/>
                <w:bCs/>
                <w:sz w:val="18"/>
                <w:szCs w:val="18"/>
              </w:rPr>
              <w:t xml:space="preserve">RR21. </w:t>
            </w:r>
            <w:r w:rsidRPr="00977FF6">
              <w:rPr>
                <w:rFonts w:cs="Arial"/>
                <w:sz w:val="18"/>
                <w:szCs w:val="18"/>
              </w:rPr>
              <w:t xml:space="preserve">In terms of Madison, 2012, Chapter 9: Case Studies, describe one of the researcher's (Joan, Robert or </w:t>
            </w:r>
            <w:proofErr w:type="spellStart"/>
            <w:r w:rsidRPr="00977FF6">
              <w:rPr>
                <w:rFonts w:cs="Arial"/>
                <w:sz w:val="18"/>
                <w:szCs w:val="18"/>
              </w:rPr>
              <w:t>Nia</w:t>
            </w:r>
            <w:proofErr w:type="spellEnd"/>
            <w:r w:rsidRPr="00977FF6">
              <w:rPr>
                <w:rFonts w:cs="Arial"/>
                <w:sz w:val="18"/>
                <w:szCs w:val="18"/>
              </w:rPr>
              <w:t>) application of the performance paradigm?</w:t>
            </w:r>
          </w:p>
          <w:p w:rsidR="003524BE" w:rsidRPr="00977FF6" w:rsidRDefault="003524BE" w:rsidP="00F84AE0">
            <w:pPr>
              <w:rPr>
                <w:b/>
                <w:bCs/>
                <w:sz w:val="18"/>
                <w:szCs w:val="18"/>
              </w:rPr>
            </w:pPr>
            <w:r w:rsidRPr="00977FF6">
              <w:rPr>
                <w:b/>
                <w:bCs/>
                <w:sz w:val="18"/>
                <w:szCs w:val="18"/>
              </w:rPr>
              <w:t>Ethnographic Observation Due</w:t>
            </w:r>
          </w:p>
          <w:p w:rsidR="001F3E89" w:rsidRPr="00977FF6" w:rsidRDefault="001F3E89" w:rsidP="001F3E89">
            <w:pPr>
              <w:pStyle w:val="ListParagraph"/>
              <w:numPr>
                <w:ilvl w:val="0"/>
                <w:numId w:val="34"/>
              </w:numPr>
              <w:rPr>
                <w:bCs/>
                <w:sz w:val="18"/>
                <w:szCs w:val="18"/>
              </w:rPr>
            </w:pPr>
            <w:r w:rsidRPr="00977FF6">
              <w:rPr>
                <w:bCs/>
                <w:sz w:val="18"/>
                <w:szCs w:val="18"/>
              </w:rPr>
              <w:t>Plan with your research team (1-2 people) how you will conduct your ethnography.</w:t>
            </w:r>
          </w:p>
          <w:p w:rsidR="001F3E89" w:rsidRPr="00977FF6" w:rsidRDefault="001F3E89" w:rsidP="001F3E89">
            <w:pPr>
              <w:pStyle w:val="ListParagraph"/>
              <w:numPr>
                <w:ilvl w:val="0"/>
                <w:numId w:val="34"/>
              </w:numPr>
              <w:rPr>
                <w:bCs/>
                <w:sz w:val="18"/>
                <w:szCs w:val="18"/>
              </w:rPr>
            </w:pPr>
            <w:r w:rsidRPr="00977FF6">
              <w:rPr>
                <w:bCs/>
                <w:sz w:val="18"/>
                <w:szCs w:val="18"/>
              </w:rPr>
              <w:t>Conduct your ethnographic research with your team.</w:t>
            </w:r>
          </w:p>
          <w:p w:rsidR="001F3E89" w:rsidRPr="00977FF6" w:rsidRDefault="001F3E89" w:rsidP="001F3E89">
            <w:pPr>
              <w:pStyle w:val="ListParagraph"/>
              <w:numPr>
                <w:ilvl w:val="0"/>
                <w:numId w:val="34"/>
              </w:numPr>
              <w:rPr>
                <w:bCs/>
                <w:sz w:val="18"/>
                <w:szCs w:val="18"/>
              </w:rPr>
            </w:pPr>
            <w:r w:rsidRPr="00977FF6">
              <w:rPr>
                <w:bCs/>
                <w:sz w:val="18"/>
                <w:szCs w:val="18"/>
              </w:rPr>
              <w:t>Collect and organize your raw data.</w:t>
            </w:r>
          </w:p>
          <w:p w:rsidR="001F3E89" w:rsidRPr="00977FF6" w:rsidRDefault="001F3E89" w:rsidP="001F3E89">
            <w:pPr>
              <w:pStyle w:val="ListParagraph"/>
              <w:numPr>
                <w:ilvl w:val="0"/>
                <w:numId w:val="34"/>
              </w:numPr>
              <w:rPr>
                <w:bCs/>
                <w:sz w:val="18"/>
                <w:szCs w:val="18"/>
              </w:rPr>
            </w:pPr>
            <w:r w:rsidRPr="00977FF6">
              <w:rPr>
                <w:bCs/>
                <w:sz w:val="18"/>
                <w:szCs w:val="18"/>
              </w:rPr>
              <w:t>Write up notes on your data collection process.</w:t>
            </w:r>
          </w:p>
          <w:p w:rsidR="001F3E89" w:rsidRPr="00977FF6" w:rsidRDefault="001F3E89" w:rsidP="001F3E89">
            <w:pPr>
              <w:pStyle w:val="ListParagraph"/>
              <w:numPr>
                <w:ilvl w:val="0"/>
                <w:numId w:val="34"/>
              </w:numPr>
              <w:rPr>
                <w:bCs/>
                <w:sz w:val="18"/>
                <w:szCs w:val="18"/>
              </w:rPr>
            </w:pPr>
            <w:r w:rsidRPr="00977FF6">
              <w:rPr>
                <w:bCs/>
                <w:sz w:val="18"/>
                <w:szCs w:val="18"/>
              </w:rPr>
              <w:t xml:space="preserve">Write up ethnography memos – notes that you want to use as data. </w:t>
            </w:r>
          </w:p>
          <w:p w:rsidR="001F3E89" w:rsidRPr="00977FF6" w:rsidRDefault="001F3E89" w:rsidP="001F3E89">
            <w:pPr>
              <w:pStyle w:val="ListParagraph"/>
              <w:numPr>
                <w:ilvl w:val="0"/>
                <w:numId w:val="34"/>
              </w:numPr>
              <w:rPr>
                <w:bCs/>
                <w:sz w:val="18"/>
                <w:szCs w:val="18"/>
              </w:rPr>
            </w:pPr>
            <w:r w:rsidRPr="00977FF6">
              <w:rPr>
                <w:bCs/>
                <w:sz w:val="18"/>
                <w:szCs w:val="18"/>
              </w:rPr>
              <w:t>Write up notes on your initial analysis</w:t>
            </w:r>
            <w:r w:rsidR="005F553F" w:rsidRPr="00977FF6">
              <w:rPr>
                <w:bCs/>
                <w:sz w:val="18"/>
                <w:szCs w:val="18"/>
              </w:rPr>
              <w:t>, ideas for coding, what is missing</w:t>
            </w:r>
            <w:proofErr w:type="gramStart"/>
            <w:r w:rsidR="005F553F" w:rsidRPr="00977FF6">
              <w:rPr>
                <w:bCs/>
                <w:sz w:val="18"/>
                <w:szCs w:val="18"/>
              </w:rPr>
              <w:t>…</w:t>
            </w:r>
            <w:proofErr w:type="gramEnd"/>
          </w:p>
          <w:p w:rsidR="005F553F" w:rsidRPr="00977FF6" w:rsidRDefault="005F553F" w:rsidP="001F3E89">
            <w:pPr>
              <w:pStyle w:val="ListParagraph"/>
              <w:numPr>
                <w:ilvl w:val="0"/>
                <w:numId w:val="34"/>
              </w:numPr>
              <w:rPr>
                <w:bCs/>
                <w:sz w:val="18"/>
                <w:szCs w:val="18"/>
              </w:rPr>
            </w:pPr>
            <w:r w:rsidRPr="00977FF6">
              <w:rPr>
                <w:bCs/>
                <w:sz w:val="18"/>
                <w:szCs w:val="18"/>
              </w:rPr>
              <w:t>Write up questions that come to mind in initial analysis.</w:t>
            </w:r>
          </w:p>
          <w:p w:rsidR="001F3E89" w:rsidRPr="00977FF6" w:rsidRDefault="001F3E89" w:rsidP="005F553F">
            <w:pPr>
              <w:pStyle w:val="ListParagraph"/>
              <w:numPr>
                <w:ilvl w:val="0"/>
                <w:numId w:val="34"/>
              </w:numPr>
              <w:rPr>
                <w:bCs/>
                <w:sz w:val="18"/>
                <w:szCs w:val="18"/>
              </w:rPr>
            </w:pPr>
            <w:r w:rsidRPr="00977FF6">
              <w:rPr>
                <w:bCs/>
                <w:sz w:val="18"/>
                <w:szCs w:val="18"/>
              </w:rPr>
              <w:t>Use art to help you analyze your data</w:t>
            </w:r>
            <w:r w:rsidR="005F553F" w:rsidRPr="00977FF6">
              <w:rPr>
                <w:bCs/>
                <w:sz w:val="18"/>
                <w:szCs w:val="18"/>
              </w:rPr>
              <w:t xml:space="preserve"> (</w:t>
            </w:r>
            <w:proofErr w:type="spellStart"/>
            <w:r w:rsidR="005F553F" w:rsidRPr="00977FF6">
              <w:rPr>
                <w:bCs/>
                <w:sz w:val="18"/>
                <w:szCs w:val="18"/>
              </w:rPr>
              <w:t>Wordle</w:t>
            </w:r>
            <w:proofErr w:type="spellEnd"/>
            <w:r w:rsidR="005F553F" w:rsidRPr="00977FF6">
              <w:rPr>
                <w:bCs/>
                <w:sz w:val="18"/>
                <w:szCs w:val="18"/>
              </w:rPr>
              <w:t>, drawings, collage, video…)</w:t>
            </w:r>
          </w:p>
          <w:p w:rsidR="00977FF6" w:rsidRPr="00977FF6" w:rsidRDefault="00977FF6" w:rsidP="00F84AE0">
            <w:pPr>
              <w:rPr>
                <w:b/>
                <w:bCs/>
                <w:sz w:val="18"/>
                <w:szCs w:val="18"/>
              </w:rPr>
            </w:pPr>
            <w:r w:rsidRPr="00977FF6">
              <w:rPr>
                <w:rFonts w:cs="Arial"/>
                <w:b/>
                <w:sz w:val="18"/>
                <w:szCs w:val="18"/>
              </w:rPr>
              <w:t xml:space="preserve">Choice Assignment </w:t>
            </w:r>
            <w:r w:rsidR="00393A39">
              <w:rPr>
                <w:rFonts w:cs="Arial"/>
                <w:b/>
                <w:sz w:val="18"/>
                <w:szCs w:val="18"/>
              </w:rPr>
              <w:t xml:space="preserve">&amp; Rubric </w:t>
            </w:r>
            <w:r w:rsidRPr="00977FF6">
              <w:rPr>
                <w:rFonts w:cs="Arial"/>
                <w:b/>
                <w:sz w:val="18"/>
                <w:szCs w:val="18"/>
              </w:rPr>
              <w:t>Due</w:t>
            </w:r>
            <w:r>
              <w:rPr>
                <w:rFonts w:cs="Arial"/>
                <w:b/>
                <w:sz w:val="18"/>
                <w:szCs w:val="18"/>
              </w:rPr>
              <w:t xml:space="preserve"> to Peer.</w:t>
            </w:r>
          </w:p>
        </w:tc>
      </w:tr>
      <w:tr w:rsidR="003524BE" w:rsidRPr="00977FF6" w:rsidTr="00977FF6">
        <w:trPr>
          <w:cantSplit/>
        </w:trPr>
        <w:tc>
          <w:tcPr>
            <w:tcW w:w="1145" w:type="pct"/>
            <w:tcMar>
              <w:top w:w="72" w:type="dxa"/>
              <w:left w:w="86" w:type="dxa"/>
              <w:bottom w:w="72" w:type="dxa"/>
              <w:right w:w="86" w:type="dxa"/>
            </w:tcMar>
          </w:tcPr>
          <w:p w:rsidR="00E06725" w:rsidRPr="00977FF6" w:rsidRDefault="00E06725" w:rsidP="00BF5BAD">
            <w:pPr>
              <w:rPr>
                <w:b/>
                <w:sz w:val="18"/>
                <w:szCs w:val="18"/>
              </w:rPr>
            </w:pPr>
            <w:r w:rsidRPr="00977FF6">
              <w:rPr>
                <w:b/>
                <w:sz w:val="18"/>
                <w:szCs w:val="18"/>
              </w:rPr>
              <w:t>WEEK 9: MAR 21</w:t>
            </w:r>
          </w:p>
          <w:p w:rsidR="003524BE" w:rsidRPr="00977FF6" w:rsidRDefault="003524BE" w:rsidP="00393A39">
            <w:pPr>
              <w:rPr>
                <w:rFonts w:cs="Arial"/>
                <w:b/>
                <w:sz w:val="18"/>
                <w:szCs w:val="18"/>
              </w:rPr>
            </w:pPr>
            <w:r w:rsidRPr="00977FF6">
              <w:rPr>
                <w:i/>
                <w:sz w:val="18"/>
                <w:szCs w:val="18"/>
              </w:rPr>
              <w:t>CSUSM Spring Break</w:t>
            </w:r>
          </w:p>
        </w:tc>
        <w:tc>
          <w:tcPr>
            <w:tcW w:w="3855" w:type="pct"/>
            <w:tcMar>
              <w:top w:w="72" w:type="dxa"/>
              <w:left w:w="86" w:type="dxa"/>
              <w:bottom w:w="72" w:type="dxa"/>
              <w:right w:w="86" w:type="dxa"/>
            </w:tcMar>
          </w:tcPr>
          <w:p w:rsidR="003524BE" w:rsidRPr="00977FF6" w:rsidRDefault="00393A39" w:rsidP="00BF5BAD">
            <w:pPr>
              <w:rPr>
                <w:bCs/>
                <w:sz w:val="18"/>
                <w:szCs w:val="18"/>
              </w:rPr>
            </w:pPr>
            <w:r>
              <w:rPr>
                <w:bCs/>
                <w:sz w:val="18"/>
                <w:szCs w:val="18"/>
              </w:rPr>
              <w:t xml:space="preserve">No Cass, No Readings, No </w:t>
            </w:r>
            <w:r w:rsidR="003524BE" w:rsidRPr="00977FF6">
              <w:rPr>
                <w:bCs/>
                <w:sz w:val="18"/>
                <w:szCs w:val="18"/>
              </w:rPr>
              <w:t>Assignments</w:t>
            </w:r>
            <w:r>
              <w:rPr>
                <w:bCs/>
                <w:sz w:val="18"/>
                <w:szCs w:val="18"/>
              </w:rPr>
              <w:t>.</w:t>
            </w:r>
          </w:p>
          <w:p w:rsidR="003524BE" w:rsidRPr="00977FF6" w:rsidRDefault="003524BE" w:rsidP="00BF5BAD">
            <w:pPr>
              <w:rPr>
                <w:b/>
                <w:bCs/>
                <w:i/>
                <w:sz w:val="18"/>
                <w:szCs w:val="18"/>
              </w:rPr>
            </w:pPr>
            <w:r w:rsidRPr="00977FF6">
              <w:rPr>
                <w:b/>
                <w:bCs/>
                <w:sz w:val="18"/>
                <w:szCs w:val="18"/>
              </w:rPr>
              <w:t xml:space="preserve">ENJOY YOUR BREAK!!! </w:t>
            </w:r>
          </w:p>
        </w:tc>
      </w:tr>
      <w:tr w:rsidR="003524BE" w:rsidRPr="00977FF6" w:rsidTr="00977FF6">
        <w:trPr>
          <w:cantSplit/>
        </w:trPr>
        <w:tc>
          <w:tcPr>
            <w:tcW w:w="1145" w:type="pct"/>
            <w:tcMar>
              <w:top w:w="72" w:type="dxa"/>
              <w:left w:w="86" w:type="dxa"/>
              <w:bottom w:w="72" w:type="dxa"/>
              <w:right w:w="86" w:type="dxa"/>
            </w:tcMar>
          </w:tcPr>
          <w:p w:rsidR="00E06725" w:rsidRPr="00977FF6" w:rsidRDefault="00E06725" w:rsidP="00DB07E0">
            <w:pPr>
              <w:rPr>
                <w:b/>
                <w:sz w:val="18"/>
                <w:szCs w:val="18"/>
              </w:rPr>
            </w:pPr>
            <w:r w:rsidRPr="00977FF6">
              <w:rPr>
                <w:b/>
                <w:sz w:val="18"/>
                <w:szCs w:val="18"/>
              </w:rPr>
              <w:t>WEEK 10: MAR 28</w:t>
            </w:r>
          </w:p>
          <w:p w:rsidR="001F3E89" w:rsidRPr="00977FF6" w:rsidRDefault="001F3E89" w:rsidP="001F3E89">
            <w:pPr>
              <w:rPr>
                <w:rFonts w:cs="Arial"/>
                <w:i/>
                <w:sz w:val="18"/>
                <w:szCs w:val="18"/>
              </w:rPr>
            </w:pPr>
            <w:r w:rsidRPr="00977FF6">
              <w:rPr>
                <w:rFonts w:cs="Arial"/>
                <w:i/>
                <w:sz w:val="18"/>
                <w:szCs w:val="18"/>
              </w:rPr>
              <w:t>Ethnographic Coding, Analysis &amp; Representation</w:t>
            </w:r>
          </w:p>
          <w:p w:rsidR="00921B53" w:rsidRPr="00977FF6" w:rsidRDefault="00921B53" w:rsidP="00921B53">
            <w:pPr>
              <w:pStyle w:val="ListParagraph"/>
              <w:numPr>
                <w:ilvl w:val="0"/>
                <w:numId w:val="35"/>
              </w:numPr>
              <w:rPr>
                <w:rFonts w:cs="Arial"/>
                <w:b/>
                <w:sz w:val="18"/>
                <w:szCs w:val="18"/>
              </w:rPr>
            </w:pPr>
            <w:r w:rsidRPr="00977FF6">
              <w:rPr>
                <w:rFonts w:cs="Arial"/>
                <w:sz w:val="18"/>
                <w:szCs w:val="18"/>
              </w:rPr>
              <w:t>Data Collection</w:t>
            </w:r>
          </w:p>
          <w:p w:rsidR="00921B53" w:rsidRPr="00977FF6" w:rsidRDefault="00921B53" w:rsidP="00921B53">
            <w:pPr>
              <w:pStyle w:val="ListParagraph"/>
              <w:numPr>
                <w:ilvl w:val="0"/>
                <w:numId w:val="35"/>
              </w:numPr>
              <w:rPr>
                <w:rFonts w:cs="Arial"/>
                <w:b/>
                <w:sz w:val="18"/>
                <w:szCs w:val="18"/>
              </w:rPr>
            </w:pPr>
            <w:r w:rsidRPr="00977FF6">
              <w:rPr>
                <w:rFonts w:cs="Arial"/>
                <w:sz w:val="18"/>
                <w:szCs w:val="18"/>
              </w:rPr>
              <w:t>Notes</w:t>
            </w:r>
          </w:p>
          <w:p w:rsidR="00921B53" w:rsidRPr="00977FF6" w:rsidRDefault="00921B53" w:rsidP="00921B53">
            <w:pPr>
              <w:pStyle w:val="ListParagraph"/>
              <w:numPr>
                <w:ilvl w:val="0"/>
                <w:numId w:val="35"/>
              </w:numPr>
              <w:rPr>
                <w:rFonts w:cs="Arial"/>
                <w:b/>
                <w:sz w:val="18"/>
                <w:szCs w:val="18"/>
              </w:rPr>
            </w:pPr>
            <w:r w:rsidRPr="00977FF6">
              <w:rPr>
                <w:rFonts w:cs="Arial"/>
                <w:sz w:val="18"/>
                <w:szCs w:val="18"/>
              </w:rPr>
              <w:t>Art Representation</w:t>
            </w:r>
          </w:p>
          <w:p w:rsidR="003524BE" w:rsidRPr="00977FF6" w:rsidRDefault="003524BE" w:rsidP="00DB07E0">
            <w:pPr>
              <w:rPr>
                <w:rFonts w:cs="Arial"/>
                <w:i/>
                <w:sz w:val="18"/>
                <w:szCs w:val="18"/>
              </w:rPr>
            </w:pPr>
          </w:p>
        </w:tc>
        <w:tc>
          <w:tcPr>
            <w:tcW w:w="3855" w:type="pct"/>
            <w:tcMar>
              <w:top w:w="72" w:type="dxa"/>
              <w:left w:w="86" w:type="dxa"/>
              <w:bottom w:w="72" w:type="dxa"/>
              <w:right w:w="86" w:type="dxa"/>
            </w:tcMar>
          </w:tcPr>
          <w:p w:rsidR="00393A39" w:rsidRDefault="001F3E89" w:rsidP="00BF5BAD">
            <w:pPr>
              <w:contextualSpacing/>
              <w:rPr>
                <w:rFonts w:eastAsia="Times New Roman"/>
                <w:sz w:val="18"/>
                <w:szCs w:val="18"/>
              </w:rPr>
            </w:pPr>
            <w:r w:rsidRPr="00977FF6">
              <w:rPr>
                <w:rFonts w:eastAsia="Times New Roman"/>
                <w:sz w:val="18"/>
                <w:szCs w:val="18"/>
              </w:rPr>
              <w:t>Bring to class</w:t>
            </w:r>
            <w:proofErr w:type="gramStart"/>
            <w:r w:rsidRPr="00977FF6">
              <w:rPr>
                <w:rFonts w:eastAsia="Times New Roman"/>
                <w:sz w:val="18"/>
                <w:szCs w:val="18"/>
              </w:rPr>
              <w:t>:</w:t>
            </w:r>
            <w:proofErr w:type="gramEnd"/>
            <w:r w:rsidRPr="00977FF6">
              <w:rPr>
                <w:rFonts w:eastAsia="Times New Roman"/>
                <w:sz w:val="18"/>
                <w:szCs w:val="18"/>
              </w:rPr>
              <w:br/>
              <w:t xml:space="preserve">1. Your raw ethnographic research data </w:t>
            </w:r>
            <w:r w:rsidRPr="00977FF6">
              <w:rPr>
                <w:rFonts w:eastAsia="Times New Roman"/>
                <w:sz w:val="18"/>
                <w:szCs w:val="18"/>
              </w:rPr>
              <w:br/>
              <w:t>2. Notes you wrote about your initial analysis</w:t>
            </w:r>
            <w:r w:rsidRPr="00977FF6">
              <w:rPr>
                <w:rFonts w:eastAsia="Times New Roman"/>
                <w:sz w:val="18"/>
                <w:szCs w:val="18"/>
              </w:rPr>
              <w:br/>
              <w:t>3. Art you created with initial analysis (</w:t>
            </w:r>
            <w:proofErr w:type="spellStart"/>
            <w:r w:rsidRPr="00977FF6">
              <w:rPr>
                <w:rFonts w:eastAsia="Times New Roman"/>
                <w:sz w:val="18"/>
                <w:szCs w:val="18"/>
              </w:rPr>
              <w:t>Wordle</w:t>
            </w:r>
            <w:proofErr w:type="spellEnd"/>
            <w:r w:rsidRPr="00977FF6">
              <w:rPr>
                <w:rFonts w:eastAsia="Times New Roman"/>
                <w:sz w:val="18"/>
                <w:szCs w:val="18"/>
              </w:rPr>
              <w:t>, Drawings, Photography, Collage Materials ...</w:t>
            </w:r>
            <w:proofErr w:type="gramStart"/>
            <w:r w:rsidRPr="00977FF6">
              <w:rPr>
                <w:rFonts w:eastAsia="Times New Roman"/>
                <w:sz w:val="18"/>
                <w:szCs w:val="18"/>
              </w:rPr>
              <w:t>)</w:t>
            </w:r>
            <w:proofErr w:type="gramEnd"/>
            <w:r w:rsidRPr="00977FF6">
              <w:rPr>
                <w:rFonts w:eastAsia="Times New Roman"/>
                <w:sz w:val="18"/>
                <w:szCs w:val="18"/>
              </w:rPr>
              <w:br/>
              <w:t>4. Art tools for representation</w:t>
            </w:r>
            <w:r w:rsidRPr="00977FF6">
              <w:rPr>
                <w:rFonts w:eastAsia="Times New Roman"/>
                <w:sz w:val="18"/>
                <w:szCs w:val="18"/>
              </w:rPr>
              <w:br/>
              <w:t xml:space="preserve">In class you will have time to do more analysis and begin to create an art representation of your findings. Your complete art work to represent your ethnographic </w:t>
            </w:r>
            <w:r w:rsidR="00C24F37" w:rsidRPr="00977FF6">
              <w:rPr>
                <w:rFonts w:eastAsia="Times New Roman"/>
                <w:sz w:val="18"/>
                <w:szCs w:val="18"/>
              </w:rPr>
              <w:t>research is due online Week 11.</w:t>
            </w:r>
          </w:p>
          <w:p w:rsidR="003524BE" w:rsidRPr="00977FF6" w:rsidRDefault="00393A39" w:rsidP="00BF5BAD">
            <w:pPr>
              <w:contextualSpacing/>
              <w:rPr>
                <w:rFonts w:cs="Arial"/>
                <w:sz w:val="18"/>
                <w:szCs w:val="18"/>
              </w:rPr>
            </w:pPr>
            <w:r w:rsidRPr="00393A39">
              <w:rPr>
                <w:rFonts w:eastAsia="Times New Roman"/>
                <w:b/>
                <w:sz w:val="18"/>
                <w:szCs w:val="18"/>
              </w:rPr>
              <w:t>Read your Peer’s Choice Assignment.</w:t>
            </w:r>
            <w:r w:rsidR="001F3E89" w:rsidRPr="00977FF6">
              <w:rPr>
                <w:rFonts w:eastAsia="Times New Roman"/>
                <w:sz w:val="18"/>
                <w:szCs w:val="18"/>
              </w:rPr>
              <w:br/>
            </w:r>
            <w:r w:rsidR="001F3E89" w:rsidRPr="00977FF6">
              <w:rPr>
                <w:rFonts w:eastAsia="Times New Roman"/>
                <w:b/>
                <w:sz w:val="18"/>
                <w:szCs w:val="18"/>
              </w:rPr>
              <w:t>Bring the Feedback for your Peer's Choice Assignment.</w:t>
            </w:r>
          </w:p>
        </w:tc>
      </w:tr>
      <w:tr w:rsidR="003524BE" w:rsidRPr="00977FF6" w:rsidTr="00977FF6">
        <w:trPr>
          <w:cantSplit/>
          <w:trHeight w:val="431"/>
        </w:trPr>
        <w:tc>
          <w:tcPr>
            <w:tcW w:w="1145" w:type="pct"/>
            <w:tcMar>
              <w:top w:w="72" w:type="dxa"/>
              <w:left w:w="86" w:type="dxa"/>
              <w:bottom w:w="72" w:type="dxa"/>
              <w:right w:w="86" w:type="dxa"/>
            </w:tcMar>
          </w:tcPr>
          <w:p w:rsidR="00E06725" w:rsidRPr="00977FF6" w:rsidRDefault="00E06725" w:rsidP="00BF5BAD">
            <w:pPr>
              <w:rPr>
                <w:b/>
                <w:sz w:val="18"/>
                <w:szCs w:val="18"/>
              </w:rPr>
            </w:pPr>
            <w:r w:rsidRPr="00977FF6">
              <w:rPr>
                <w:b/>
                <w:sz w:val="18"/>
                <w:szCs w:val="18"/>
              </w:rPr>
              <w:t>WEEK 11: APR 4</w:t>
            </w:r>
          </w:p>
          <w:p w:rsidR="005F553F" w:rsidRPr="00977FF6" w:rsidRDefault="005F553F" w:rsidP="00BF5BAD">
            <w:pPr>
              <w:rPr>
                <w:i/>
                <w:sz w:val="18"/>
                <w:szCs w:val="18"/>
              </w:rPr>
            </w:pPr>
            <w:r w:rsidRPr="00977FF6">
              <w:rPr>
                <w:i/>
                <w:sz w:val="18"/>
                <w:szCs w:val="18"/>
              </w:rPr>
              <w:t>Ethnographic Research Art</w:t>
            </w:r>
          </w:p>
          <w:p w:rsidR="003524BE" w:rsidRPr="00977FF6" w:rsidRDefault="003524BE" w:rsidP="00BF5BAD">
            <w:pPr>
              <w:rPr>
                <w:sz w:val="18"/>
                <w:szCs w:val="18"/>
              </w:rPr>
            </w:pPr>
            <w:r w:rsidRPr="00977FF6">
              <w:rPr>
                <w:sz w:val="18"/>
                <w:szCs w:val="18"/>
              </w:rPr>
              <w:t>Online Class</w:t>
            </w:r>
          </w:p>
          <w:p w:rsidR="003524BE" w:rsidRPr="00977FF6" w:rsidRDefault="00921B53" w:rsidP="00921B53">
            <w:pPr>
              <w:pStyle w:val="ListParagraph"/>
              <w:numPr>
                <w:ilvl w:val="0"/>
                <w:numId w:val="36"/>
              </w:numPr>
              <w:rPr>
                <w:rFonts w:cs="Arial"/>
                <w:sz w:val="18"/>
                <w:szCs w:val="18"/>
              </w:rPr>
            </w:pPr>
            <w:r w:rsidRPr="00977FF6">
              <w:rPr>
                <w:rFonts w:cs="Arial"/>
                <w:sz w:val="18"/>
                <w:szCs w:val="18"/>
              </w:rPr>
              <w:t>Disseminate Findings as Art</w:t>
            </w:r>
          </w:p>
          <w:p w:rsidR="00921B53" w:rsidRPr="00977FF6" w:rsidRDefault="00921B53" w:rsidP="00921B53">
            <w:pPr>
              <w:pStyle w:val="ListParagraph"/>
              <w:numPr>
                <w:ilvl w:val="0"/>
                <w:numId w:val="36"/>
              </w:numPr>
              <w:rPr>
                <w:rFonts w:cs="Arial"/>
                <w:sz w:val="18"/>
                <w:szCs w:val="18"/>
              </w:rPr>
            </w:pPr>
            <w:r w:rsidRPr="00977FF6">
              <w:rPr>
                <w:rFonts w:cs="Arial"/>
                <w:sz w:val="18"/>
                <w:szCs w:val="18"/>
              </w:rPr>
              <w:t>Review Peer’s Research Art</w:t>
            </w:r>
          </w:p>
        </w:tc>
        <w:tc>
          <w:tcPr>
            <w:tcW w:w="3855" w:type="pct"/>
            <w:tcMar>
              <w:top w:w="72" w:type="dxa"/>
              <w:left w:w="86" w:type="dxa"/>
              <w:bottom w:w="72" w:type="dxa"/>
              <w:right w:w="86" w:type="dxa"/>
            </w:tcMar>
          </w:tcPr>
          <w:p w:rsidR="005F553F" w:rsidRDefault="005F553F" w:rsidP="005F553F">
            <w:pPr>
              <w:pStyle w:val="NormalWeb"/>
              <w:spacing w:before="0" w:beforeAutospacing="0" w:after="0" w:afterAutospacing="0"/>
              <w:contextualSpacing/>
              <w:rPr>
                <w:rFonts w:ascii="Arial" w:hAnsi="Arial" w:cs="Arial"/>
                <w:sz w:val="18"/>
                <w:szCs w:val="18"/>
              </w:rPr>
            </w:pPr>
            <w:r w:rsidRPr="00977FF6">
              <w:rPr>
                <w:rFonts w:ascii="Arial" w:hAnsi="Arial" w:cs="Arial"/>
                <w:sz w:val="18"/>
                <w:szCs w:val="18"/>
              </w:rPr>
              <w:t>Look at the sample art work by previous students.</w:t>
            </w:r>
          </w:p>
          <w:p w:rsidR="00043603" w:rsidRPr="006222CA" w:rsidRDefault="00043603" w:rsidP="005F553F">
            <w:pPr>
              <w:pStyle w:val="NormalWeb"/>
              <w:spacing w:before="0" w:beforeAutospacing="0" w:after="0" w:afterAutospacing="0"/>
              <w:contextualSpacing/>
              <w:rPr>
                <w:rFonts w:ascii="Arial" w:hAnsi="Arial" w:cs="Arial"/>
                <w:sz w:val="18"/>
                <w:szCs w:val="18"/>
              </w:rPr>
            </w:pPr>
            <w:r w:rsidRPr="003C7C26">
              <w:rPr>
                <w:rFonts w:ascii="Arial" w:hAnsi="Arial" w:cs="Arial"/>
                <w:b/>
                <w:sz w:val="18"/>
                <w:szCs w:val="18"/>
              </w:rPr>
              <w:t xml:space="preserve">Read </w:t>
            </w:r>
            <w:r w:rsidR="003C7C26">
              <w:rPr>
                <w:rFonts w:ascii="Arial" w:hAnsi="Arial" w:cs="Arial"/>
                <w:sz w:val="18"/>
                <w:szCs w:val="18"/>
              </w:rPr>
              <w:t xml:space="preserve">one chapter in the </w:t>
            </w:r>
            <w:proofErr w:type="spellStart"/>
            <w:r w:rsidR="003C7C26" w:rsidRPr="006222CA">
              <w:rPr>
                <w:rFonts w:ascii="Arial" w:hAnsi="Arial" w:cs="Arial"/>
                <w:sz w:val="18"/>
                <w:szCs w:val="18"/>
              </w:rPr>
              <w:t>Beyerbach</w:t>
            </w:r>
            <w:proofErr w:type="spellEnd"/>
            <w:r w:rsidR="006222CA" w:rsidRPr="006222CA">
              <w:rPr>
                <w:rFonts w:ascii="Arial" w:hAnsi="Arial" w:cs="Arial"/>
                <w:sz w:val="18"/>
                <w:szCs w:val="18"/>
              </w:rPr>
              <w:t>, B.</w:t>
            </w:r>
            <w:r w:rsidR="006222CA">
              <w:rPr>
                <w:rFonts w:ascii="Arial" w:hAnsi="Arial" w:cs="Arial"/>
                <w:sz w:val="18"/>
                <w:szCs w:val="18"/>
              </w:rPr>
              <w:t xml:space="preserve"> </w:t>
            </w:r>
            <w:r w:rsidR="006222CA" w:rsidRPr="006222CA">
              <w:rPr>
                <w:rFonts w:ascii="Arial" w:hAnsi="Arial" w:cs="Arial"/>
                <w:sz w:val="18"/>
                <w:szCs w:val="18"/>
              </w:rPr>
              <w:t xml:space="preserve">&amp; </w:t>
            </w:r>
            <w:r w:rsidR="006222CA" w:rsidRPr="006222CA">
              <w:rPr>
                <w:rFonts w:ascii="Arial" w:eastAsia="Times New Roman" w:hAnsi="Arial" w:cs="Arial"/>
                <w:sz w:val="18"/>
                <w:szCs w:val="18"/>
              </w:rPr>
              <w:t xml:space="preserve">Davis, R. D. (eds.) </w:t>
            </w:r>
            <w:r w:rsidR="006222CA">
              <w:rPr>
                <w:rFonts w:ascii="Arial" w:eastAsia="Times New Roman" w:hAnsi="Arial" w:cs="Arial"/>
                <w:sz w:val="18"/>
                <w:szCs w:val="18"/>
              </w:rPr>
              <w:t xml:space="preserve">(2011). </w:t>
            </w:r>
            <w:r w:rsidR="006222CA" w:rsidRPr="006222CA">
              <w:rPr>
                <w:rFonts w:ascii="Arial" w:eastAsia="Times New Roman" w:hAnsi="Arial" w:cs="Arial"/>
                <w:i/>
                <w:sz w:val="18"/>
                <w:szCs w:val="18"/>
              </w:rPr>
              <w:t>Activist Art in Social Justice Pedagogy: Engaging Students in Global Issues through the Arts</w:t>
            </w:r>
            <w:r w:rsidR="006222CA" w:rsidRPr="006222CA">
              <w:rPr>
                <w:rFonts w:ascii="Arial" w:eastAsia="Times New Roman" w:hAnsi="Arial" w:cs="Arial"/>
                <w:sz w:val="18"/>
                <w:szCs w:val="18"/>
              </w:rPr>
              <w:t>, NY: Peter Lang.</w:t>
            </w:r>
          </w:p>
          <w:p w:rsidR="003C7C26" w:rsidRDefault="003C7C26" w:rsidP="003C7C26">
            <w:pPr>
              <w:pStyle w:val="NormalWeb"/>
              <w:numPr>
                <w:ilvl w:val="0"/>
                <w:numId w:val="39"/>
              </w:numPr>
              <w:spacing w:before="0" w:beforeAutospacing="0" w:after="0" w:afterAutospacing="0"/>
              <w:contextualSpacing/>
              <w:rPr>
                <w:rFonts w:ascii="Arial" w:hAnsi="Arial" w:cs="Arial"/>
                <w:sz w:val="18"/>
                <w:szCs w:val="18"/>
              </w:rPr>
            </w:pPr>
            <w:proofErr w:type="spellStart"/>
            <w:r>
              <w:rPr>
                <w:rFonts w:ascii="Arial" w:hAnsi="Arial" w:cs="Arial"/>
                <w:sz w:val="18"/>
                <w:szCs w:val="18"/>
              </w:rPr>
              <w:t>Beyerbach</w:t>
            </w:r>
            <w:proofErr w:type="spellEnd"/>
            <w:r>
              <w:rPr>
                <w:rFonts w:ascii="Arial" w:hAnsi="Arial" w:cs="Arial"/>
                <w:sz w:val="18"/>
                <w:szCs w:val="18"/>
              </w:rPr>
              <w:t>, B. (</w:t>
            </w:r>
            <w:r w:rsidR="006222CA">
              <w:rPr>
                <w:rFonts w:ascii="Arial" w:hAnsi="Arial" w:cs="Arial"/>
                <w:sz w:val="18"/>
                <w:szCs w:val="18"/>
              </w:rPr>
              <w:t>2011</w:t>
            </w:r>
            <w:r>
              <w:rPr>
                <w:rFonts w:ascii="Arial" w:hAnsi="Arial" w:cs="Arial"/>
                <w:sz w:val="18"/>
                <w:szCs w:val="18"/>
              </w:rPr>
              <w:t>). Social Justice Educati</w:t>
            </w:r>
            <w:r w:rsidR="006222CA">
              <w:rPr>
                <w:rFonts w:ascii="Arial" w:hAnsi="Arial" w:cs="Arial"/>
                <w:sz w:val="18"/>
                <w:szCs w:val="18"/>
              </w:rPr>
              <w:t>on Through the Arts (Chapter 1)</w:t>
            </w:r>
            <w:r>
              <w:rPr>
                <w:rFonts w:ascii="Arial" w:hAnsi="Arial" w:cs="Arial"/>
                <w:sz w:val="18"/>
                <w:szCs w:val="18"/>
              </w:rPr>
              <w:t xml:space="preserve"> </w:t>
            </w:r>
          </w:p>
          <w:p w:rsidR="003C7C26" w:rsidRDefault="003C7C26" w:rsidP="003C7C26">
            <w:pPr>
              <w:pStyle w:val="NormalWeb"/>
              <w:numPr>
                <w:ilvl w:val="0"/>
                <w:numId w:val="39"/>
              </w:numPr>
              <w:spacing w:before="0" w:beforeAutospacing="0" w:after="0" w:afterAutospacing="0"/>
              <w:contextualSpacing/>
              <w:rPr>
                <w:rFonts w:ascii="Arial" w:hAnsi="Arial" w:cs="Arial"/>
                <w:sz w:val="18"/>
                <w:szCs w:val="18"/>
              </w:rPr>
            </w:pPr>
            <w:proofErr w:type="spellStart"/>
            <w:r>
              <w:rPr>
                <w:rFonts w:ascii="Arial" w:hAnsi="Arial" w:cs="Arial"/>
                <w:sz w:val="18"/>
                <w:szCs w:val="18"/>
              </w:rPr>
              <w:t>Kibbey</w:t>
            </w:r>
            <w:proofErr w:type="spellEnd"/>
            <w:r>
              <w:rPr>
                <w:rFonts w:ascii="Arial" w:hAnsi="Arial" w:cs="Arial"/>
                <w:sz w:val="18"/>
                <w:szCs w:val="18"/>
              </w:rPr>
              <w:t>, J.S. (</w:t>
            </w:r>
            <w:r w:rsidR="006222CA">
              <w:rPr>
                <w:rFonts w:ascii="Arial" w:hAnsi="Arial" w:cs="Arial"/>
                <w:sz w:val="18"/>
                <w:szCs w:val="18"/>
              </w:rPr>
              <w:t>2011</w:t>
            </w:r>
            <w:r>
              <w:rPr>
                <w:rFonts w:ascii="Arial" w:hAnsi="Arial" w:cs="Arial"/>
                <w:sz w:val="18"/>
                <w:szCs w:val="18"/>
              </w:rPr>
              <w:t>). Media Literacy and Social Justice</w:t>
            </w:r>
            <w:r w:rsidR="006222CA">
              <w:rPr>
                <w:rFonts w:ascii="Arial" w:hAnsi="Arial" w:cs="Arial"/>
                <w:sz w:val="18"/>
                <w:szCs w:val="18"/>
              </w:rPr>
              <w:t xml:space="preserve"> in a Visual World, (Chapter 4)</w:t>
            </w:r>
          </w:p>
          <w:p w:rsidR="003C7C26" w:rsidRDefault="003C7C26" w:rsidP="003C7C26">
            <w:pPr>
              <w:pStyle w:val="NormalWeb"/>
              <w:numPr>
                <w:ilvl w:val="0"/>
                <w:numId w:val="39"/>
              </w:numPr>
              <w:spacing w:before="0" w:beforeAutospacing="0" w:after="0" w:afterAutospacing="0"/>
              <w:contextualSpacing/>
              <w:rPr>
                <w:rFonts w:ascii="Arial" w:hAnsi="Arial" w:cs="Arial"/>
                <w:sz w:val="18"/>
                <w:szCs w:val="18"/>
              </w:rPr>
            </w:pPr>
            <w:r>
              <w:rPr>
                <w:rFonts w:ascii="Arial" w:hAnsi="Arial" w:cs="Arial"/>
                <w:sz w:val="18"/>
                <w:szCs w:val="18"/>
              </w:rPr>
              <w:t>Parsons, D. (</w:t>
            </w:r>
            <w:r w:rsidR="006222CA">
              <w:rPr>
                <w:rFonts w:ascii="Arial" w:hAnsi="Arial" w:cs="Arial"/>
                <w:sz w:val="18"/>
                <w:szCs w:val="18"/>
              </w:rPr>
              <w:t>2011</w:t>
            </w:r>
            <w:r>
              <w:rPr>
                <w:rFonts w:ascii="Arial" w:hAnsi="Arial" w:cs="Arial"/>
                <w:sz w:val="18"/>
                <w:szCs w:val="18"/>
              </w:rPr>
              <w:t xml:space="preserve">). Photography and Social Justice: </w:t>
            </w:r>
            <w:proofErr w:type="spellStart"/>
            <w:r>
              <w:rPr>
                <w:rFonts w:ascii="Arial" w:hAnsi="Arial" w:cs="Arial"/>
                <w:sz w:val="18"/>
                <w:szCs w:val="18"/>
              </w:rPr>
              <w:t>Preservice</w:t>
            </w:r>
            <w:proofErr w:type="spellEnd"/>
            <w:r>
              <w:rPr>
                <w:rFonts w:ascii="Arial" w:hAnsi="Arial" w:cs="Arial"/>
                <w:sz w:val="18"/>
                <w:szCs w:val="18"/>
              </w:rPr>
              <w:t xml:space="preserve"> Teachers and the </w:t>
            </w:r>
            <w:proofErr w:type="spellStart"/>
            <w:r>
              <w:rPr>
                <w:rFonts w:ascii="Arial" w:hAnsi="Arial" w:cs="Arial"/>
                <w:sz w:val="18"/>
                <w:szCs w:val="18"/>
              </w:rPr>
              <w:t>Ocul</w:t>
            </w:r>
            <w:r w:rsidR="006222CA">
              <w:rPr>
                <w:rFonts w:ascii="Arial" w:hAnsi="Arial" w:cs="Arial"/>
                <w:sz w:val="18"/>
                <w:szCs w:val="18"/>
              </w:rPr>
              <w:t>arized</w:t>
            </w:r>
            <w:proofErr w:type="spellEnd"/>
            <w:r w:rsidR="006222CA">
              <w:rPr>
                <w:rFonts w:ascii="Arial" w:hAnsi="Arial" w:cs="Arial"/>
                <w:sz w:val="18"/>
                <w:szCs w:val="18"/>
              </w:rPr>
              <w:t>, Urban Other (Chapter 6)</w:t>
            </w:r>
            <w:r>
              <w:rPr>
                <w:rFonts w:ascii="Arial" w:hAnsi="Arial" w:cs="Arial"/>
                <w:sz w:val="18"/>
                <w:szCs w:val="18"/>
              </w:rPr>
              <w:t xml:space="preserve">  </w:t>
            </w:r>
          </w:p>
          <w:p w:rsidR="00DA6E9D" w:rsidRPr="00DA6E9D" w:rsidRDefault="00DA6E9D" w:rsidP="003C7C26">
            <w:pPr>
              <w:pStyle w:val="NormalWeb"/>
              <w:numPr>
                <w:ilvl w:val="0"/>
                <w:numId w:val="39"/>
              </w:numPr>
              <w:spacing w:before="0" w:beforeAutospacing="0" w:after="0" w:afterAutospacing="0"/>
              <w:contextualSpacing/>
              <w:rPr>
                <w:rFonts w:ascii="Arial" w:hAnsi="Arial" w:cs="Arial"/>
                <w:sz w:val="18"/>
                <w:szCs w:val="18"/>
              </w:rPr>
            </w:pPr>
            <w:proofErr w:type="spellStart"/>
            <w:r w:rsidRPr="00DA6E9D">
              <w:rPr>
                <w:rFonts w:ascii="Arial" w:eastAsia="Times New Roman" w:hAnsi="Arial" w:cs="Arial"/>
                <w:sz w:val="18"/>
                <w:szCs w:val="18"/>
              </w:rPr>
              <w:t>Norland</w:t>
            </w:r>
            <w:proofErr w:type="spellEnd"/>
            <w:r w:rsidRPr="00DA6E9D">
              <w:rPr>
                <w:rFonts w:ascii="Arial" w:eastAsia="Times New Roman" w:hAnsi="Arial" w:cs="Arial"/>
                <w:sz w:val="18"/>
                <w:szCs w:val="18"/>
              </w:rPr>
              <w:t xml:space="preserve">, et.al. </w:t>
            </w:r>
            <w:r>
              <w:rPr>
                <w:rFonts w:ascii="Arial" w:eastAsia="Times New Roman" w:hAnsi="Arial" w:cs="Arial"/>
                <w:sz w:val="18"/>
                <w:szCs w:val="18"/>
              </w:rPr>
              <w:t xml:space="preserve">(2011). </w:t>
            </w:r>
            <w:r w:rsidRPr="00DA6E9D">
              <w:rPr>
                <w:rFonts w:ascii="Arial" w:eastAsia="Times New Roman" w:hAnsi="Arial" w:cs="Arial"/>
                <w:sz w:val="18"/>
                <w:szCs w:val="18"/>
              </w:rPr>
              <w:t>Activist Art and Pedagogy (Chapter 10)</w:t>
            </w:r>
          </w:p>
          <w:p w:rsidR="003C7C26" w:rsidRDefault="003C7C26" w:rsidP="003C7C26">
            <w:pPr>
              <w:pStyle w:val="NormalWeb"/>
              <w:numPr>
                <w:ilvl w:val="0"/>
                <w:numId w:val="39"/>
              </w:numPr>
              <w:spacing w:before="0" w:beforeAutospacing="0" w:after="0" w:afterAutospacing="0"/>
              <w:contextualSpacing/>
              <w:rPr>
                <w:rFonts w:ascii="Arial" w:hAnsi="Arial" w:cs="Arial"/>
                <w:sz w:val="18"/>
                <w:szCs w:val="18"/>
              </w:rPr>
            </w:pPr>
            <w:r>
              <w:rPr>
                <w:rFonts w:ascii="Arial" w:hAnsi="Arial" w:cs="Arial"/>
                <w:sz w:val="18"/>
                <w:szCs w:val="18"/>
              </w:rPr>
              <w:t xml:space="preserve">Clark, P.E., </w:t>
            </w:r>
            <w:proofErr w:type="spellStart"/>
            <w:r>
              <w:rPr>
                <w:rFonts w:ascii="Arial" w:hAnsi="Arial" w:cs="Arial"/>
                <w:sz w:val="18"/>
                <w:szCs w:val="18"/>
              </w:rPr>
              <w:t>Mejias</w:t>
            </w:r>
            <w:proofErr w:type="spellEnd"/>
            <w:r>
              <w:rPr>
                <w:rFonts w:ascii="Arial" w:hAnsi="Arial" w:cs="Arial"/>
                <w:sz w:val="18"/>
                <w:szCs w:val="18"/>
              </w:rPr>
              <w:t xml:space="preserve">, U.A., </w:t>
            </w:r>
            <w:proofErr w:type="spellStart"/>
            <w:r>
              <w:rPr>
                <w:rFonts w:ascii="Arial" w:hAnsi="Arial" w:cs="Arial"/>
                <w:sz w:val="18"/>
                <w:szCs w:val="18"/>
              </w:rPr>
              <w:t>Cavana</w:t>
            </w:r>
            <w:proofErr w:type="spellEnd"/>
            <w:r>
              <w:rPr>
                <w:rFonts w:ascii="Arial" w:hAnsi="Arial" w:cs="Arial"/>
                <w:sz w:val="18"/>
                <w:szCs w:val="18"/>
              </w:rPr>
              <w:t xml:space="preserve">, P., </w:t>
            </w:r>
            <w:proofErr w:type="spellStart"/>
            <w:r>
              <w:rPr>
                <w:rFonts w:ascii="Arial" w:hAnsi="Arial" w:cs="Arial"/>
                <w:sz w:val="18"/>
                <w:szCs w:val="18"/>
              </w:rPr>
              <w:t>Herson</w:t>
            </w:r>
            <w:proofErr w:type="spellEnd"/>
            <w:r>
              <w:rPr>
                <w:rFonts w:ascii="Arial" w:hAnsi="Arial" w:cs="Arial"/>
                <w:sz w:val="18"/>
                <w:szCs w:val="18"/>
              </w:rPr>
              <w:t>, D. &amp; Strong, S.M. (</w:t>
            </w:r>
            <w:r w:rsidR="006222CA">
              <w:rPr>
                <w:rFonts w:ascii="Arial" w:hAnsi="Arial" w:cs="Arial"/>
                <w:sz w:val="18"/>
                <w:szCs w:val="18"/>
              </w:rPr>
              <w:t>2011</w:t>
            </w:r>
            <w:r>
              <w:rPr>
                <w:rFonts w:ascii="Arial" w:hAnsi="Arial" w:cs="Arial"/>
                <w:sz w:val="18"/>
                <w:szCs w:val="18"/>
              </w:rPr>
              <w:t>). Interactive Social Media and the Art of Storytelling: Social Justice Through Osw3go.net 2010:</w:t>
            </w:r>
            <w:r w:rsidR="006222CA">
              <w:rPr>
                <w:rFonts w:ascii="Arial" w:hAnsi="Arial" w:cs="Arial"/>
                <w:sz w:val="18"/>
                <w:szCs w:val="18"/>
              </w:rPr>
              <w:t xml:space="preserve"> Racism on Campus (Chapter 12),</w:t>
            </w:r>
          </w:p>
          <w:p w:rsidR="003C7C26" w:rsidRPr="00977FF6" w:rsidRDefault="003C7C26" w:rsidP="003C7C26">
            <w:pPr>
              <w:pStyle w:val="NormalWeb"/>
              <w:numPr>
                <w:ilvl w:val="0"/>
                <w:numId w:val="39"/>
              </w:numPr>
              <w:spacing w:before="0" w:beforeAutospacing="0" w:after="0" w:afterAutospacing="0"/>
              <w:contextualSpacing/>
              <w:rPr>
                <w:rFonts w:ascii="Arial" w:hAnsi="Arial" w:cs="Arial"/>
                <w:sz w:val="18"/>
                <w:szCs w:val="18"/>
              </w:rPr>
            </w:pPr>
            <w:proofErr w:type="spellStart"/>
            <w:r>
              <w:rPr>
                <w:rFonts w:ascii="Arial" w:hAnsi="Arial" w:cs="Arial"/>
                <w:sz w:val="18"/>
                <w:szCs w:val="18"/>
              </w:rPr>
              <w:t>Beyerbach</w:t>
            </w:r>
            <w:proofErr w:type="spellEnd"/>
            <w:r>
              <w:rPr>
                <w:rFonts w:ascii="Arial" w:hAnsi="Arial" w:cs="Arial"/>
                <w:sz w:val="18"/>
                <w:szCs w:val="18"/>
              </w:rPr>
              <w:t xml:space="preserve">, B. &amp; </w:t>
            </w:r>
            <w:proofErr w:type="spellStart"/>
            <w:r>
              <w:rPr>
                <w:rFonts w:ascii="Arial" w:hAnsi="Arial" w:cs="Arial"/>
                <w:sz w:val="18"/>
                <w:szCs w:val="18"/>
              </w:rPr>
              <w:t>Ramalho</w:t>
            </w:r>
            <w:proofErr w:type="spellEnd"/>
            <w:r>
              <w:rPr>
                <w:rFonts w:ascii="Arial" w:hAnsi="Arial" w:cs="Arial"/>
                <w:sz w:val="18"/>
                <w:szCs w:val="18"/>
              </w:rPr>
              <w:t>, T. (</w:t>
            </w:r>
            <w:r w:rsidR="006222CA">
              <w:rPr>
                <w:rFonts w:ascii="Arial" w:hAnsi="Arial" w:cs="Arial"/>
                <w:sz w:val="18"/>
                <w:szCs w:val="18"/>
              </w:rPr>
              <w:t>2011</w:t>
            </w:r>
            <w:r>
              <w:rPr>
                <w:rFonts w:ascii="Arial" w:hAnsi="Arial" w:cs="Arial"/>
                <w:sz w:val="18"/>
                <w:szCs w:val="18"/>
              </w:rPr>
              <w:t>). Activists Art in Social</w:t>
            </w:r>
            <w:r w:rsidR="006222CA">
              <w:rPr>
                <w:rFonts w:ascii="Arial" w:hAnsi="Arial" w:cs="Arial"/>
                <w:sz w:val="18"/>
                <w:szCs w:val="18"/>
              </w:rPr>
              <w:t xml:space="preserve"> Justice Pedagogy (Chapter 15)</w:t>
            </w:r>
          </w:p>
          <w:p w:rsidR="005F553F" w:rsidRPr="00977FF6" w:rsidRDefault="005F553F" w:rsidP="005F553F">
            <w:pPr>
              <w:pStyle w:val="NormalWeb"/>
              <w:spacing w:before="0" w:beforeAutospacing="0" w:after="0" w:afterAutospacing="0"/>
              <w:contextualSpacing/>
              <w:rPr>
                <w:sz w:val="18"/>
                <w:szCs w:val="18"/>
              </w:rPr>
            </w:pPr>
            <w:r w:rsidRPr="00977FF6">
              <w:rPr>
                <w:rFonts w:ascii="Arial" w:hAnsi="Arial" w:cs="Arial"/>
                <w:sz w:val="18"/>
                <w:szCs w:val="18"/>
              </w:rPr>
              <w:t>By Monday, post your art you created to represent the ethnographic research you conducted.</w:t>
            </w:r>
          </w:p>
          <w:p w:rsidR="003524BE" w:rsidRPr="003C7C26" w:rsidRDefault="005F553F" w:rsidP="003C7C26">
            <w:pPr>
              <w:pStyle w:val="NormalWeb"/>
              <w:spacing w:before="0" w:beforeAutospacing="0" w:after="0" w:afterAutospacing="0"/>
              <w:contextualSpacing/>
              <w:rPr>
                <w:sz w:val="18"/>
                <w:szCs w:val="18"/>
              </w:rPr>
            </w:pPr>
            <w:r w:rsidRPr="00977FF6">
              <w:rPr>
                <w:rFonts w:ascii="Arial" w:hAnsi="Arial" w:cs="Arial"/>
                <w:b/>
                <w:bCs/>
                <w:sz w:val="18"/>
                <w:szCs w:val="18"/>
              </w:rPr>
              <w:t>RR22:</w:t>
            </w:r>
            <w:r w:rsidRPr="00977FF6">
              <w:rPr>
                <w:rFonts w:ascii="Arial" w:hAnsi="Arial" w:cs="Arial"/>
                <w:sz w:val="18"/>
                <w:szCs w:val="18"/>
              </w:rPr>
              <w:t xml:space="preserve"> By Wednesday, explore the other art representations posted and comment on at least 3</w:t>
            </w:r>
            <w:r w:rsidR="00043603">
              <w:rPr>
                <w:rFonts w:ascii="Arial" w:hAnsi="Arial" w:cs="Arial"/>
                <w:sz w:val="18"/>
                <w:szCs w:val="18"/>
              </w:rPr>
              <w:t xml:space="preserve"> referencing one of the chapters</w:t>
            </w:r>
            <w:r w:rsidRPr="00977FF6">
              <w:rPr>
                <w:rFonts w:ascii="Arial" w:hAnsi="Arial" w:cs="Arial"/>
                <w:sz w:val="18"/>
                <w:szCs w:val="18"/>
              </w:rPr>
              <w:t>.</w:t>
            </w:r>
          </w:p>
        </w:tc>
      </w:tr>
      <w:tr w:rsidR="003524BE" w:rsidRPr="00977FF6" w:rsidTr="00977FF6">
        <w:trPr>
          <w:cantSplit/>
        </w:trPr>
        <w:tc>
          <w:tcPr>
            <w:tcW w:w="1145" w:type="pct"/>
            <w:tcMar>
              <w:top w:w="72" w:type="dxa"/>
              <w:left w:w="86" w:type="dxa"/>
              <w:bottom w:w="72" w:type="dxa"/>
              <w:right w:w="86" w:type="dxa"/>
            </w:tcMar>
          </w:tcPr>
          <w:p w:rsidR="00E06725" w:rsidRPr="00977FF6" w:rsidRDefault="00E06725" w:rsidP="00BF5BAD">
            <w:pPr>
              <w:rPr>
                <w:b/>
                <w:sz w:val="18"/>
                <w:szCs w:val="18"/>
              </w:rPr>
            </w:pPr>
            <w:r w:rsidRPr="00977FF6">
              <w:rPr>
                <w:b/>
                <w:sz w:val="18"/>
                <w:szCs w:val="18"/>
              </w:rPr>
              <w:t>WEEK 12: APR 11</w:t>
            </w:r>
          </w:p>
          <w:p w:rsidR="005F553F" w:rsidRPr="00977FF6" w:rsidRDefault="005F553F" w:rsidP="00BF5BAD">
            <w:pPr>
              <w:rPr>
                <w:i/>
                <w:sz w:val="18"/>
                <w:szCs w:val="18"/>
              </w:rPr>
            </w:pPr>
            <w:r w:rsidRPr="00977FF6">
              <w:rPr>
                <w:i/>
                <w:sz w:val="18"/>
                <w:szCs w:val="18"/>
              </w:rPr>
              <w:t>Arts-Based Research Poster Session</w:t>
            </w:r>
          </w:p>
          <w:p w:rsidR="00921B53" w:rsidRPr="00977FF6" w:rsidRDefault="00921B53" w:rsidP="00921B53">
            <w:pPr>
              <w:pStyle w:val="ListParagraph"/>
              <w:numPr>
                <w:ilvl w:val="0"/>
                <w:numId w:val="37"/>
              </w:numPr>
              <w:rPr>
                <w:rFonts w:cs="Arial"/>
                <w:sz w:val="18"/>
                <w:szCs w:val="18"/>
              </w:rPr>
            </w:pPr>
            <w:r w:rsidRPr="00977FF6">
              <w:rPr>
                <w:rFonts w:cs="Arial"/>
                <w:sz w:val="18"/>
                <w:szCs w:val="18"/>
              </w:rPr>
              <w:t>Disseminate Findings</w:t>
            </w:r>
          </w:p>
          <w:p w:rsidR="00921B53" w:rsidRDefault="00921B53" w:rsidP="00C24F37">
            <w:pPr>
              <w:pStyle w:val="ListParagraph"/>
              <w:numPr>
                <w:ilvl w:val="0"/>
                <w:numId w:val="37"/>
              </w:numPr>
              <w:rPr>
                <w:rFonts w:cs="Arial"/>
                <w:sz w:val="18"/>
                <w:szCs w:val="18"/>
              </w:rPr>
            </w:pPr>
            <w:r w:rsidRPr="00977FF6">
              <w:rPr>
                <w:rFonts w:cs="Arial"/>
                <w:sz w:val="18"/>
                <w:szCs w:val="18"/>
              </w:rPr>
              <w:t>Practice Poster Session</w:t>
            </w:r>
          </w:p>
          <w:p w:rsidR="00393A39" w:rsidRPr="00977FF6" w:rsidRDefault="00393A39" w:rsidP="0084087D">
            <w:pPr>
              <w:pStyle w:val="ListParagraph"/>
              <w:numPr>
                <w:ilvl w:val="0"/>
                <w:numId w:val="37"/>
              </w:numPr>
              <w:rPr>
                <w:rFonts w:cs="Arial"/>
                <w:sz w:val="18"/>
                <w:szCs w:val="18"/>
              </w:rPr>
            </w:pPr>
            <w:r>
              <w:rPr>
                <w:rFonts w:cs="Arial"/>
                <w:sz w:val="18"/>
                <w:szCs w:val="18"/>
              </w:rPr>
              <w:t xml:space="preserve">Decide on </w:t>
            </w:r>
            <w:r w:rsidR="0084087D">
              <w:rPr>
                <w:rFonts w:cs="Arial"/>
                <w:sz w:val="18"/>
                <w:szCs w:val="18"/>
              </w:rPr>
              <w:t>Week</w:t>
            </w:r>
            <w:r>
              <w:rPr>
                <w:rFonts w:cs="Arial"/>
                <w:sz w:val="18"/>
                <w:szCs w:val="18"/>
              </w:rPr>
              <w:t xml:space="preserve"> 14 Topic &amp; Goals</w:t>
            </w:r>
          </w:p>
        </w:tc>
        <w:tc>
          <w:tcPr>
            <w:tcW w:w="3855" w:type="pct"/>
            <w:tcMar>
              <w:top w:w="72" w:type="dxa"/>
              <w:left w:w="86" w:type="dxa"/>
              <w:bottom w:w="72" w:type="dxa"/>
              <w:right w:w="86" w:type="dxa"/>
            </w:tcMar>
          </w:tcPr>
          <w:p w:rsidR="005F553F" w:rsidRPr="00977FF6" w:rsidRDefault="005F553F" w:rsidP="00BF5BAD">
            <w:pPr>
              <w:rPr>
                <w:b/>
                <w:bCs/>
                <w:sz w:val="18"/>
                <w:szCs w:val="18"/>
              </w:rPr>
            </w:pPr>
            <w:r w:rsidRPr="00977FF6">
              <w:rPr>
                <w:b/>
                <w:bCs/>
                <w:sz w:val="18"/>
                <w:szCs w:val="18"/>
              </w:rPr>
              <w:t>Poster Presentation</w:t>
            </w:r>
          </w:p>
          <w:p w:rsidR="003524BE" w:rsidRPr="00977FF6" w:rsidRDefault="005F553F" w:rsidP="00BF5BAD">
            <w:pPr>
              <w:rPr>
                <w:b/>
                <w:bCs/>
                <w:sz w:val="18"/>
                <w:szCs w:val="18"/>
              </w:rPr>
            </w:pPr>
            <w:r w:rsidRPr="00977FF6">
              <w:rPr>
                <w:b/>
                <w:bCs/>
                <w:sz w:val="18"/>
                <w:szCs w:val="18"/>
              </w:rPr>
              <w:t xml:space="preserve">RR23: </w:t>
            </w:r>
            <w:r w:rsidR="003524BE" w:rsidRPr="00977FF6">
              <w:rPr>
                <w:bCs/>
                <w:sz w:val="18"/>
                <w:szCs w:val="18"/>
              </w:rPr>
              <w:t>Presentation Rubric (Group)</w:t>
            </w:r>
          </w:p>
          <w:p w:rsidR="003524BE" w:rsidRPr="00977FF6" w:rsidRDefault="005F553F" w:rsidP="00BF5BAD">
            <w:pPr>
              <w:rPr>
                <w:b/>
                <w:bCs/>
                <w:sz w:val="18"/>
                <w:szCs w:val="18"/>
              </w:rPr>
            </w:pPr>
            <w:r w:rsidRPr="00977FF6">
              <w:rPr>
                <w:b/>
                <w:bCs/>
                <w:sz w:val="18"/>
                <w:szCs w:val="18"/>
              </w:rPr>
              <w:t xml:space="preserve">RR24: </w:t>
            </w:r>
            <w:r w:rsidR="003524BE" w:rsidRPr="00977FF6">
              <w:rPr>
                <w:bCs/>
                <w:sz w:val="18"/>
                <w:szCs w:val="18"/>
              </w:rPr>
              <w:t>Reflection Sheet (Individual)</w:t>
            </w:r>
          </w:p>
          <w:p w:rsidR="005F553F" w:rsidRPr="00977FF6" w:rsidRDefault="005F553F" w:rsidP="00BF5BAD">
            <w:pPr>
              <w:rPr>
                <w:bCs/>
                <w:sz w:val="18"/>
                <w:szCs w:val="18"/>
              </w:rPr>
            </w:pPr>
            <w:r w:rsidRPr="00977FF6">
              <w:rPr>
                <w:b/>
                <w:bCs/>
                <w:sz w:val="18"/>
                <w:szCs w:val="18"/>
              </w:rPr>
              <w:t xml:space="preserve">RR25: </w:t>
            </w:r>
            <w:r w:rsidRPr="00977FF6">
              <w:rPr>
                <w:bCs/>
                <w:sz w:val="18"/>
                <w:szCs w:val="18"/>
              </w:rPr>
              <w:t>Poster Presentation Feedback Sheets</w:t>
            </w:r>
          </w:p>
        </w:tc>
      </w:tr>
      <w:tr w:rsidR="003524BE" w:rsidRPr="00977FF6" w:rsidTr="00977FF6">
        <w:trPr>
          <w:cantSplit/>
        </w:trPr>
        <w:tc>
          <w:tcPr>
            <w:tcW w:w="1145" w:type="pct"/>
            <w:tcMar>
              <w:top w:w="72" w:type="dxa"/>
              <w:left w:w="86" w:type="dxa"/>
              <w:bottom w:w="72" w:type="dxa"/>
              <w:right w:w="86" w:type="dxa"/>
            </w:tcMar>
          </w:tcPr>
          <w:p w:rsidR="00E06725" w:rsidRPr="00977FF6" w:rsidRDefault="00E06725" w:rsidP="00BF5BAD">
            <w:pPr>
              <w:rPr>
                <w:b/>
                <w:sz w:val="18"/>
                <w:szCs w:val="18"/>
              </w:rPr>
            </w:pPr>
            <w:r w:rsidRPr="00977FF6">
              <w:rPr>
                <w:b/>
                <w:sz w:val="18"/>
                <w:szCs w:val="18"/>
              </w:rPr>
              <w:t>WEEK 13: APR 18</w:t>
            </w:r>
          </w:p>
          <w:p w:rsidR="003524BE" w:rsidRPr="00977FF6" w:rsidRDefault="003524BE" w:rsidP="00BF5BAD">
            <w:pPr>
              <w:rPr>
                <w:i/>
                <w:sz w:val="18"/>
                <w:szCs w:val="18"/>
              </w:rPr>
            </w:pPr>
            <w:r w:rsidRPr="00977FF6">
              <w:rPr>
                <w:i/>
                <w:sz w:val="18"/>
                <w:szCs w:val="18"/>
              </w:rPr>
              <w:t>Ethnographic Art Methods</w:t>
            </w:r>
          </w:p>
          <w:p w:rsidR="003524BE" w:rsidRPr="00393A39" w:rsidRDefault="00571ED4" w:rsidP="00393A39">
            <w:pPr>
              <w:jc w:val="both"/>
              <w:rPr>
                <w:rFonts w:cs="Arial"/>
                <w:sz w:val="18"/>
                <w:szCs w:val="18"/>
              </w:rPr>
            </w:pPr>
            <w:r w:rsidRPr="00393A39">
              <w:rPr>
                <w:rFonts w:cs="Arial"/>
                <w:sz w:val="18"/>
                <w:szCs w:val="18"/>
              </w:rPr>
              <w:t>Online Class</w:t>
            </w:r>
          </w:p>
          <w:p w:rsidR="00921B53" w:rsidRPr="00977FF6" w:rsidRDefault="00921B53" w:rsidP="00921B53">
            <w:pPr>
              <w:pStyle w:val="ListParagraph"/>
              <w:numPr>
                <w:ilvl w:val="0"/>
                <w:numId w:val="38"/>
              </w:numPr>
              <w:rPr>
                <w:rFonts w:cs="Arial"/>
                <w:sz w:val="18"/>
                <w:szCs w:val="18"/>
              </w:rPr>
            </w:pPr>
            <w:r w:rsidRPr="00977FF6">
              <w:rPr>
                <w:rFonts w:cs="Arial"/>
                <w:sz w:val="18"/>
                <w:szCs w:val="18"/>
              </w:rPr>
              <w:t>Apply Arts-Based Inquiry to Culminating Activity</w:t>
            </w:r>
          </w:p>
        </w:tc>
        <w:tc>
          <w:tcPr>
            <w:tcW w:w="3855" w:type="pct"/>
            <w:tcMar>
              <w:top w:w="72" w:type="dxa"/>
              <w:left w:w="86" w:type="dxa"/>
              <w:bottom w:w="72" w:type="dxa"/>
              <w:right w:w="86" w:type="dxa"/>
            </w:tcMar>
          </w:tcPr>
          <w:p w:rsidR="003524BE" w:rsidRPr="00977FF6" w:rsidRDefault="003524BE" w:rsidP="00BF5BAD">
            <w:pPr>
              <w:rPr>
                <w:bCs/>
                <w:sz w:val="18"/>
                <w:szCs w:val="18"/>
              </w:rPr>
            </w:pPr>
            <w:r w:rsidRPr="00393A39">
              <w:rPr>
                <w:b/>
                <w:bCs/>
                <w:sz w:val="18"/>
                <w:szCs w:val="18"/>
              </w:rPr>
              <w:t xml:space="preserve">Read </w:t>
            </w:r>
            <w:r w:rsidRPr="00977FF6">
              <w:rPr>
                <w:bCs/>
                <w:sz w:val="18"/>
                <w:szCs w:val="18"/>
              </w:rPr>
              <w:t>Knowles</w:t>
            </w:r>
            <w:r w:rsidR="00043603">
              <w:rPr>
                <w:bCs/>
                <w:sz w:val="18"/>
                <w:szCs w:val="18"/>
              </w:rPr>
              <w:t>, J.G.</w:t>
            </w:r>
            <w:r w:rsidRPr="00977FF6">
              <w:rPr>
                <w:bCs/>
                <w:sz w:val="18"/>
                <w:szCs w:val="18"/>
              </w:rPr>
              <w:t xml:space="preserve"> &amp; </w:t>
            </w:r>
            <w:proofErr w:type="spellStart"/>
            <w:r w:rsidRPr="00977FF6">
              <w:rPr>
                <w:bCs/>
                <w:sz w:val="18"/>
                <w:szCs w:val="18"/>
              </w:rPr>
              <w:t>Promislow</w:t>
            </w:r>
            <w:proofErr w:type="spellEnd"/>
            <w:r w:rsidR="00043603">
              <w:rPr>
                <w:bCs/>
                <w:sz w:val="18"/>
                <w:szCs w:val="18"/>
              </w:rPr>
              <w:t>, S.</w:t>
            </w:r>
            <w:r w:rsidRPr="00977FF6">
              <w:rPr>
                <w:bCs/>
                <w:sz w:val="18"/>
                <w:szCs w:val="18"/>
              </w:rPr>
              <w:t xml:space="preserve"> (2008)</w:t>
            </w:r>
            <w:r w:rsidR="00043603">
              <w:rPr>
                <w:bCs/>
                <w:sz w:val="18"/>
                <w:szCs w:val="18"/>
              </w:rPr>
              <w:t xml:space="preserve">. Using arts to create a thesis or dissertation, in J.G. Knowles &amp; A.L. Cole (Eds.), </w:t>
            </w:r>
            <w:r w:rsidR="00043603" w:rsidRPr="00043603">
              <w:rPr>
                <w:bCs/>
                <w:i/>
                <w:sz w:val="18"/>
                <w:szCs w:val="18"/>
              </w:rPr>
              <w:t>Handbook of the Arts in Qualitative Research: Perspectives, Methodologies, Examples,</w:t>
            </w:r>
            <w:r w:rsidR="00043603">
              <w:rPr>
                <w:bCs/>
                <w:sz w:val="18"/>
                <w:szCs w:val="18"/>
              </w:rPr>
              <w:t xml:space="preserve"> LA: Sage, pp. 511-525.</w:t>
            </w:r>
          </w:p>
          <w:p w:rsidR="003524BE" w:rsidRPr="00977FF6" w:rsidRDefault="005F553F" w:rsidP="00BF5BAD">
            <w:pPr>
              <w:rPr>
                <w:bCs/>
                <w:sz w:val="18"/>
                <w:szCs w:val="18"/>
              </w:rPr>
            </w:pPr>
            <w:r w:rsidRPr="00977FF6">
              <w:rPr>
                <w:b/>
                <w:bCs/>
                <w:sz w:val="18"/>
                <w:szCs w:val="18"/>
              </w:rPr>
              <w:t xml:space="preserve">RR 26: </w:t>
            </w:r>
            <w:r w:rsidRPr="00977FF6">
              <w:rPr>
                <w:bCs/>
                <w:sz w:val="18"/>
                <w:szCs w:val="18"/>
              </w:rPr>
              <w:t>How can arts-based research inform your culminating activity (thesis or project)?</w:t>
            </w:r>
          </w:p>
          <w:p w:rsidR="005F553F" w:rsidRPr="00977FF6" w:rsidRDefault="005F553F" w:rsidP="00BF5BAD">
            <w:pPr>
              <w:rPr>
                <w:bCs/>
                <w:sz w:val="18"/>
                <w:szCs w:val="18"/>
              </w:rPr>
            </w:pPr>
            <w:r w:rsidRPr="00977FF6">
              <w:rPr>
                <w:b/>
                <w:bCs/>
                <w:sz w:val="18"/>
                <w:szCs w:val="18"/>
              </w:rPr>
              <w:t>RR27:</w:t>
            </w:r>
            <w:r w:rsidRPr="00977FF6">
              <w:rPr>
                <w:bCs/>
                <w:sz w:val="18"/>
                <w:szCs w:val="18"/>
              </w:rPr>
              <w:t xml:space="preserve"> Outline the steps you will take to use art in your culminating activity.</w:t>
            </w:r>
          </w:p>
          <w:p w:rsidR="003524BE" w:rsidRPr="00977FF6" w:rsidRDefault="003524BE" w:rsidP="00BF5BAD">
            <w:pPr>
              <w:rPr>
                <w:b/>
                <w:bCs/>
                <w:sz w:val="18"/>
                <w:szCs w:val="18"/>
              </w:rPr>
            </w:pPr>
            <w:r w:rsidRPr="00977FF6">
              <w:rPr>
                <w:b/>
                <w:bCs/>
                <w:sz w:val="18"/>
                <w:szCs w:val="18"/>
              </w:rPr>
              <w:t xml:space="preserve">Choice Assignment </w:t>
            </w:r>
            <w:r w:rsidR="00393A39">
              <w:rPr>
                <w:b/>
                <w:bCs/>
                <w:sz w:val="18"/>
                <w:szCs w:val="18"/>
              </w:rPr>
              <w:t xml:space="preserve">with Self-Assessed Rubric is </w:t>
            </w:r>
            <w:r w:rsidRPr="00977FF6">
              <w:rPr>
                <w:b/>
                <w:bCs/>
                <w:sz w:val="18"/>
                <w:szCs w:val="18"/>
              </w:rPr>
              <w:t>Due</w:t>
            </w:r>
            <w:r w:rsidR="00393A39">
              <w:rPr>
                <w:b/>
                <w:bCs/>
                <w:sz w:val="18"/>
                <w:szCs w:val="18"/>
              </w:rPr>
              <w:t xml:space="preserve"> to Instructor.</w:t>
            </w:r>
          </w:p>
          <w:p w:rsidR="005F553F" w:rsidRPr="00977FF6" w:rsidRDefault="005F553F" w:rsidP="00BF5BAD">
            <w:pPr>
              <w:rPr>
                <w:rFonts w:cs="Arial"/>
                <w:b/>
                <w:sz w:val="18"/>
                <w:szCs w:val="18"/>
              </w:rPr>
            </w:pPr>
            <w:r w:rsidRPr="00977FF6">
              <w:rPr>
                <w:b/>
                <w:bCs/>
                <w:sz w:val="18"/>
                <w:szCs w:val="18"/>
              </w:rPr>
              <w:t>Extra Credit Assignment</w:t>
            </w:r>
          </w:p>
        </w:tc>
      </w:tr>
      <w:tr w:rsidR="003524BE" w:rsidRPr="00977FF6" w:rsidTr="00977FF6">
        <w:trPr>
          <w:cantSplit/>
        </w:trPr>
        <w:tc>
          <w:tcPr>
            <w:tcW w:w="1145" w:type="pct"/>
            <w:tcMar>
              <w:top w:w="72" w:type="dxa"/>
              <w:left w:w="86" w:type="dxa"/>
              <w:bottom w:w="72" w:type="dxa"/>
              <w:right w:w="86" w:type="dxa"/>
            </w:tcMar>
          </w:tcPr>
          <w:p w:rsidR="00E06725" w:rsidRPr="00977FF6" w:rsidRDefault="00E06725" w:rsidP="005E55BF">
            <w:pPr>
              <w:rPr>
                <w:b/>
                <w:sz w:val="18"/>
                <w:szCs w:val="18"/>
              </w:rPr>
            </w:pPr>
            <w:r w:rsidRPr="00977FF6">
              <w:rPr>
                <w:b/>
                <w:sz w:val="18"/>
                <w:szCs w:val="18"/>
              </w:rPr>
              <w:t>WEEK 14: APR 25</w:t>
            </w:r>
          </w:p>
          <w:p w:rsidR="003524BE" w:rsidRPr="00977FF6" w:rsidRDefault="003524BE" w:rsidP="005E55BF">
            <w:pPr>
              <w:rPr>
                <w:rFonts w:cs="Arial"/>
                <w:i/>
                <w:sz w:val="18"/>
                <w:szCs w:val="18"/>
              </w:rPr>
            </w:pPr>
            <w:r w:rsidRPr="00977FF6">
              <w:rPr>
                <w:i/>
                <w:sz w:val="18"/>
                <w:szCs w:val="18"/>
              </w:rPr>
              <w:t xml:space="preserve">Integrating Ethnography </w:t>
            </w:r>
          </w:p>
        </w:tc>
        <w:tc>
          <w:tcPr>
            <w:tcW w:w="3855" w:type="pct"/>
            <w:tcMar>
              <w:top w:w="72" w:type="dxa"/>
              <w:left w:w="86" w:type="dxa"/>
              <w:bottom w:w="72" w:type="dxa"/>
              <w:right w:w="86" w:type="dxa"/>
            </w:tcMar>
          </w:tcPr>
          <w:p w:rsidR="003524BE" w:rsidRPr="00977FF6" w:rsidRDefault="00393A39" w:rsidP="00393A39">
            <w:pPr>
              <w:rPr>
                <w:rFonts w:cs="Arial"/>
                <w:sz w:val="18"/>
                <w:szCs w:val="18"/>
              </w:rPr>
            </w:pPr>
            <w:r>
              <w:rPr>
                <w:rFonts w:cs="Arial"/>
                <w:sz w:val="18"/>
                <w:szCs w:val="18"/>
              </w:rPr>
              <w:t>This class is dedicated to meet class needs. We will decide what will help you progress in the program</w:t>
            </w:r>
            <w:r w:rsidR="00571ED4" w:rsidRPr="00977FF6">
              <w:rPr>
                <w:rFonts w:cs="Arial"/>
                <w:sz w:val="18"/>
                <w:szCs w:val="18"/>
              </w:rPr>
              <w:t xml:space="preserve"> Week 12.</w:t>
            </w:r>
            <w:r>
              <w:rPr>
                <w:rFonts w:cs="Arial"/>
                <w:sz w:val="18"/>
                <w:szCs w:val="18"/>
              </w:rPr>
              <w:t xml:space="preserve"> As a class we will decide on the class topic and goals for the class</w:t>
            </w:r>
            <w:r w:rsidR="00D5333D">
              <w:rPr>
                <w:rFonts w:cs="Arial"/>
                <w:sz w:val="18"/>
                <w:szCs w:val="18"/>
              </w:rPr>
              <w:t>.</w:t>
            </w:r>
          </w:p>
        </w:tc>
      </w:tr>
      <w:tr w:rsidR="003524BE" w:rsidRPr="00977FF6" w:rsidTr="00977FF6">
        <w:trPr>
          <w:cantSplit/>
        </w:trPr>
        <w:tc>
          <w:tcPr>
            <w:tcW w:w="1145" w:type="pct"/>
            <w:tcMar>
              <w:top w:w="72" w:type="dxa"/>
              <w:left w:w="86" w:type="dxa"/>
              <w:bottom w:w="72" w:type="dxa"/>
              <w:right w:w="86" w:type="dxa"/>
            </w:tcMar>
          </w:tcPr>
          <w:p w:rsidR="009C3D5C" w:rsidRPr="00977FF6" w:rsidRDefault="009C3D5C" w:rsidP="00BF5BAD">
            <w:pPr>
              <w:rPr>
                <w:b/>
                <w:sz w:val="18"/>
                <w:szCs w:val="18"/>
              </w:rPr>
            </w:pPr>
            <w:r w:rsidRPr="00977FF6">
              <w:rPr>
                <w:b/>
                <w:sz w:val="18"/>
                <w:szCs w:val="18"/>
              </w:rPr>
              <w:t>WEEK 15: MAY 2</w:t>
            </w:r>
          </w:p>
          <w:p w:rsidR="003524BE" w:rsidRPr="00977FF6" w:rsidRDefault="003524BE" w:rsidP="00F66DCC">
            <w:pPr>
              <w:rPr>
                <w:i/>
                <w:sz w:val="18"/>
                <w:szCs w:val="18"/>
              </w:rPr>
            </w:pPr>
            <w:r w:rsidRPr="00977FF6">
              <w:rPr>
                <w:i/>
                <w:sz w:val="18"/>
                <w:szCs w:val="18"/>
              </w:rPr>
              <w:t xml:space="preserve">MA </w:t>
            </w:r>
            <w:r w:rsidR="00393A39">
              <w:rPr>
                <w:i/>
                <w:sz w:val="18"/>
                <w:szCs w:val="18"/>
              </w:rPr>
              <w:t xml:space="preserve">Program </w:t>
            </w:r>
            <w:r w:rsidRPr="00977FF6">
              <w:rPr>
                <w:i/>
                <w:sz w:val="18"/>
                <w:szCs w:val="18"/>
              </w:rPr>
              <w:t xml:space="preserve">Poster Presentation </w:t>
            </w:r>
          </w:p>
        </w:tc>
        <w:tc>
          <w:tcPr>
            <w:tcW w:w="3855" w:type="pct"/>
            <w:tcMar>
              <w:top w:w="72" w:type="dxa"/>
              <w:left w:w="86" w:type="dxa"/>
              <w:bottom w:w="72" w:type="dxa"/>
              <w:right w:w="86" w:type="dxa"/>
            </w:tcMar>
          </w:tcPr>
          <w:p w:rsidR="003524BE" w:rsidRPr="00977FF6" w:rsidRDefault="003524BE" w:rsidP="00BF5BAD">
            <w:pPr>
              <w:rPr>
                <w:b/>
                <w:sz w:val="18"/>
                <w:szCs w:val="18"/>
              </w:rPr>
            </w:pPr>
            <w:r w:rsidRPr="00977FF6">
              <w:rPr>
                <w:b/>
                <w:bCs/>
                <w:sz w:val="18"/>
                <w:szCs w:val="18"/>
              </w:rPr>
              <w:t xml:space="preserve">Attend </w:t>
            </w:r>
            <w:r w:rsidRPr="00977FF6">
              <w:rPr>
                <w:b/>
                <w:sz w:val="18"/>
                <w:szCs w:val="18"/>
              </w:rPr>
              <w:t xml:space="preserve">MA Poster Presentation </w:t>
            </w:r>
          </w:p>
          <w:p w:rsidR="003524BE" w:rsidRPr="00977FF6" w:rsidRDefault="003524BE" w:rsidP="005E55BF">
            <w:pPr>
              <w:rPr>
                <w:sz w:val="18"/>
                <w:szCs w:val="18"/>
              </w:rPr>
            </w:pPr>
            <w:r w:rsidRPr="00977FF6">
              <w:rPr>
                <w:sz w:val="18"/>
                <w:szCs w:val="18"/>
              </w:rPr>
              <w:t>5:30 – 7:00 pm @ Clarke Field House</w:t>
            </w:r>
          </w:p>
        </w:tc>
      </w:tr>
      <w:tr w:rsidR="003524BE" w:rsidRPr="00977FF6" w:rsidTr="00977FF6">
        <w:trPr>
          <w:cantSplit/>
        </w:trPr>
        <w:tc>
          <w:tcPr>
            <w:tcW w:w="1145" w:type="pct"/>
            <w:tcMar>
              <w:top w:w="72" w:type="dxa"/>
              <w:left w:w="86" w:type="dxa"/>
              <w:bottom w:w="72" w:type="dxa"/>
              <w:right w:w="86" w:type="dxa"/>
            </w:tcMar>
          </w:tcPr>
          <w:p w:rsidR="009C3D5C" w:rsidRPr="00977FF6" w:rsidRDefault="009C3D5C" w:rsidP="00BF5BAD">
            <w:pPr>
              <w:rPr>
                <w:b/>
                <w:sz w:val="18"/>
                <w:szCs w:val="18"/>
              </w:rPr>
            </w:pPr>
            <w:r w:rsidRPr="00977FF6">
              <w:rPr>
                <w:b/>
                <w:sz w:val="18"/>
                <w:szCs w:val="18"/>
              </w:rPr>
              <w:t>WEEK 16: MAY 9</w:t>
            </w:r>
          </w:p>
          <w:p w:rsidR="00C24F37" w:rsidRPr="00977FF6" w:rsidRDefault="003524BE" w:rsidP="00BF5BAD">
            <w:pPr>
              <w:rPr>
                <w:i/>
                <w:sz w:val="18"/>
                <w:szCs w:val="18"/>
              </w:rPr>
            </w:pPr>
            <w:r w:rsidRPr="00977FF6">
              <w:rPr>
                <w:i/>
                <w:sz w:val="18"/>
                <w:szCs w:val="18"/>
              </w:rPr>
              <w:t>Course Closure</w:t>
            </w:r>
          </w:p>
          <w:p w:rsidR="00C24F37" w:rsidRPr="00977FF6" w:rsidRDefault="00C24F37" w:rsidP="00C24F37">
            <w:pPr>
              <w:pStyle w:val="ListParagraph"/>
              <w:numPr>
                <w:ilvl w:val="0"/>
                <w:numId w:val="38"/>
              </w:numPr>
              <w:rPr>
                <w:i/>
                <w:sz w:val="18"/>
                <w:szCs w:val="18"/>
              </w:rPr>
            </w:pPr>
            <w:r w:rsidRPr="00977FF6">
              <w:rPr>
                <w:i/>
                <w:sz w:val="18"/>
                <w:szCs w:val="18"/>
              </w:rPr>
              <w:t>Potluck Celebration</w:t>
            </w:r>
          </w:p>
          <w:p w:rsidR="00C24F37" w:rsidRPr="00977FF6" w:rsidRDefault="00C24F37" w:rsidP="00C24F37">
            <w:pPr>
              <w:pStyle w:val="ListParagraph"/>
              <w:numPr>
                <w:ilvl w:val="0"/>
                <w:numId w:val="38"/>
              </w:numPr>
              <w:rPr>
                <w:i/>
                <w:sz w:val="18"/>
                <w:szCs w:val="18"/>
              </w:rPr>
            </w:pPr>
            <w:r w:rsidRPr="00977FF6">
              <w:rPr>
                <w:i/>
                <w:sz w:val="18"/>
                <w:szCs w:val="18"/>
              </w:rPr>
              <w:t>Course Review</w:t>
            </w:r>
          </w:p>
          <w:p w:rsidR="00C24F37" w:rsidRDefault="00C24F37" w:rsidP="00C24F37">
            <w:pPr>
              <w:pStyle w:val="ListParagraph"/>
              <w:numPr>
                <w:ilvl w:val="0"/>
                <w:numId w:val="38"/>
              </w:numPr>
              <w:rPr>
                <w:i/>
                <w:sz w:val="18"/>
                <w:szCs w:val="18"/>
              </w:rPr>
            </w:pPr>
            <w:r w:rsidRPr="00977FF6">
              <w:rPr>
                <w:i/>
                <w:sz w:val="18"/>
                <w:szCs w:val="18"/>
              </w:rPr>
              <w:t>Next Steps</w:t>
            </w:r>
          </w:p>
          <w:p w:rsidR="00393A39" w:rsidRPr="00977FF6" w:rsidRDefault="00393A39" w:rsidP="00C24F37">
            <w:pPr>
              <w:pStyle w:val="ListParagraph"/>
              <w:numPr>
                <w:ilvl w:val="0"/>
                <w:numId w:val="38"/>
              </w:numPr>
              <w:rPr>
                <w:i/>
                <w:sz w:val="18"/>
                <w:szCs w:val="18"/>
              </w:rPr>
            </w:pPr>
            <w:r>
              <w:rPr>
                <w:i/>
                <w:sz w:val="18"/>
                <w:szCs w:val="18"/>
              </w:rPr>
              <w:t>Appreciation</w:t>
            </w:r>
          </w:p>
          <w:p w:rsidR="003524BE" w:rsidRPr="00977FF6" w:rsidRDefault="003524BE" w:rsidP="00C24F37">
            <w:pPr>
              <w:pStyle w:val="ListParagraph"/>
              <w:numPr>
                <w:ilvl w:val="0"/>
                <w:numId w:val="38"/>
              </w:numPr>
              <w:rPr>
                <w:i/>
                <w:sz w:val="18"/>
                <w:szCs w:val="18"/>
              </w:rPr>
            </w:pPr>
            <w:r w:rsidRPr="00977FF6">
              <w:rPr>
                <w:i/>
                <w:sz w:val="18"/>
                <w:szCs w:val="18"/>
              </w:rPr>
              <w:t>Evaluations</w:t>
            </w:r>
          </w:p>
        </w:tc>
        <w:tc>
          <w:tcPr>
            <w:tcW w:w="3855" w:type="pct"/>
            <w:tcMar>
              <w:top w:w="72" w:type="dxa"/>
              <w:left w:w="86" w:type="dxa"/>
              <w:bottom w:w="72" w:type="dxa"/>
              <w:right w:w="86" w:type="dxa"/>
            </w:tcMar>
          </w:tcPr>
          <w:p w:rsidR="00571ED4" w:rsidRPr="00393A39" w:rsidRDefault="00571ED4" w:rsidP="00BF5BAD">
            <w:pPr>
              <w:rPr>
                <w:b/>
                <w:bCs/>
                <w:sz w:val="18"/>
                <w:szCs w:val="18"/>
              </w:rPr>
            </w:pPr>
            <w:r w:rsidRPr="00393A39">
              <w:rPr>
                <w:b/>
                <w:bCs/>
                <w:sz w:val="18"/>
                <w:szCs w:val="18"/>
              </w:rPr>
              <w:t>Bring a potluck dish to share.</w:t>
            </w:r>
          </w:p>
          <w:p w:rsidR="003524BE" w:rsidRPr="00977FF6" w:rsidRDefault="003524BE" w:rsidP="00BF5BAD">
            <w:pPr>
              <w:rPr>
                <w:bCs/>
                <w:sz w:val="18"/>
                <w:szCs w:val="18"/>
              </w:rPr>
            </w:pPr>
            <w:r w:rsidRPr="00393A39">
              <w:rPr>
                <w:b/>
                <w:bCs/>
                <w:sz w:val="18"/>
                <w:szCs w:val="18"/>
              </w:rPr>
              <w:t xml:space="preserve">Read </w:t>
            </w:r>
            <w:r w:rsidRPr="00977FF6">
              <w:rPr>
                <w:bCs/>
                <w:sz w:val="18"/>
                <w:szCs w:val="18"/>
              </w:rPr>
              <w:t>Feedback from Choice Assignment</w:t>
            </w:r>
            <w:r w:rsidR="00393A39">
              <w:rPr>
                <w:bCs/>
                <w:sz w:val="18"/>
                <w:szCs w:val="18"/>
              </w:rPr>
              <w:t>.</w:t>
            </w:r>
          </w:p>
          <w:p w:rsidR="00571ED4" w:rsidRPr="00977FF6" w:rsidRDefault="00571ED4" w:rsidP="00571ED4">
            <w:pPr>
              <w:pStyle w:val="NormalWeb"/>
              <w:spacing w:before="0" w:beforeAutospacing="0" w:after="0" w:afterAutospacing="0"/>
              <w:contextualSpacing/>
              <w:rPr>
                <w:sz w:val="18"/>
                <w:szCs w:val="18"/>
              </w:rPr>
            </w:pPr>
            <w:r w:rsidRPr="00977FF6">
              <w:rPr>
                <w:rFonts w:ascii="Arial" w:hAnsi="Arial" w:cs="Arial"/>
                <w:b/>
                <w:bCs/>
                <w:sz w:val="18"/>
                <w:szCs w:val="18"/>
              </w:rPr>
              <w:t>RR28:</w:t>
            </w:r>
            <w:r w:rsidRPr="00977FF6">
              <w:rPr>
                <w:rFonts w:ascii="Arial" w:hAnsi="Arial" w:cs="Arial"/>
                <w:sz w:val="18"/>
                <w:szCs w:val="18"/>
              </w:rPr>
              <w:t xml:space="preserve"> Develop an action plan for your next steps.</w:t>
            </w:r>
          </w:p>
          <w:p w:rsidR="00571ED4" w:rsidRPr="00977FF6" w:rsidRDefault="00571ED4" w:rsidP="00571ED4">
            <w:pPr>
              <w:pStyle w:val="NormalWeb"/>
              <w:spacing w:before="0" w:beforeAutospacing="0" w:after="0" w:afterAutospacing="0"/>
              <w:contextualSpacing/>
              <w:rPr>
                <w:sz w:val="18"/>
                <w:szCs w:val="18"/>
              </w:rPr>
            </w:pPr>
            <w:r w:rsidRPr="00977FF6">
              <w:rPr>
                <w:rFonts w:ascii="Arial" w:hAnsi="Arial" w:cs="Arial"/>
                <w:b/>
                <w:bCs/>
                <w:sz w:val="18"/>
                <w:szCs w:val="18"/>
              </w:rPr>
              <w:t xml:space="preserve">RR29: </w:t>
            </w:r>
            <w:r w:rsidRPr="00977FF6">
              <w:rPr>
                <w:rFonts w:ascii="Arial" w:hAnsi="Arial" w:cs="Arial"/>
                <w:sz w:val="18"/>
                <w:szCs w:val="18"/>
              </w:rPr>
              <w:t>Complete the Graphic Organizer to identify what you learned this semester in EDUC 643.</w:t>
            </w:r>
          </w:p>
          <w:p w:rsidR="003524BE" w:rsidRPr="00393A39" w:rsidRDefault="00571ED4" w:rsidP="00393A39">
            <w:pPr>
              <w:pStyle w:val="NormalWeb"/>
              <w:spacing w:before="0" w:beforeAutospacing="0" w:after="0" w:afterAutospacing="0"/>
              <w:contextualSpacing/>
              <w:rPr>
                <w:sz w:val="18"/>
                <w:szCs w:val="18"/>
              </w:rPr>
            </w:pPr>
            <w:r w:rsidRPr="00977FF6">
              <w:rPr>
                <w:rFonts w:ascii="Arial" w:hAnsi="Arial" w:cs="Arial"/>
                <w:b/>
                <w:bCs/>
                <w:sz w:val="18"/>
                <w:szCs w:val="18"/>
              </w:rPr>
              <w:t>RR30:</w:t>
            </w:r>
            <w:r w:rsidRPr="00977FF6">
              <w:rPr>
                <w:rFonts w:ascii="Arial" w:hAnsi="Arial" w:cs="Arial"/>
                <w:sz w:val="18"/>
                <w:szCs w:val="18"/>
              </w:rPr>
              <w:t xml:space="preserve"> Make a list of what you have appreciated from your colleagues and this class.</w:t>
            </w:r>
          </w:p>
        </w:tc>
      </w:tr>
    </w:tbl>
    <w:p w:rsidR="00BF5BAD" w:rsidRPr="00393A39" w:rsidRDefault="00BF5BAD" w:rsidP="00BF5BAD">
      <w:pPr>
        <w:rPr>
          <w:color w:val="000000"/>
          <w:sz w:val="16"/>
          <w:szCs w:val="16"/>
        </w:rPr>
      </w:pPr>
      <w:r w:rsidRPr="00393A39">
        <w:rPr>
          <w:color w:val="000000"/>
          <w:sz w:val="16"/>
          <w:szCs w:val="16"/>
        </w:rPr>
        <w:t>Although this schedule &amp; syllabus have been carefully planned, either may require modification in response to needs.</w:t>
      </w:r>
    </w:p>
    <w:p w:rsidR="00BF5BAD" w:rsidRDefault="00BF5BAD" w:rsidP="00BF5BAD">
      <w:pPr>
        <w:pStyle w:val="Heading2"/>
      </w:pPr>
      <w:r>
        <w:br w:type="page"/>
      </w:r>
      <w:bookmarkStart w:id="56" w:name="_Toc93073677"/>
      <w:r w:rsidR="00DB0A1A">
        <w:t>SCHOOL</w:t>
      </w:r>
      <w:r>
        <w:t xml:space="preserve"> OF EDUCATION SYLLABUS INFORMATION</w:t>
      </w:r>
      <w:bookmarkStart w:id="57" w:name="_Toc93044096"/>
      <w:bookmarkStart w:id="58" w:name="_Toc93048145"/>
      <w:bookmarkStart w:id="59" w:name="_Toc93073678"/>
      <w:bookmarkEnd w:id="54"/>
      <w:bookmarkEnd w:id="55"/>
      <w:bookmarkEnd w:id="56"/>
    </w:p>
    <w:p w:rsidR="00BF5BAD" w:rsidRPr="00B70752" w:rsidRDefault="00BF5BAD" w:rsidP="00BF5BAD">
      <w:pPr>
        <w:pStyle w:val="Heading2"/>
      </w:pPr>
      <w:r w:rsidRPr="00B70752">
        <w:t>Attendance Policy</w:t>
      </w:r>
      <w:bookmarkEnd w:id="57"/>
      <w:bookmarkEnd w:id="58"/>
      <w:bookmarkEnd w:id="59"/>
    </w:p>
    <w:p w:rsidR="00BF5BAD" w:rsidRPr="00DB0A1A" w:rsidRDefault="00BF5BAD" w:rsidP="00BF5BAD">
      <w:pPr>
        <w:pStyle w:val="BodyText"/>
        <w:ind w:right="90"/>
        <w:rPr>
          <w:rFonts w:ascii="Arial" w:hAnsi="Arial"/>
          <w:b w:val="0"/>
        </w:rPr>
      </w:pPr>
      <w:r w:rsidRPr="00DB0A1A">
        <w:rPr>
          <w:rFonts w:ascii="Arial" w:hAnsi="Arial"/>
          <w:b w:val="0"/>
        </w:rPr>
        <w:t xml:space="preserve">Due to the interactive nature of courses in the </w:t>
      </w:r>
      <w:r w:rsidR="00DB0A1A">
        <w:rPr>
          <w:rFonts w:ascii="Arial" w:hAnsi="Arial"/>
          <w:b w:val="0"/>
        </w:rPr>
        <w:t>School</w:t>
      </w:r>
      <w:r w:rsidRPr="00DB0A1A">
        <w:rPr>
          <w:rFonts w:ascii="Arial" w:hAnsi="Arial"/>
          <w:b w:val="0"/>
        </w:rPr>
        <w:t xml:space="preserve">, and the value placed on the contributions of every student, </w:t>
      </w:r>
      <w:r w:rsidRPr="00DB0A1A">
        <w:rPr>
          <w:rFonts w:ascii="Arial" w:hAnsi="Arial"/>
        </w:rPr>
        <w:t>students are expected to prepare for, attend, and participate in all classes</w:t>
      </w:r>
      <w:r w:rsidRPr="00DB0A1A">
        <w:rPr>
          <w:rFonts w:ascii="Arial" w:hAnsi="Arial"/>
          <w:b w:val="0"/>
        </w:rPr>
        <w:t xml:space="preserve">.  Students will be allowed one missed class with no consequences. For extenuating circumstances contact the instructors </w:t>
      </w:r>
      <w:r w:rsidRPr="00DB0A1A">
        <w:rPr>
          <w:rFonts w:ascii="Arial" w:hAnsi="Arial"/>
        </w:rPr>
        <w:t xml:space="preserve">before </w:t>
      </w:r>
      <w:r w:rsidRPr="00DB0A1A">
        <w:rPr>
          <w:rFonts w:ascii="Arial" w:hAnsi="Arial"/>
          <w:b w:val="0"/>
        </w:rPr>
        <w:t xml:space="preserve">class is missed, and make arrangements to make up what was missed. According to the </w:t>
      </w:r>
      <w:r w:rsidR="00DB0A1A">
        <w:rPr>
          <w:rFonts w:ascii="Arial" w:hAnsi="Arial"/>
          <w:b w:val="0"/>
        </w:rPr>
        <w:t>School</w:t>
      </w:r>
      <w:r w:rsidRPr="00DB0A1A">
        <w:rPr>
          <w:rFonts w:ascii="Arial" w:hAnsi="Arial"/>
          <w:b w:val="0"/>
        </w:rPr>
        <w:t xml:space="preserve"> of Education Attendance Policy, at minimum, a student </w:t>
      </w:r>
      <w:r w:rsidRPr="00DB0A1A">
        <w:rPr>
          <w:rFonts w:ascii="Arial" w:hAnsi="Arial"/>
        </w:rPr>
        <w:t>must attend more than 80% of class time</w:t>
      </w:r>
      <w:r w:rsidRPr="00DB0A1A">
        <w:rPr>
          <w:rFonts w:ascii="Arial" w:hAnsi="Arial"/>
          <w:b w:val="0"/>
        </w:rPr>
        <w:t xml:space="preserve">, or s/he may not receive a passing grade for the course.  Any additional absences will reduce a student’s grade by 10 points (one full grade). For example, if a student earns 95% and is absent 3 times = 95 – 2(10) = 75 points = C. </w:t>
      </w:r>
      <w:r w:rsidRPr="00DB0A1A">
        <w:rPr>
          <w:rFonts w:ascii="Arial" w:hAnsi="Arial"/>
        </w:rPr>
        <w:t xml:space="preserve"> </w:t>
      </w:r>
      <w:r w:rsidRPr="00DB0A1A">
        <w:rPr>
          <w:rFonts w:ascii="Arial" w:hAnsi="Arial"/>
          <w:b w:val="0"/>
        </w:rPr>
        <w:t>A student may make up one absence.</w:t>
      </w:r>
      <w:r w:rsidRPr="00DB0A1A">
        <w:rPr>
          <w:rFonts w:ascii="Arial" w:hAnsi="Arial"/>
        </w:rPr>
        <w:t xml:space="preserve"> Notification of absence does not warrant an excuse.  </w:t>
      </w:r>
    </w:p>
    <w:p w:rsidR="00BF5BAD" w:rsidRPr="00DB0A1A" w:rsidRDefault="00BF5BAD" w:rsidP="00BF5BAD"/>
    <w:p w:rsidR="00BF5BAD" w:rsidRPr="00DB0A1A" w:rsidRDefault="00BF5BAD" w:rsidP="00BF5BAD">
      <w:r w:rsidRPr="00DB0A1A">
        <w:t xml:space="preserve">The following </w:t>
      </w:r>
      <w:r w:rsidRPr="00DB0A1A">
        <w:rPr>
          <w:u w:val="single"/>
        </w:rPr>
        <w:t xml:space="preserve">individual penalties </w:t>
      </w:r>
      <w:r w:rsidRPr="00DB0A1A">
        <w:t xml:space="preserve">will be assessed for absences: </w:t>
      </w:r>
    </w:p>
    <w:p w:rsidR="00BF5BAD" w:rsidRPr="00DB0A1A" w:rsidRDefault="00BF5BAD" w:rsidP="00BF5BAD">
      <w:pPr>
        <w:numPr>
          <w:ilvl w:val="0"/>
          <w:numId w:val="7"/>
        </w:numPr>
      </w:pPr>
      <w:r w:rsidRPr="00DB0A1A">
        <w:rPr>
          <w:b/>
        </w:rPr>
        <w:t xml:space="preserve">Half credit for any late assignments </w:t>
      </w:r>
      <w:r w:rsidRPr="00DB0A1A">
        <w:t xml:space="preserve">turned in within one week of the original due date. </w:t>
      </w:r>
    </w:p>
    <w:p w:rsidR="00BF5BAD" w:rsidRPr="00DB0A1A" w:rsidRDefault="00BF5BAD" w:rsidP="00BF5BAD">
      <w:pPr>
        <w:numPr>
          <w:ilvl w:val="0"/>
          <w:numId w:val="7"/>
        </w:numPr>
        <w:rPr>
          <w:b/>
        </w:rPr>
      </w:pPr>
      <w:r w:rsidRPr="00DB0A1A">
        <w:rPr>
          <w:b/>
        </w:rPr>
        <w:t>No assignments will be accepted after one week.</w:t>
      </w:r>
    </w:p>
    <w:p w:rsidR="00BF5BAD" w:rsidRPr="00DB0A1A" w:rsidRDefault="00BF5BAD" w:rsidP="00BF5BAD">
      <w:pPr>
        <w:numPr>
          <w:ilvl w:val="0"/>
          <w:numId w:val="7"/>
        </w:numPr>
      </w:pPr>
      <w:r w:rsidRPr="00DB0A1A">
        <w:rPr>
          <w:b/>
        </w:rPr>
        <w:t>No credit</w:t>
      </w:r>
      <w:r w:rsidRPr="00DB0A1A">
        <w:t xml:space="preserve"> for the intermediate assessment for that absent day work (reading responses, role-plays, presentations…)</w:t>
      </w:r>
    </w:p>
    <w:p w:rsidR="00BF5BAD" w:rsidRPr="00DB0A1A" w:rsidRDefault="00BF5BAD" w:rsidP="00BF5BAD">
      <w:pPr>
        <w:numPr>
          <w:ilvl w:val="0"/>
          <w:numId w:val="7"/>
        </w:numPr>
        <w:rPr>
          <w:b/>
          <w:i/>
        </w:rPr>
      </w:pPr>
      <w:r w:rsidRPr="00DB0A1A">
        <w:rPr>
          <w:b/>
          <w:i/>
        </w:rPr>
        <w:t xml:space="preserve">3 points will be deducted for each hour absence or portion of an hour absence; this includes tardiness and early departures. </w:t>
      </w:r>
    </w:p>
    <w:p w:rsidR="00BF5BAD" w:rsidRPr="00DB0A1A" w:rsidRDefault="00BF5BAD" w:rsidP="00BF5BAD">
      <w:pPr>
        <w:numPr>
          <w:ilvl w:val="0"/>
          <w:numId w:val="7"/>
        </w:numPr>
      </w:pPr>
      <w:r w:rsidRPr="00DB0A1A">
        <w:rPr>
          <w:b/>
        </w:rPr>
        <w:t>1 make up assignment</w:t>
      </w:r>
      <w:r w:rsidRPr="00DB0A1A">
        <w:t xml:space="preserve"> will be accepted for a three-hour (or portion of 3 hours) absence. The maximum points that can be made up </w:t>
      </w:r>
      <w:proofErr w:type="gramStart"/>
      <w:r w:rsidRPr="00DB0A1A">
        <w:t>is</w:t>
      </w:r>
      <w:proofErr w:type="gramEnd"/>
      <w:r w:rsidRPr="00DB0A1A">
        <w:t xml:space="preserve"> 9 points, 3 points for each of the three hours. Make up assignments are due within one week of absence.</w:t>
      </w:r>
    </w:p>
    <w:p w:rsidR="00BF5BAD" w:rsidRPr="00DB0A1A" w:rsidRDefault="00BF5BAD" w:rsidP="00BF5BAD">
      <w:pPr>
        <w:numPr>
          <w:ilvl w:val="0"/>
          <w:numId w:val="7"/>
        </w:numPr>
      </w:pPr>
      <w:r w:rsidRPr="00DB0A1A">
        <w:t>The extra credit assignment is available for students that have only missed 1 class sessions and the extra credit assignment is due Session 13 (April 20</w:t>
      </w:r>
      <w:r w:rsidRPr="00DB0A1A">
        <w:rPr>
          <w:vertAlign w:val="superscript"/>
        </w:rPr>
        <w:t>th</w:t>
      </w:r>
      <w:r w:rsidRPr="00DB0A1A">
        <w:t xml:space="preserve">). </w:t>
      </w:r>
    </w:p>
    <w:p w:rsidR="00BF5BAD" w:rsidRPr="00B70752" w:rsidRDefault="00BF5BAD" w:rsidP="00BF5BAD">
      <w:pPr>
        <w:pStyle w:val="Heading2"/>
      </w:pPr>
      <w:bookmarkStart w:id="60" w:name="_Toc93044098"/>
      <w:bookmarkStart w:id="61" w:name="_Toc93048147"/>
      <w:bookmarkStart w:id="62" w:name="_Toc93073680"/>
      <w:r w:rsidRPr="00B70752">
        <w:t>Students with Disabilities Requiring Reasonable Accommodations</w:t>
      </w:r>
      <w:bookmarkEnd w:id="60"/>
      <w:bookmarkEnd w:id="61"/>
      <w:bookmarkEnd w:id="62"/>
    </w:p>
    <w:p w:rsidR="00BF5BAD" w:rsidRPr="00876DCA" w:rsidRDefault="00BF5BAD" w:rsidP="00BF5BAD">
      <w:pPr>
        <w:rPr>
          <w:sz w:val="24"/>
        </w:rPr>
      </w:pPr>
      <w:r w:rsidRPr="00A76396">
        <w:t xml:space="preserve">Students with disabilities who require reasonable accommodations must be approved for services by providing appropriate and recent documentation to the Office of Disable Student Services (DSS).  This office is located in Craven Hall </w:t>
      </w:r>
      <w:r w:rsidR="003B35FB">
        <w:t>4300</w:t>
      </w:r>
      <w:bookmarkStart w:id="63" w:name="_GoBack"/>
      <w:bookmarkEnd w:id="63"/>
      <w:r w:rsidRPr="00A76396">
        <w:t>, and can be contacted by phone at (760) 750-4905, or TTY (760) 750-4909.  Students authorized by DSS to receive reasonable accommodations should meet with their instructor during office hours or, in order to ensure confidentiality, in a more private setting.</w:t>
      </w:r>
    </w:p>
    <w:p w:rsidR="00BF5BAD" w:rsidRPr="0005082E" w:rsidRDefault="00BF5BAD" w:rsidP="00BF5BAD">
      <w:pPr>
        <w:pStyle w:val="Heading2"/>
      </w:pPr>
      <w:bookmarkStart w:id="64" w:name="_Toc93044099"/>
      <w:bookmarkStart w:id="65" w:name="_Toc93048148"/>
      <w:bookmarkStart w:id="66" w:name="_Toc93073681"/>
      <w:r>
        <w:t>All University</w:t>
      </w:r>
      <w:r w:rsidRPr="0005082E">
        <w:t xml:space="preserve"> Writing Requirement</w:t>
      </w:r>
      <w:bookmarkEnd w:id="64"/>
      <w:bookmarkEnd w:id="65"/>
      <w:bookmarkEnd w:id="66"/>
    </w:p>
    <w:p w:rsidR="00BF5BAD" w:rsidRPr="00876DCA" w:rsidRDefault="00BF5BAD" w:rsidP="00BF5BAD">
      <w:pPr>
        <w:rPr>
          <w:sz w:val="24"/>
        </w:rPr>
      </w:pPr>
      <w:r w:rsidRPr="00BA184D">
        <w:t>This course requires you to write 250</w:t>
      </w:r>
      <w:r>
        <w:t>0</w:t>
      </w:r>
      <w:r w:rsidRPr="00BA184D">
        <w:t xml:space="preserve"> words for your reading responses, </w:t>
      </w:r>
      <w:r>
        <w:t>ethnographic observation and ethnography in progress</w:t>
      </w:r>
      <w:r w:rsidRPr="00BA184D">
        <w:t>.</w:t>
      </w:r>
    </w:p>
    <w:p w:rsidR="00BF5BAD" w:rsidRDefault="00BF5BAD" w:rsidP="00BF5BAD">
      <w:pPr>
        <w:pStyle w:val="Heading2"/>
      </w:pPr>
      <w:bookmarkStart w:id="67" w:name="_Toc93044100"/>
      <w:bookmarkStart w:id="68" w:name="_Toc93048149"/>
      <w:bookmarkStart w:id="69" w:name="_Toc93073682"/>
      <w:r>
        <w:t xml:space="preserve">CSUSM </w:t>
      </w:r>
      <w:r w:rsidRPr="00B70C47">
        <w:t xml:space="preserve">Academic Honesty </w:t>
      </w:r>
      <w:r>
        <w:t>Policy</w:t>
      </w:r>
      <w:bookmarkEnd w:id="67"/>
      <w:bookmarkEnd w:id="68"/>
      <w:bookmarkEnd w:id="69"/>
    </w:p>
    <w:p w:rsidR="00BF5BAD" w:rsidRPr="00BA184D" w:rsidRDefault="00BF5BAD" w:rsidP="00BF5BAD">
      <w:r w:rsidRPr="00BA184D">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F5BAD" w:rsidRPr="00BA184D" w:rsidRDefault="00BF5BAD" w:rsidP="00BF5BAD"/>
    <w:p w:rsidR="00BF5BAD" w:rsidRPr="00BA184D" w:rsidRDefault="00BF5BAD" w:rsidP="00BF5BAD">
      <w:r w:rsidRPr="00BA184D">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F5BAD" w:rsidRPr="00BA184D" w:rsidRDefault="00BF5BAD" w:rsidP="00BF5BAD"/>
    <w:p w:rsidR="00BF5BAD" w:rsidRPr="00876DCA" w:rsidRDefault="00BF5BAD" w:rsidP="00BF5BAD">
      <w:pPr>
        <w:rPr>
          <w:sz w:val="24"/>
        </w:rPr>
      </w:pPr>
      <w:r w:rsidRPr="00BA184D">
        <w:t>Incidents of Academic Dishonesty will be reported to the Dean of Students.  Sanctions at the University level may include suspension or expulsion from the University.</w:t>
      </w:r>
    </w:p>
    <w:p w:rsidR="00BF5BAD" w:rsidRPr="00444FFF" w:rsidRDefault="00BF5BAD" w:rsidP="00BF5BAD">
      <w:pPr>
        <w:pStyle w:val="Heading2"/>
      </w:pPr>
      <w:bookmarkStart w:id="70" w:name="_Toc93044101"/>
      <w:bookmarkStart w:id="71" w:name="_Toc93048150"/>
      <w:bookmarkStart w:id="72" w:name="_Toc93073683"/>
      <w:r>
        <w:t>Plagiarism</w:t>
      </w:r>
      <w:bookmarkEnd w:id="70"/>
      <w:bookmarkEnd w:id="71"/>
      <w:bookmarkEnd w:id="72"/>
    </w:p>
    <w:p w:rsidR="00BF5BAD" w:rsidRPr="00876DCA" w:rsidRDefault="00BF5BAD" w:rsidP="00BF5BAD">
      <w:pPr>
        <w:rPr>
          <w:sz w:val="24"/>
        </w:rPr>
      </w:pPr>
      <w:r w:rsidRPr="00BA184D">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BA184D">
          <w:t>http://library.csusm.edu/plagiarism/index.html</w:t>
        </w:r>
      </w:hyperlink>
      <w:r w:rsidRPr="00BA184D">
        <w:t>.  If there are questions about academic honesty, please consult the University catalog.</w:t>
      </w:r>
    </w:p>
    <w:p w:rsidR="00BF5BAD" w:rsidRDefault="00BF5BAD" w:rsidP="00BF5BAD">
      <w:pPr>
        <w:pStyle w:val="Heading2"/>
      </w:pPr>
      <w:bookmarkStart w:id="73" w:name="_Toc93044102"/>
      <w:bookmarkStart w:id="74" w:name="_Toc93048151"/>
      <w:bookmarkStart w:id="75" w:name="_Toc93073684"/>
      <w:r>
        <w:t>Use of Technology</w:t>
      </w:r>
      <w:bookmarkEnd w:id="73"/>
      <w:bookmarkEnd w:id="74"/>
      <w:bookmarkEnd w:id="75"/>
    </w:p>
    <w:p w:rsidR="00BF5BAD" w:rsidRPr="00444FFF" w:rsidRDefault="00BF5BAD" w:rsidP="00BF5BAD">
      <w:r w:rsidRPr="00444FFF">
        <w:t xml:space="preserve">Students are expected to demonstrate competency in the use of various forms of technology (i.e. word processing, electronic mail, </w:t>
      </w:r>
      <w:proofErr w:type="spellStart"/>
      <w:r w:rsidR="00EA4BE2">
        <w:t>moodle</w:t>
      </w:r>
      <w:proofErr w:type="spellEnd"/>
      <w:r w:rsidR="00EA4BE2">
        <w:t>, use of the i</w:t>
      </w:r>
      <w:r w:rsidRPr="00444FFF">
        <w:t xml:space="preserve">nternet, </w:t>
      </w:r>
      <w:r w:rsidR="00EA4BE2">
        <w:t xml:space="preserve">blogs, tweets, </w:t>
      </w:r>
      <w:r w:rsidRPr="00444FFF">
        <w:t>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BF5BAD" w:rsidRPr="00444FFF" w:rsidRDefault="00BF5BAD" w:rsidP="00BF5BAD">
      <w:pPr>
        <w:pStyle w:val="Heading2"/>
      </w:pPr>
      <w:bookmarkStart w:id="76" w:name="_Toc93044103"/>
      <w:bookmarkStart w:id="77" w:name="_Toc93048152"/>
      <w:bookmarkStart w:id="78" w:name="_Toc93073685"/>
      <w:r w:rsidRPr="00444FFF">
        <w:t>Electronic Communication Protocol</w:t>
      </w:r>
      <w:bookmarkEnd w:id="76"/>
      <w:bookmarkEnd w:id="77"/>
      <w:bookmarkEnd w:id="78"/>
    </w:p>
    <w:p w:rsidR="00BF5BAD" w:rsidRPr="00444FFF" w:rsidRDefault="00BF5BAD" w:rsidP="00BF5BAD">
      <w:r w:rsidRPr="00444FFF">
        <w:t xml:space="preserve">Electronic correspondence is a part of your professional interactions. </w:t>
      </w:r>
      <w:r>
        <w:t xml:space="preserve"> </w:t>
      </w:r>
      <w:r w:rsidRPr="00444FFF">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t>slang,</w:t>
      </w:r>
      <w:proofErr w:type="gramEnd"/>
      <w:r w:rsidRPr="00444FFF">
        <w:t xml:space="preserve"> often communicate more than the sender originally intended.  With that said, please be mindful of all e-mail and on-line discussion messages you send to your colleagues, to faculty members in the </w:t>
      </w:r>
      <w:r w:rsidR="00DB0A1A">
        <w:t>School</w:t>
      </w:r>
      <w:r w:rsidRPr="00444FFF">
        <w:t xml:space="preserve"> of Education, or to persons within the great</w:t>
      </w:r>
      <w:r>
        <w:t xml:space="preserve">er educational community.  All </w:t>
      </w:r>
      <w:r w:rsidRPr="00444FFF">
        <w:t>electronic messages should be crafted w</w:t>
      </w:r>
      <w:r>
        <w:t>ith professionalism and care.</w:t>
      </w:r>
    </w:p>
    <w:p w:rsidR="00BF5BAD" w:rsidRDefault="00BF5BAD" w:rsidP="00BF5BAD"/>
    <w:p w:rsidR="00BF5BAD" w:rsidRPr="00444FFF" w:rsidRDefault="00BF5BAD" w:rsidP="00BF5BAD">
      <w:r>
        <w:t>Things to consider:</w:t>
      </w:r>
    </w:p>
    <w:p w:rsidR="00BF5BAD" w:rsidRPr="00444FFF" w:rsidRDefault="00BF5BAD" w:rsidP="00BF5BAD">
      <w:pPr>
        <w:numPr>
          <w:ilvl w:val="0"/>
          <w:numId w:val="8"/>
        </w:numPr>
      </w:pPr>
      <w:r w:rsidRPr="00444FFF">
        <w:t>Would I say in person what this electro</w:t>
      </w:r>
      <w:r>
        <w:t>nic message specifically says?</w:t>
      </w:r>
    </w:p>
    <w:p w:rsidR="00BF5BAD" w:rsidRPr="00444FFF" w:rsidRDefault="00BF5BAD" w:rsidP="00BF5BAD">
      <w:pPr>
        <w:numPr>
          <w:ilvl w:val="0"/>
          <w:numId w:val="8"/>
        </w:numPr>
      </w:pPr>
      <w:r w:rsidRPr="00444FFF">
        <w:t>How could</w:t>
      </w:r>
      <w:r>
        <w:t xml:space="preserve"> this message be misconstrued?</w:t>
      </w:r>
    </w:p>
    <w:p w:rsidR="00BF5BAD" w:rsidRPr="00444FFF" w:rsidRDefault="00BF5BAD" w:rsidP="00BF5BAD">
      <w:pPr>
        <w:numPr>
          <w:ilvl w:val="0"/>
          <w:numId w:val="8"/>
        </w:numPr>
      </w:pPr>
      <w:r w:rsidRPr="00444FFF">
        <w:t>Does this mess</w:t>
      </w:r>
      <w:r>
        <w:t>age represent my highest self?</w:t>
      </w:r>
    </w:p>
    <w:p w:rsidR="00BF5BAD" w:rsidRPr="00444FFF" w:rsidRDefault="00BF5BAD" w:rsidP="00BF5BAD">
      <w:pPr>
        <w:numPr>
          <w:ilvl w:val="0"/>
          <w:numId w:val="8"/>
        </w:numPr>
      </w:pPr>
      <w:r w:rsidRPr="00444FFF">
        <w:t>Am I sending this electronic message to avoi</w:t>
      </w:r>
      <w:r>
        <w:t>d a face-to-face conversation?</w:t>
      </w:r>
    </w:p>
    <w:p w:rsidR="00BF5BAD" w:rsidRDefault="00BF5BAD" w:rsidP="00BF5BAD">
      <w:r w:rsidRPr="00444FFF">
        <w:t>In addition, if there is ever a concern with an electronic message sent to you, please talk with the author in person in order to correct any confusion</w:t>
      </w:r>
      <w:r>
        <w:t>.</w:t>
      </w:r>
    </w:p>
    <w:p w:rsidR="00BF5BAD" w:rsidRDefault="00BF5BAD">
      <w:pPr>
        <w:rPr>
          <w:rFonts w:ascii="Calibri" w:hAnsi="Calibri"/>
        </w:rPr>
      </w:pPr>
      <w:r>
        <w:rPr>
          <w:rFonts w:ascii="Calibri" w:hAnsi="Calibri"/>
        </w:rPr>
        <w:t xml:space="preserve">  </w:t>
      </w:r>
    </w:p>
    <w:p w:rsidR="00BF5BAD" w:rsidRDefault="00BF5BAD" w:rsidP="00BF5BAD"/>
    <w:p w:rsidR="00BF5BAD" w:rsidRDefault="00BF5BAD"/>
    <w:p w:rsidR="00BF5BAD" w:rsidRPr="00220CEF" w:rsidRDefault="00BF5BAD">
      <w:pPr>
        <w:rPr>
          <w:rFonts w:ascii="Calibri" w:hAnsi="Calibri"/>
        </w:rPr>
      </w:pPr>
    </w:p>
    <w:sectPr w:rsidR="00BF5BAD" w:rsidRPr="00220CEF" w:rsidSect="00CB4FB0">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FB" w:rsidRDefault="003B35FB">
      <w:r>
        <w:separator/>
      </w:r>
    </w:p>
  </w:endnote>
  <w:endnote w:type="continuationSeparator" w:id="0">
    <w:p w:rsidR="003B35FB" w:rsidRDefault="003B35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Geneva">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Pr="00B90061" w:rsidRDefault="00C269E4" w:rsidP="00BF5BAD">
    <w:pPr>
      <w:pStyle w:val="Footer"/>
      <w:framePr w:wrap="around" w:vAnchor="text" w:hAnchor="margin" w:xAlign="right" w:y="1"/>
      <w:rPr>
        <w:rStyle w:val="PageNumber"/>
        <w:rFonts w:ascii="Calibri" w:hAnsi="Calibri"/>
      </w:rPr>
    </w:pPr>
    <w:r w:rsidRPr="00B90061">
      <w:rPr>
        <w:rStyle w:val="PageNumber"/>
        <w:rFonts w:ascii="Calibri" w:hAnsi="Calibri"/>
      </w:rPr>
      <w:fldChar w:fldCharType="begin"/>
    </w:r>
    <w:r w:rsidR="003B35FB" w:rsidRPr="00B90061">
      <w:rPr>
        <w:rStyle w:val="PageNumber"/>
        <w:rFonts w:ascii="Calibri" w:hAnsi="Calibri"/>
      </w:rPr>
      <w:instrText xml:space="preserve">PAGE  </w:instrText>
    </w:r>
    <w:r w:rsidRPr="00B90061">
      <w:rPr>
        <w:rStyle w:val="PageNumber"/>
        <w:rFonts w:ascii="Calibri" w:hAnsi="Calibri"/>
      </w:rPr>
      <w:fldChar w:fldCharType="separate"/>
    </w:r>
    <w:r w:rsidR="003B35FB">
      <w:rPr>
        <w:rStyle w:val="PageNumber"/>
        <w:rFonts w:ascii="Calibri" w:hAnsi="Calibri"/>
        <w:noProof/>
      </w:rPr>
      <w:t>8</w:t>
    </w:r>
    <w:r w:rsidRPr="00B90061">
      <w:rPr>
        <w:rStyle w:val="PageNumber"/>
        <w:rFonts w:ascii="Calibri" w:hAnsi="Calibri"/>
      </w:rPr>
      <w:fldChar w:fldCharType="end"/>
    </w:r>
  </w:p>
  <w:p w:rsidR="003B35FB" w:rsidRPr="006763FA" w:rsidRDefault="003B35FB" w:rsidP="00BF5BAD">
    <w:pPr>
      <w:pStyle w:val="Footer"/>
      <w:ind w:right="360"/>
      <w:rPr>
        <w:rFonts w:ascii="Calibri" w:hAnsi="Calibri"/>
      </w:rPr>
    </w:pPr>
    <w:r w:rsidRPr="006763FA">
      <w:rPr>
        <w:rFonts w:ascii="Calibri" w:hAnsi="Calibri"/>
      </w:rPr>
      <w:t xml:space="preserve">Read the syllabus: It is a contract between you and the instructor. </w:t>
    </w:r>
    <w:r>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Pr="00B90061" w:rsidRDefault="00C269E4" w:rsidP="00BF5BAD">
    <w:pPr>
      <w:pStyle w:val="Footer"/>
      <w:framePr w:wrap="around" w:vAnchor="text" w:hAnchor="margin" w:xAlign="right" w:y="1"/>
      <w:rPr>
        <w:rStyle w:val="PageNumber"/>
        <w:rFonts w:ascii="Calibri" w:hAnsi="Calibri"/>
      </w:rPr>
    </w:pPr>
    <w:r w:rsidRPr="00B90061">
      <w:rPr>
        <w:rStyle w:val="PageNumber"/>
        <w:rFonts w:ascii="Calibri" w:hAnsi="Calibri"/>
      </w:rPr>
      <w:fldChar w:fldCharType="begin"/>
    </w:r>
    <w:r w:rsidR="003B35FB" w:rsidRPr="00B90061">
      <w:rPr>
        <w:rStyle w:val="PageNumber"/>
        <w:rFonts w:ascii="Calibri" w:hAnsi="Calibri"/>
      </w:rPr>
      <w:instrText xml:space="preserve">PAGE  </w:instrText>
    </w:r>
    <w:r w:rsidRPr="00B90061">
      <w:rPr>
        <w:rStyle w:val="PageNumber"/>
        <w:rFonts w:ascii="Calibri" w:hAnsi="Calibri"/>
      </w:rPr>
      <w:fldChar w:fldCharType="separate"/>
    </w:r>
    <w:r w:rsidR="00535183">
      <w:rPr>
        <w:rStyle w:val="PageNumber"/>
        <w:rFonts w:ascii="Calibri" w:hAnsi="Calibri"/>
        <w:noProof/>
      </w:rPr>
      <w:t>2</w:t>
    </w:r>
    <w:r w:rsidRPr="00B90061">
      <w:rPr>
        <w:rStyle w:val="PageNumber"/>
        <w:rFonts w:ascii="Calibri" w:hAnsi="Calibri"/>
      </w:rPr>
      <w:fldChar w:fldCharType="end"/>
    </w:r>
  </w:p>
  <w:p w:rsidR="003B35FB" w:rsidRPr="005D2D95" w:rsidRDefault="003B35FB">
    <w:pPr>
      <w:pStyle w:val="Footer"/>
      <w:rPr>
        <w:sz w:val="18"/>
        <w:szCs w:val="18"/>
      </w:rPr>
    </w:pPr>
    <w:r w:rsidRPr="005D2D95">
      <w:rPr>
        <w:sz w:val="18"/>
        <w:szCs w:val="18"/>
      </w:rPr>
      <w:t>EDUC 643: Critical Ethnography in Education Syllabus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Default="00C269E4" w:rsidP="00CB74BE">
    <w:pPr>
      <w:pStyle w:val="Footer"/>
      <w:framePr w:wrap="around" w:vAnchor="text" w:hAnchor="margin" w:xAlign="right" w:y="1"/>
      <w:rPr>
        <w:rStyle w:val="PageNumber"/>
      </w:rPr>
    </w:pPr>
    <w:r>
      <w:rPr>
        <w:rStyle w:val="PageNumber"/>
      </w:rPr>
      <w:fldChar w:fldCharType="begin"/>
    </w:r>
    <w:r w:rsidR="003B35FB">
      <w:rPr>
        <w:rStyle w:val="PageNumber"/>
      </w:rPr>
      <w:instrText xml:space="preserve">PAGE  </w:instrText>
    </w:r>
    <w:r>
      <w:rPr>
        <w:rStyle w:val="PageNumber"/>
      </w:rPr>
      <w:fldChar w:fldCharType="separate"/>
    </w:r>
    <w:r w:rsidR="00535183">
      <w:rPr>
        <w:rStyle w:val="PageNumber"/>
        <w:noProof/>
      </w:rPr>
      <w:t>1</w:t>
    </w:r>
    <w:r>
      <w:rPr>
        <w:rStyle w:val="PageNumber"/>
      </w:rPr>
      <w:fldChar w:fldCharType="end"/>
    </w:r>
  </w:p>
  <w:tbl>
    <w:tblPr>
      <w:tblW w:w="4587" w:type="pct"/>
      <w:tblInd w:w="108" w:type="dxa"/>
      <w:tblBorders>
        <w:left w:val="single" w:sz="8" w:space="0" w:color="DBE5F1"/>
        <w:bottom w:val="single" w:sz="18" w:space="0" w:color="4F81BD"/>
        <w:right w:val="single" w:sz="8" w:space="0" w:color="DBE5F1"/>
      </w:tblBorders>
      <w:shd w:val="clear" w:color="auto" w:fill="DBE5F1"/>
      <w:tblLook w:val="0600"/>
    </w:tblPr>
    <w:tblGrid>
      <w:gridCol w:w="7786"/>
      <w:gridCol w:w="338"/>
    </w:tblGrid>
    <w:tr w:rsidR="003B35FB" w:rsidRPr="00BE5695" w:rsidTr="00CB74BE">
      <w:tc>
        <w:tcPr>
          <w:tcW w:w="7786" w:type="dxa"/>
          <w:shd w:val="clear" w:color="auto" w:fill="DBE5F1"/>
        </w:tcPr>
        <w:p w:rsidR="003B35FB" w:rsidRPr="006763FA" w:rsidRDefault="003B35FB" w:rsidP="00CB74BE">
          <w:pPr>
            <w:ind w:right="360"/>
            <w:rPr>
              <w:rFonts w:ascii="Calibri" w:hAnsi="Calibri"/>
              <w:b/>
            </w:rPr>
          </w:pPr>
          <w:r w:rsidRPr="006763FA">
            <w:rPr>
              <w:rFonts w:ascii="Calibri" w:hAnsi="Calibri"/>
            </w:rPr>
            <w:t>Read the syllabus: It is a contract between you and the instructor.</w:t>
          </w:r>
        </w:p>
      </w:tc>
      <w:tc>
        <w:tcPr>
          <w:tcW w:w="338" w:type="dxa"/>
          <w:shd w:val="clear" w:color="auto" w:fill="DBE5F1"/>
        </w:tcPr>
        <w:p w:rsidR="003B35FB" w:rsidRPr="006763FA" w:rsidRDefault="003B35FB" w:rsidP="00CB74BE">
          <w:pPr>
            <w:jc w:val="center"/>
            <w:rPr>
              <w:rFonts w:ascii="Calibri" w:eastAsia="Times New Roman" w:hAnsi="Calibri"/>
              <w:b/>
              <w:bdr w:val="single" w:sz="4" w:space="0" w:color="FFFFFF"/>
            </w:rPr>
          </w:pPr>
        </w:p>
      </w:tc>
    </w:tr>
  </w:tbl>
  <w:p w:rsidR="003B35FB" w:rsidRDefault="003B35FB" w:rsidP="00CB4FB0">
    <w:pPr>
      <w:pStyle w:val="Footer"/>
    </w:pPr>
  </w:p>
  <w:p w:rsidR="003B35FB" w:rsidRDefault="003B3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FB" w:rsidRDefault="003B35FB">
      <w:r>
        <w:separator/>
      </w:r>
    </w:p>
  </w:footnote>
  <w:footnote w:type="continuationSeparator" w:id="0">
    <w:p w:rsidR="003B35FB" w:rsidRDefault="003B3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Default="003B35FB" w:rsidP="008A228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FB" w:rsidRDefault="003B35FB" w:rsidP="00CB4FB0">
    <w:pPr>
      <w:pStyle w:val="Header"/>
      <w:jc w:val="center"/>
    </w:pPr>
    <w:r>
      <w:rPr>
        <w:noProof/>
      </w:rPr>
      <w:drawing>
        <wp:inline distT="0" distB="0" distL="0" distR="0">
          <wp:extent cx="1960880" cy="731520"/>
          <wp:effectExtent l="0" t="0" r="0" b="5080"/>
          <wp:docPr id="1" name="Picture 1" descr="Big CSU Smal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SU Small S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60880" cy="7315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36"/>
    <w:multiLevelType w:val="hybridMultilevel"/>
    <w:tmpl w:val="8CEA5E5E"/>
    <w:lvl w:ilvl="0" w:tplc="C86EBCD8">
      <w:start w:val="1"/>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A59B3"/>
    <w:multiLevelType w:val="hybridMultilevel"/>
    <w:tmpl w:val="E6E6B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5583E"/>
    <w:multiLevelType w:val="hybridMultilevel"/>
    <w:tmpl w:val="F2B8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A50BA"/>
    <w:multiLevelType w:val="hybridMultilevel"/>
    <w:tmpl w:val="FB2C89F8"/>
    <w:lvl w:ilvl="0" w:tplc="55D2DD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A039F"/>
    <w:multiLevelType w:val="hybridMultilevel"/>
    <w:tmpl w:val="1474F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F7C27"/>
    <w:multiLevelType w:val="hybridMultilevel"/>
    <w:tmpl w:val="8CB2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35727C"/>
    <w:multiLevelType w:val="hybridMultilevel"/>
    <w:tmpl w:val="845E7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0C3D2A90"/>
    <w:multiLevelType w:val="hybridMultilevel"/>
    <w:tmpl w:val="C27A4E8E"/>
    <w:lvl w:ilvl="0" w:tplc="A4528592">
      <w:start w:val="38"/>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F67C0A"/>
    <w:multiLevelType w:val="hybridMultilevel"/>
    <w:tmpl w:val="A89E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03401"/>
    <w:multiLevelType w:val="hybridMultilevel"/>
    <w:tmpl w:val="5D5E7334"/>
    <w:lvl w:ilvl="0" w:tplc="51D25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3EA7BA3"/>
    <w:multiLevelType w:val="hybridMultilevel"/>
    <w:tmpl w:val="C12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2E78"/>
    <w:multiLevelType w:val="hybridMultilevel"/>
    <w:tmpl w:val="E80CBE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3C3CB3"/>
    <w:multiLevelType w:val="hybridMultilevel"/>
    <w:tmpl w:val="549C6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EC25BE"/>
    <w:multiLevelType w:val="hybridMultilevel"/>
    <w:tmpl w:val="6424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2A35B62"/>
    <w:multiLevelType w:val="hybridMultilevel"/>
    <w:tmpl w:val="AF62B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8E0616"/>
    <w:multiLevelType w:val="hybridMultilevel"/>
    <w:tmpl w:val="489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91182"/>
    <w:multiLevelType w:val="hybridMultilevel"/>
    <w:tmpl w:val="CF0C7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00593D"/>
    <w:multiLevelType w:val="hybridMultilevel"/>
    <w:tmpl w:val="58C04BE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535049"/>
    <w:multiLevelType w:val="hybridMultilevel"/>
    <w:tmpl w:val="9E2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D1499"/>
    <w:multiLevelType w:val="hybridMultilevel"/>
    <w:tmpl w:val="BA62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123567"/>
    <w:multiLevelType w:val="hybridMultilevel"/>
    <w:tmpl w:val="CAB05E7E"/>
    <w:lvl w:ilvl="0" w:tplc="8FECB224">
      <w:start w:val="1"/>
      <w:numFmt w:val="decimal"/>
      <w:lvlText w:val="%1."/>
      <w:lvlJc w:val="left"/>
      <w:pPr>
        <w:ind w:left="360" w:hanging="360"/>
      </w:pPr>
      <w:rPr>
        <w:rFonts w:ascii="Arial" w:eastAsia="Cambria"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4668E2"/>
    <w:multiLevelType w:val="hybridMultilevel"/>
    <w:tmpl w:val="893E9834"/>
    <w:lvl w:ilvl="0" w:tplc="03D8C29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59DA4793"/>
    <w:multiLevelType w:val="hybridMultilevel"/>
    <w:tmpl w:val="21B0A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4F68"/>
    <w:multiLevelType w:val="hybridMultilevel"/>
    <w:tmpl w:val="19EE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8F78C4"/>
    <w:multiLevelType w:val="hybridMultilevel"/>
    <w:tmpl w:val="B05AD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A0053A"/>
    <w:multiLevelType w:val="hybridMultilevel"/>
    <w:tmpl w:val="62CA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A0F58"/>
    <w:multiLevelType w:val="hybridMultilevel"/>
    <w:tmpl w:val="9BF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A111C"/>
    <w:multiLevelType w:val="hybridMultilevel"/>
    <w:tmpl w:val="2A8CA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C6227"/>
    <w:multiLevelType w:val="hybridMultilevel"/>
    <w:tmpl w:val="64A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7AE73FD5"/>
    <w:multiLevelType w:val="hybridMultilevel"/>
    <w:tmpl w:val="06C89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481111"/>
    <w:multiLevelType w:val="hybridMultilevel"/>
    <w:tmpl w:val="54DE2F9C"/>
    <w:lvl w:ilvl="0" w:tplc="C86EBCD8">
      <w:start w:val="1"/>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455939"/>
    <w:multiLevelType w:val="hybridMultilevel"/>
    <w:tmpl w:val="5650B108"/>
    <w:lvl w:ilvl="0" w:tplc="51D25C96">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1"/>
  </w:num>
  <w:num w:numId="3">
    <w:abstractNumId w:val="3"/>
  </w:num>
  <w:num w:numId="4">
    <w:abstractNumId w:val="16"/>
  </w:num>
  <w:num w:numId="5">
    <w:abstractNumId w:val="24"/>
  </w:num>
  <w:num w:numId="6">
    <w:abstractNumId w:val="9"/>
  </w:num>
  <w:num w:numId="7">
    <w:abstractNumId w:val="11"/>
  </w:num>
  <w:num w:numId="8">
    <w:abstractNumId w:val="13"/>
  </w:num>
  <w:num w:numId="9">
    <w:abstractNumId w:val="33"/>
  </w:num>
  <w:num w:numId="10">
    <w:abstractNumId w:val="20"/>
  </w:num>
  <w:num w:numId="11">
    <w:abstractNumId w:val="6"/>
  </w:num>
  <w:num w:numId="12">
    <w:abstractNumId w:val="10"/>
  </w:num>
  <w:num w:numId="13">
    <w:abstractNumId w:val="32"/>
  </w:num>
  <w:num w:numId="14">
    <w:abstractNumId w:val="38"/>
  </w:num>
  <w:num w:numId="15">
    <w:abstractNumId w:val="17"/>
  </w:num>
  <w:num w:numId="16">
    <w:abstractNumId w:val="23"/>
  </w:num>
  <w:num w:numId="17">
    <w:abstractNumId w:val="12"/>
  </w:num>
  <w:num w:numId="18">
    <w:abstractNumId w:val="35"/>
  </w:num>
  <w:num w:numId="19">
    <w:abstractNumId w:val="18"/>
  </w:num>
  <w:num w:numId="20">
    <w:abstractNumId w:val="27"/>
  </w:num>
  <w:num w:numId="21">
    <w:abstractNumId w:val="7"/>
  </w:num>
  <w:num w:numId="22">
    <w:abstractNumId w:val="5"/>
  </w:num>
  <w:num w:numId="23">
    <w:abstractNumId w:val="2"/>
  </w:num>
  <w:num w:numId="24">
    <w:abstractNumId w:val="29"/>
  </w:num>
  <w:num w:numId="25">
    <w:abstractNumId w:val="37"/>
  </w:num>
  <w:num w:numId="26">
    <w:abstractNumId w:val="0"/>
  </w:num>
  <w:num w:numId="27">
    <w:abstractNumId w:val="28"/>
  </w:num>
  <w:num w:numId="28">
    <w:abstractNumId w:val="25"/>
  </w:num>
  <w:num w:numId="29">
    <w:abstractNumId w:val="14"/>
  </w:num>
  <w:num w:numId="30">
    <w:abstractNumId w:val="15"/>
  </w:num>
  <w:num w:numId="31">
    <w:abstractNumId w:val="26"/>
  </w:num>
  <w:num w:numId="32">
    <w:abstractNumId w:val="22"/>
  </w:num>
  <w:num w:numId="33">
    <w:abstractNumId w:val="4"/>
  </w:num>
  <w:num w:numId="34">
    <w:abstractNumId w:val="19"/>
  </w:num>
  <w:num w:numId="35">
    <w:abstractNumId w:val="1"/>
  </w:num>
  <w:num w:numId="36">
    <w:abstractNumId w:val="21"/>
  </w:num>
  <w:num w:numId="37">
    <w:abstractNumId w:val="34"/>
  </w:num>
  <w:num w:numId="38">
    <w:abstractNumId w:val="3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64B76"/>
    <w:rsid w:val="00041BA1"/>
    <w:rsid w:val="00043603"/>
    <w:rsid w:val="00083AE4"/>
    <w:rsid w:val="000857EC"/>
    <w:rsid w:val="001C2C78"/>
    <w:rsid w:val="001C4E59"/>
    <w:rsid w:val="001F3E89"/>
    <w:rsid w:val="002958B7"/>
    <w:rsid w:val="003524BE"/>
    <w:rsid w:val="00393A39"/>
    <w:rsid w:val="003B35FB"/>
    <w:rsid w:val="003C7C26"/>
    <w:rsid w:val="004024A2"/>
    <w:rsid w:val="00464B76"/>
    <w:rsid w:val="00467AF3"/>
    <w:rsid w:val="004B4765"/>
    <w:rsid w:val="004C4AA9"/>
    <w:rsid w:val="004D2F88"/>
    <w:rsid w:val="004F52A8"/>
    <w:rsid w:val="00527C7E"/>
    <w:rsid w:val="00535183"/>
    <w:rsid w:val="00571ED4"/>
    <w:rsid w:val="005D2D95"/>
    <w:rsid w:val="005E14F7"/>
    <w:rsid w:val="005E55BF"/>
    <w:rsid w:val="005E63D0"/>
    <w:rsid w:val="005F553F"/>
    <w:rsid w:val="006222CA"/>
    <w:rsid w:val="00643A0B"/>
    <w:rsid w:val="007D0464"/>
    <w:rsid w:val="0084087D"/>
    <w:rsid w:val="008A2286"/>
    <w:rsid w:val="008B54C2"/>
    <w:rsid w:val="008E411A"/>
    <w:rsid w:val="0091004A"/>
    <w:rsid w:val="00921B53"/>
    <w:rsid w:val="00976386"/>
    <w:rsid w:val="00977FF6"/>
    <w:rsid w:val="00982361"/>
    <w:rsid w:val="009B2196"/>
    <w:rsid w:val="009C3D5C"/>
    <w:rsid w:val="00A04C21"/>
    <w:rsid w:val="00A279C1"/>
    <w:rsid w:val="00A67E41"/>
    <w:rsid w:val="00AA042B"/>
    <w:rsid w:val="00AC2B4B"/>
    <w:rsid w:val="00B03E00"/>
    <w:rsid w:val="00B24925"/>
    <w:rsid w:val="00B70F51"/>
    <w:rsid w:val="00BA13C2"/>
    <w:rsid w:val="00BF5BAD"/>
    <w:rsid w:val="00C23F65"/>
    <w:rsid w:val="00C24F37"/>
    <w:rsid w:val="00C269E4"/>
    <w:rsid w:val="00C34C2C"/>
    <w:rsid w:val="00CA3C28"/>
    <w:rsid w:val="00CA6F24"/>
    <w:rsid w:val="00CB4FB0"/>
    <w:rsid w:val="00CB74BE"/>
    <w:rsid w:val="00CC210B"/>
    <w:rsid w:val="00CF4AEA"/>
    <w:rsid w:val="00D17ABB"/>
    <w:rsid w:val="00D233F2"/>
    <w:rsid w:val="00D5333D"/>
    <w:rsid w:val="00DA6E9D"/>
    <w:rsid w:val="00DB07E0"/>
    <w:rsid w:val="00DB0A1A"/>
    <w:rsid w:val="00DB6015"/>
    <w:rsid w:val="00DC5515"/>
    <w:rsid w:val="00E06725"/>
    <w:rsid w:val="00EA05B9"/>
    <w:rsid w:val="00EA4BE2"/>
    <w:rsid w:val="00EF7419"/>
    <w:rsid w:val="00F26372"/>
    <w:rsid w:val="00F66DCC"/>
    <w:rsid w:val="00F727B0"/>
    <w:rsid w:val="00F84AE0"/>
    <w:rsid w:val="00FB6A27"/>
    <w:rsid w:val="00FE486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Normal (Web)" w:uiPriority="99"/>
    <w:lsdException w:name="No Spacing" w:qFormat="1"/>
    <w:lsdException w:name="Light Shading Accent 1" w:uiPriority="60"/>
    <w:lsdException w:name="TOC Heading" w:uiPriority="39" w:qFormat="1"/>
  </w:latentStyles>
  <w:style w:type="paragraph" w:default="1" w:styleId="Normal">
    <w:name w:val="Normal"/>
    <w:qFormat/>
    <w:rsid w:val="00876DCA"/>
    <w:rPr>
      <w:rFonts w:ascii="Arial" w:hAnsi="Arial"/>
      <w:szCs w:val="24"/>
    </w:rPr>
  </w:style>
  <w:style w:type="paragraph" w:styleId="Heading1">
    <w:name w:val="heading 1"/>
    <w:basedOn w:val="Normal"/>
    <w:next w:val="Normal"/>
    <w:link w:val="Heading1Char"/>
    <w:autoRedefine/>
    <w:qFormat/>
    <w:rsid w:val="00A76396"/>
    <w:pPr>
      <w:keepNext/>
      <w:keepLines/>
      <w:spacing w:before="480"/>
      <w:jc w:val="center"/>
      <w:outlineLvl w:val="0"/>
    </w:pPr>
    <w:rPr>
      <w:rFonts w:ascii="Calibri" w:eastAsia="Times New Roman" w:hAnsi="Calibri"/>
      <w:b/>
      <w:bCs/>
      <w:color w:val="76923C"/>
      <w:sz w:val="32"/>
      <w:szCs w:val="32"/>
    </w:rPr>
  </w:style>
  <w:style w:type="paragraph" w:styleId="Heading2">
    <w:name w:val="heading 2"/>
    <w:basedOn w:val="Normal"/>
    <w:next w:val="Normal"/>
    <w:link w:val="Heading2Char"/>
    <w:autoRedefine/>
    <w:unhideWhenUsed/>
    <w:qFormat/>
    <w:rsid w:val="00BA184D"/>
    <w:pPr>
      <w:keepNext/>
      <w:keepLines/>
      <w:spacing w:before="200"/>
      <w:outlineLvl w:val="1"/>
    </w:pPr>
    <w:rPr>
      <w:rFonts w:eastAsia="Times New Roman"/>
      <w:b/>
      <w:bCs/>
      <w:sz w:val="26"/>
      <w:szCs w:val="26"/>
      <w:u w:val="single"/>
    </w:rPr>
  </w:style>
  <w:style w:type="paragraph" w:styleId="Heading3">
    <w:name w:val="heading 3"/>
    <w:basedOn w:val="Normal"/>
    <w:next w:val="Normal"/>
    <w:link w:val="Heading3Char"/>
    <w:autoRedefine/>
    <w:unhideWhenUsed/>
    <w:qFormat/>
    <w:rsid w:val="00B22272"/>
    <w:pPr>
      <w:keepNext/>
      <w:keepLines/>
      <w:spacing w:before="200"/>
      <w:outlineLvl w:val="2"/>
    </w:pPr>
    <w:rPr>
      <w:rFonts w:eastAsia="Times New Roman"/>
      <w:b/>
      <w:bCs/>
    </w:rPr>
  </w:style>
  <w:style w:type="paragraph" w:styleId="Heading4">
    <w:name w:val="heading 4"/>
    <w:basedOn w:val="Normal"/>
    <w:next w:val="Normal"/>
    <w:link w:val="Heading4Char"/>
    <w:autoRedefine/>
    <w:qFormat/>
    <w:rsid w:val="00B22272"/>
    <w:pPr>
      <w:keepNext/>
      <w:spacing w:before="240" w:after="60"/>
      <w:outlineLvl w:val="3"/>
    </w:pPr>
    <w:rPr>
      <w:rFonts w:eastAsia="Times New Roman"/>
      <w:b/>
      <w:bCs/>
      <w:i/>
      <w:szCs w:val="28"/>
    </w:rPr>
  </w:style>
  <w:style w:type="paragraph" w:styleId="Heading5">
    <w:name w:val="heading 5"/>
    <w:basedOn w:val="Normal"/>
    <w:next w:val="Normal"/>
    <w:link w:val="Heading5Char"/>
    <w:qFormat/>
    <w:rsid w:val="0068249A"/>
    <w:pPr>
      <w:keepNext/>
      <w:ind w:left="280" w:hanging="270"/>
      <w:outlineLvl w:val="4"/>
    </w:pPr>
    <w:rPr>
      <w:rFonts w:ascii="Helvetica" w:eastAsia="Times New Roman" w:hAnsi="Helvetica"/>
      <w:b/>
      <w:sz w:val="18"/>
      <w:szCs w:val="20"/>
    </w:rPr>
  </w:style>
  <w:style w:type="paragraph" w:styleId="Heading6">
    <w:name w:val="heading 6"/>
    <w:basedOn w:val="Normal"/>
    <w:next w:val="Normal"/>
    <w:link w:val="Heading6Char"/>
    <w:qFormat/>
    <w:rsid w:val="0068249A"/>
    <w:pPr>
      <w:keepNext/>
      <w:ind w:left="1440" w:hanging="1440"/>
      <w:outlineLvl w:val="5"/>
    </w:pPr>
    <w:rPr>
      <w:rFonts w:ascii="Times New Roman" w:eastAsia="Times New Roman" w:hAnsi="Times New Roman"/>
      <w:b/>
      <w:szCs w:val="20"/>
    </w:rPr>
  </w:style>
  <w:style w:type="paragraph" w:styleId="Heading7">
    <w:name w:val="heading 7"/>
    <w:basedOn w:val="Normal"/>
    <w:next w:val="Normal"/>
    <w:link w:val="Heading7Char"/>
    <w:qFormat/>
    <w:rsid w:val="0068249A"/>
    <w:pPr>
      <w:keepNext/>
      <w:ind w:left="1440" w:hanging="1440"/>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68249A"/>
    <w:pPr>
      <w:keepNext/>
      <w:ind w:left="210" w:hanging="210"/>
      <w:outlineLvl w:val="7"/>
    </w:pPr>
    <w:rPr>
      <w:rFonts w:ascii="Helvetica" w:eastAsia="Times New Roman" w:hAnsi="Helvetica"/>
      <w:b/>
      <w:sz w:val="18"/>
      <w:szCs w:val="20"/>
    </w:rPr>
  </w:style>
  <w:style w:type="paragraph" w:styleId="Heading9">
    <w:name w:val="heading 9"/>
    <w:basedOn w:val="Normal"/>
    <w:next w:val="Normal"/>
    <w:link w:val="Heading9Char"/>
    <w:qFormat/>
    <w:rsid w:val="0068249A"/>
    <w:pPr>
      <w:keepNext/>
      <w:pBdr>
        <w:top w:val="single" w:sz="12" w:space="1" w:color="auto"/>
        <w:left w:val="single" w:sz="12" w:space="1" w:color="auto"/>
        <w:bottom w:val="single" w:sz="12" w:space="1" w:color="auto"/>
        <w:right w:val="single" w:sz="12" w:space="1" w:color="auto"/>
      </w:pBdr>
      <w:jc w:val="center"/>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396"/>
    <w:rPr>
      <w:rFonts w:ascii="Calibri" w:eastAsia="Times New Roman" w:hAnsi="Calibri"/>
      <w:b/>
      <w:bCs/>
      <w:color w:val="76923C"/>
      <w:sz w:val="32"/>
      <w:szCs w:val="32"/>
    </w:rPr>
  </w:style>
  <w:style w:type="character" w:customStyle="1" w:styleId="Heading2Char">
    <w:name w:val="Heading 2 Char"/>
    <w:link w:val="Heading2"/>
    <w:rsid w:val="00BA184D"/>
    <w:rPr>
      <w:rFonts w:ascii="Arial" w:eastAsia="Times New Roman" w:hAnsi="Arial"/>
      <w:b/>
      <w:bCs/>
      <w:sz w:val="26"/>
      <w:szCs w:val="26"/>
      <w:u w:val="single"/>
    </w:rPr>
  </w:style>
  <w:style w:type="character" w:customStyle="1" w:styleId="Heading3Char">
    <w:name w:val="Heading 3 Char"/>
    <w:link w:val="Heading3"/>
    <w:rsid w:val="00B22272"/>
    <w:rPr>
      <w:rFonts w:ascii="Arial" w:eastAsia="Times New Roman" w:hAnsi="Arial"/>
      <w:b/>
      <w:bCs/>
      <w:szCs w:val="24"/>
    </w:rPr>
  </w:style>
  <w:style w:type="character" w:customStyle="1" w:styleId="Heading4Char">
    <w:name w:val="Heading 4 Char"/>
    <w:link w:val="Heading4"/>
    <w:rsid w:val="00B22272"/>
    <w:rPr>
      <w:rFonts w:ascii="Arial" w:eastAsia="Times New Roman" w:hAnsi="Arial" w:cs="Times New Roman"/>
      <w:b/>
      <w:bCs/>
      <w:i/>
      <w:szCs w:val="28"/>
    </w:rPr>
  </w:style>
  <w:style w:type="character" w:customStyle="1" w:styleId="Heading5Char">
    <w:name w:val="Heading 5 Char"/>
    <w:link w:val="Heading5"/>
    <w:rsid w:val="0068249A"/>
    <w:rPr>
      <w:rFonts w:ascii="Helvetica" w:eastAsia="Times New Roman" w:hAnsi="Helvetica"/>
      <w:b/>
      <w:sz w:val="18"/>
    </w:rPr>
  </w:style>
  <w:style w:type="character" w:customStyle="1" w:styleId="Heading6Char">
    <w:name w:val="Heading 6 Char"/>
    <w:link w:val="Heading6"/>
    <w:rsid w:val="0068249A"/>
    <w:rPr>
      <w:rFonts w:ascii="Times New Roman" w:eastAsia="Times New Roman" w:hAnsi="Times New Roman"/>
      <w:b/>
    </w:rPr>
  </w:style>
  <w:style w:type="character" w:customStyle="1" w:styleId="Heading7Char">
    <w:name w:val="Heading 7 Char"/>
    <w:link w:val="Heading7"/>
    <w:rsid w:val="0068249A"/>
    <w:rPr>
      <w:rFonts w:ascii="Times New Roman" w:eastAsia="Times New Roman" w:hAnsi="Times New Roman"/>
      <w:sz w:val="24"/>
    </w:rPr>
  </w:style>
  <w:style w:type="character" w:customStyle="1" w:styleId="Heading8Char">
    <w:name w:val="Heading 8 Char"/>
    <w:link w:val="Heading8"/>
    <w:rsid w:val="0068249A"/>
    <w:rPr>
      <w:rFonts w:ascii="Helvetica" w:eastAsia="Times New Roman" w:hAnsi="Helvetica"/>
      <w:b/>
      <w:sz w:val="18"/>
    </w:rPr>
  </w:style>
  <w:style w:type="character" w:customStyle="1" w:styleId="Heading9Char">
    <w:name w:val="Heading 9 Char"/>
    <w:link w:val="Heading9"/>
    <w:rsid w:val="0068249A"/>
    <w:rPr>
      <w:rFonts w:ascii="Times New Roman" w:eastAsia="Times New Roman" w:hAnsi="Times New Roman"/>
      <w:b/>
    </w:rPr>
  </w:style>
  <w:style w:type="paragraph" w:styleId="ListParagraph">
    <w:name w:val="List Paragraph"/>
    <w:basedOn w:val="Normal"/>
    <w:qFormat/>
    <w:rsid w:val="00ED71DD"/>
    <w:pPr>
      <w:ind w:left="720"/>
      <w:contextualSpacing/>
    </w:pPr>
  </w:style>
  <w:style w:type="paragraph" w:styleId="TOCHeading">
    <w:name w:val="TOC Heading"/>
    <w:basedOn w:val="Heading1"/>
    <w:next w:val="Normal"/>
    <w:uiPriority w:val="39"/>
    <w:unhideWhenUsed/>
    <w:qFormat/>
    <w:rsid w:val="00647114"/>
    <w:pPr>
      <w:spacing w:line="276" w:lineRule="auto"/>
      <w:outlineLvl w:val="9"/>
    </w:pPr>
    <w:rPr>
      <w:color w:val="365F91"/>
      <w:sz w:val="28"/>
      <w:szCs w:val="28"/>
    </w:rPr>
  </w:style>
  <w:style w:type="paragraph" w:styleId="TOC3">
    <w:name w:val="toc 3"/>
    <w:basedOn w:val="Normal"/>
    <w:next w:val="Normal"/>
    <w:autoRedefine/>
    <w:uiPriority w:val="39"/>
    <w:semiHidden/>
    <w:unhideWhenUsed/>
    <w:rsid w:val="00647114"/>
    <w:rPr>
      <w:rFonts w:ascii="Cambria" w:hAnsi="Cambria"/>
      <w:smallCaps/>
      <w:sz w:val="22"/>
      <w:szCs w:val="22"/>
    </w:rPr>
  </w:style>
  <w:style w:type="paragraph" w:styleId="TOC2">
    <w:name w:val="toc 2"/>
    <w:basedOn w:val="Normal"/>
    <w:next w:val="Normal"/>
    <w:autoRedefine/>
    <w:uiPriority w:val="39"/>
    <w:unhideWhenUsed/>
    <w:rsid w:val="00220CEF"/>
    <w:rPr>
      <w:rFonts w:ascii="Cambria" w:hAnsi="Cambria"/>
      <w:b/>
      <w:smallCaps/>
      <w:sz w:val="22"/>
      <w:szCs w:val="22"/>
    </w:rPr>
  </w:style>
  <w:style w:type="paragraph" w:styleId="TOC1">
    <w:name w:val="toc 1"/>
    <w:basedOn w:val="Normal"/>
    <w:next w:val="Normal"/>
    <w:autoRedefine/>
    <w:uiPriority w:val="39"/>
    <w:semiHidden/>
    <w:unhideWhenUsed/>
    <w:rsid w:val="00647114"/>
    <w:pPr>
      <w:spacing w:before="240" w:after="120"/>
    </w:pPr>
    <w:rPr>
      <w:rFonts w:ascii="Cambria" w:hAnsi="Cambria"/>
      <w:b/>
      <w:caps/>
      <w:sz w:val="22"/>
      <w:szCs w:val="22"/>
      <w:u w:val="single"/>
    </w:rPr>
  </w:style>
  <w:style w:type="paragraph" w:styleId="TOC4">
    <w:name w:val="toc 4"/>
    <w:basedOn w:val="Normal"/>
    <w:next w:val="Normal"/>
    <w:autoRedefine/>
    <w:uiPriority w:val="39"/>
    <w:semiHidden/>
    <w:unhideWhenUsed/>
    <w:rsid w:val="00647114"/>
    <w:rPr>
      <w:rFonts w:ascii="Cambria" w:hAnsi="Cambria"/>
      <w:sz w:val="22"/>
      <w:szCs w:val="22"/>
    </w:rPr>
  </w:style>
  <w:style w:type="paragraph" w:styleId="TOC5">
    <w:name w:val="toc 5"/>
    <w:basedOn w:val="Normal"/>
    <w:next w:val="Normal"/>
    <w:autoRedefine/>
    <w:uiPriority w:val="39"/>
    <w:semiHidden/>
    <w:unhideWhenUsed/>
    <w:rsid w:val="00647114"/>
    <w:rPr>
      <w:rFonts w:ascii="Cambria" w:hAnsi="Cambria"/>
      <w:sz w:val="22"/>
      <w:szCs w:val="22"/>
    </w:rPr>
  </w:style>
  <w:style w:type="paragraph" w:styleId="TOC6">
    <w:name w:val="toc 6"/>
    <w:basedOn w:val="Normal"/>
    <w:next w:val="Normal"/>
    <w:autoRedefine/>
    <w:uiPriority w:val="39"/>
    <w:semiHidden/>
    <w:unhideWhenUsed/>
    <w:rsid w:val="00647114"/>
    <w:rPr>
      <w:rFonts w:ascii="Cambria" w:hAnsi="Cambria"/>
      <w:sz w:val="22"/>
      <w:szCs w:val="22"/>
    </w:rPr>
  </w:style>
  <w:style w:type="paragraph" w:styleId="TOC7">
    <w:name w:val="toc 7"/>
    <w:basedOn w:val="Normal"/>
    <w:next w:val="Normal"/>
    <w:autoRedefine/>
    <w:uiPriority w:val="39"/>
    <w:semiHidden/>
    <w:unhideWhenUsed/>
    <w:rsid w:val="00647114"/>
    <w:rPr>
      <w:rFonts w:ascii="Cambria" w:hAnsi="Cambria"/>
      <w:sz w:val="22"/>
      <w:szCs w:val="22"/>
    </w:rPr>
  </w:style>
  <w:style w:type="paragraph" w:styleId="TOC8">
    <w:name w:val="toc 8"/>
    <w:basedOn w:val="Normal"/>
    <w:next w:val="Normal"/>
    <w:autoRedefine/>
    <w:uiPriority w:val="39"/>
    <w:semiHidden/>
    <w:unhideWhenUsed/>
    <w:rsid w:val="00647114"/>
    <w:rPr>
      <w:rFonts w:ascii="Cambria" w:hAnsi="Cambria"/>
      <w:sz w:val="22"/>
      <w:szCs w:val="22"/>
    </w:rPr>
  </w:style>
  <w:style w:type="paragraph" w:styleId="TOC9">
    <w:name w:val="toc 9"/>
    <w:basedOn w:val="Normal"/>
    <w:next w:val="Normal"/>
    <w:autoRedefine/>
    <w:uiPriority w:val="39"/>
    <w:semiHidden/>
    <w:unhideWhenUsed/>
    <w:rsid w:val="00647114"/>
    <w:rPr>
      <w:rFonts w:ascii="Cambria" w:hAnsi="Cambria"/>
      <w:sz w:val="22"/>
      <w:szCs w:val="22"/>
    </w:rPr>
  </w:style>
  <w:style w:type="paragraph" w:styleId="Title">
    <w:name w:val="Title"/>
    <w:basedOn w:val="Normal"/>
    <w:link w:val="TitleChar"/>
    <w:qFormat/>
    <w:rsid w:val="00EA610B"/>
    <w:pPr>
      <w:jc w:val="center"/>
    </w:pPr>
    <w:rPr>
      <w:rFonts w:ascii="Times New Roman" w:eastAsia="Times New Roman" w:hAnsi="Times New Roman"/>
      <w:b/>
      <w:szCs w:val="20"/>
    </w:rPr>
  </w:style>
  <w:style w:type="character" w:customStyle="1" w:styleId="TitleChar">
    <w:name w:val="Title Char"/>
    <w:link w:val="Title"/>
    <w:rsid w:val="00EA610B"/>
    <w:rPr>
      <w:rFonts w:ascii="Times New Roman" w:eastAsia="Times New Roman" w:hAnsi="Times New Roman"/>
      <w:b/>
      <w:sz w:val="24"/>
    </w:rPr>
  </w:style>
  <w:style w:type="paragraph" w:styleId="BodyText">
    <w:name w:val="Body Text"/>
    <w:basedOn w:val="Normal"/>
    <w:link w:val="BodyTextChar"/>
    <w:rsid w:val="003908FA"/>
    <w:rPr>
      <w:rFonts w:ascii="Times New Roman" w:eastAsia="Times New Roman" w:hAnsi="Times New Roman"/>
      <w:b/>
      <w:szCs w:val="20"/>
    </w:rPr>
  </w:style>
  <w:style w:type="character" w:customStyle="1" w:styleId="BodyTextChar">
    <w:name w:val="Body Text Char"/>
    <w:link w:val="BodyText"/>
    <w:rsid w:val="003908FA"/>
    <w:rPr>
      <w:rFonts w:ascii="Times New Roman" w:eastAsia="Times New Roman" w:hAnsi="Times New Roman"/>
      <w:b/>
    </w:rPr>
  </w:style>
  <w:style w:type="character" w:styleId="Hyperlink">
    <w:name w:val="Hyperlink"/>
    <w:rsid w:val="003908FA"/>
    <w:rPr>
      <w:color w:val="0000FF"/>
      <w:u w:val="single"/>
    </w:rPr>
  </w:style>
  <w:style w:type="paragraph" w:styleId="BalloonText">
    <w:name w:val="Balloon Text"/>
    <w:basedOn w:val="Normal"/>
    <w:link w:val="BalloonTextChar"/>
    <w:unhideWhenUsed/>
    <w:rsid w:val="00B769CB"/>
    <w:rPr>
      <w:rFonts w:ascii="Lucida Grande" w:eastAsia="Times New Roman" w:hAnsi="Lucida Grande"/>
      <w:sz w:val="18"/>
      <w:szCs w:val="18"/>
    </w:rPr>
  </w:style>
  <w:style w:type="character" w:customStyle="1" w:styleId="BalloonTextChar">
    <w:name w:val="Balloon Text Char"/>
    <w:link w:val="BalloonText"/>
    <w:uiPriority w:val="99"/>
    <w:rsid w:val="00B769CB"/>
    <w:rPr>
      <w:rFonts w:ascii="Lucida Grande" w:eastAsia="Times New Roman" w:hAnsi="Lucida Grande" w:cs="Times New Roman"/>
      <w:sz w:val="18"/>
      <w:szCs w:val="18"/>
    </w:rPr>
  </w:style>
  <w:style w:type="paragraph" w:styleId="Header">
    <w:name w:val="header"/>
    <w:basedOn w:val="Normal"/>
    <w:link w:val="HeaderChar"/>
    <w:rsid w:val="006763FA"/>
    <w:pPr>
      <w:tabs>
        <w:tab w:val="center" w:pos="4320"/>
        <w:tab w:val="right" w:pos="8640"/>
      </w:tabs>
    </w:pPr>
  </w:style>
  <w:style w:type="character" w:customStyle="1" w:styleId="HeaderChar">
    <w:name w:val="Header Char"/>
    <w:link w:val="Header"/>
    <w:rsid w:val="006763FA"/>
    <w:rPr>
      <w:sz w:val="24"/>
      <w:szCs w:val="24"/>
    </w:rPr>
  </w:style>
  <w:style w:type="paragraph" w:styleId="Footer">
    <w:name w:val="footer"/>
    <w:basedOn w:val="Normal"/>
    <w:link w:val="FooterChar"/>
    <w:rsid w:val="006763FA"/>
    <w:pPr>
      <w:tabs>
        <w:tab w:val="center" w:pos="4320"/>
        <w:tab w:val="right" w:pos="8640"/>
      </w:tabs>
    </w:pPr>
  </w:style>
  <w:style w:type="character" w:customStyle="1" w:styleId="FooterChar">
    <w:name w:val="Footer Char"/>
    <w:link w:val="Footer"/>
    <w:rsid w:val="006763FA"/>
    <w:rPr>
      <w:sz w:val="24"/>
      <w:szCs w:val="24"/>
    </w:rPr>
  </w:style>
  <w:style w:type="table" w:styleId="LightShading-Accent1">
    <w:name w:val="Light Shading Accent 1"/>
    <w:basedOn w:val="TableNormal"/>
    <w:uiPriority w:val="60"/>
    <w:rsid w:val="006763FA"/>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6763FA"/>
  </w:style>
  <w:style w:type="paragraph" w:styleId="NoSpacing">
    <w:name w:val="No Spacing"/>
    <w:link w:val="NoSpacingChar"/>
    <w:qFormat/>
    <w:rsid w:val="006763FA"/>
    <w:rPr>
      <w:rFonts w:ascii="PMingLiU" w:eastAsia="Times New Roman" w:hAnsi="PMingLiU"/>
      <w:sz w:val="22"/>
      <w:szCs w:val="22"/>
    </w:rPr>
  </w:style>
  <w:style w:type="character" w:customStyle="1" w:styleId="NoSpacingChar">
    <w:name w:val="No Spacing Char"/>
    <w:link w:val="NoSpacing"/>
    <w:rsid w:val="006763FA"/>
    <w:rPr>
      <w:rFonts w:ascii="PMingLiU" w:eastAsia="Times New Roman" w:hAnsi="PMingLiU"/>
      <w:sz w:val="22"/>
      <w:szCs w:val="22"/>
      <w:lang w:val="en-US" w:eastAsia="en-US" w:bidi="ar-SA"/>
    </w:rPr>
  </w:style>
  <w:style w:type="paragraph" w:styleId="BodyText2">
    <w:name w:val="Body Text 2"/>
    <w:basedOn w:val="Normal"/>
    <w:link w:val="BodyText2Char"/>
    <w:rsid w:val="00BA184D"/>
    <w:pPr>
      <w:spacing w:after="120" w:line="480" w:lineRule="auto"/>
    </w:pPr>
  </w:style>
  <w:style w:type="character" w:customStyle="1" w:styleId="BodyText2Char">
    <w:name w:val="Body Text 2 Char"/>
    <w:link w:val="BodyText2"/>
    <w:rsid w:val="00BA184D"/>
    <w:rPr>
      <w:sz w:val="24"/>
      <w:szCs w:val="24"/>
    </w:rPr>
  </w:style>
  <w:style w:type="paragraph" w:customStyle="1" w:styleId="NormalSyllabus">
    <w:name w:val="Normal Syllabus"/>
    <w:basedOn w:val="Normal"/>
    <w:qFormat/>
    <w:rsid w:val="00166A74"/>
  </w:style>
  <w:style w:type="character" w:styleId="FollowedHyperlink">
    <w:name w:val="FollowedHyperlink"/>
    <w:rsid w:val="0068249A"/>
    <w:rPr>
      <w:color w:val="800080"/>
      <w:u w:val="single"/>
    </w:rPr>
  </w:style>
  <w:style w:type="paragraph" w:styleId="BodyText3">
    <w:name w:val="Body Text 3"/>
    <w:basedOn w:val="Normal"/>
    <w:link w:val="BodyText3Char"/>
    <w:rsid w:val="0068249A"/>
    <w:pPr>
      <w:ind w:right="342"/>
    </w:pPr>
    <w:rPr>
      <w:rFonts w:ascii="Times New Roman" w:eastAsia="Times New Roman" w:hAnsi="Times New Roman"/>
      <w:szCs w:val="20"/>
    </w:rPr>
  </w:style>
  <w:style w:type="character" w:customStyle="1" w:styleId="BodyText3Char">
    <w:name w:val="Body Text 3 Char"/>
    <w:link w:val="BodyText3"/>
    <w:rsid w:val="0068249A"/>
    <w:rPr>
      <w:rFonts w:ascii="Times New Roman" w:eastAsia="Times New Roman" w:hAnsi="Times New Roman"/>
    </w:rPr>
  </w:style>
  <w:style w:type="paragraph" w:styleId="DocumentMap">
    <w:name w:val="Document Map"/>
    <w:basedOn w:val="Normal"/>
    <w:link w:val="DocumentMapChar"/>
    <w:rsid w:val="0068249A"/>
    <w:pPr>
      <w:shd w:val="clear" w:color="auto" w:fill="000080"/>
    </w:pPr>
    <w:rPr>
      <w:rFonts w:ascii="Geneva" w:eastAsia="Times New Roman" w:hAnsi="Geneva"/>
      <w:szCs w:val="20"/>
    </w:rPr>
  </w:style>
  <w:style w:type="character" w:customStyle="1" w:styleId="DocumentMapChar">
    <w:name w:val="Document Map Char"/>
    <w:link w:val="DocumentMap"/>
    <w:rsid w:val="0068249A"/>
    <w:rPr>
      <w:rFonts w:ascii="Geneva" w:eastAsia="Times New Roman" w:hAnsi="Geneva"/>
      <w:shd w:val="clear" w:color="auto" w:fill="000080"/>
    </w:rPr>
  </w:style>
  <w:style w:type="paragraph" w:styleId="BlockText">
    <w:name w:val="Block Text"/>
    <w:basedOn w:val="Normal"/>
    <w:rsid w:val="0068249A"/>
    <w:pPr>
      <w:ind w:left="2160" w:right="-1440" w:hanging="2160"/>
    </w:pPr>
    <w:rPr>
      <w:rFonts w:ascii="Times" w:eastAsia="Times New Roman" w:hAnsi="Times"/>
      <w:sz w:val="24"/>
      <w:szCs w:val="20"/>
    </w:rPr>
  </w:style>
  <w:style w:type="paragraph" w:styleId="BodyTextIndent">
    <w:name w:val="Body Text Indent"/>
    <w:basedOn w:val="Normal"/>
    <w:link w:val="BodyTextIndentChar"/>
    <w:rsid w:val="0068249A"/>
    <w:pPr>
      <w:spacing w:after="120"/>
      <w:ind w:left="360"/>
    </w:pPr>
    <w:rPr>
      <w:rFonts w:ascii="Times New Roman" w:eastAsia="Times New Roman" w:hAnsi="Times New Roman"/>
      <w:szCs w:val="20"/>
    </w:rPr>
  </w:style>
  <w:style w:type="character" w:customStyle="1" w:styleId="BodyTextIndentChar">
    <w:name w:val="Body Text Indent Char"/>
    <w:link w:val="BodyTextIndent"/>
    <w:rsid w:val="0068249A"/>
    <w:rPr>
      <w:rFonts w:ascii="Times New Roman" w:eastAsia="Times New Roman" w:hAnsi="Times New Roman"/>
    </w:rPr>
  </w:style>
  <w:style w:type="paragraph" w:styleId="CommentText">
    <w:name w:val="annotation text"/>
    <w:basedOn w:val="Normal"/>
    <w:link w:val="CommentTextChar"/>
    <w:rsid w:val="0068249A"/>
    <w:rPr>
      <w:rFonts w:ascii="Times" w:eastAsia="MS Mincho" w:hAnsi="Times" w:cs="Times"/>
      <w:szCs w:val="20"/>
      <w:lang w:eastAsia="ja-JP"/>
    </w:rPr>
  </w:style>
  <w:style w:type="character" w:customStyle="1" w:styleId="CommentTextChar">
    <w:name w:val="Comment Text Char"/>
    <w:link w:val="CommentText"/>
    <w:rsid w:val="0068249A"/>
    <w:rPr>
      <w:rFonts w:ascii="Times" w:eastAsia="MS Mincho" w:hAnsi="Times" w:cs="Times"/>
      <w:lang w:eastAsia="ja-JP"/>
    </w:rPr>
  </w:style>
  <w:style w:type="character" w:styleId="CommentReference">
    <w:name w:val="annotation reference"/>
    <w:rsid w:val="0068249A"/>
    <w:rPr>
      <w:sz w:val="18"/>
      <w:szCs w:val="18"/>
    </w:rPr>
  </w:style>
  <w:style w:type="paragraph" w:styleId="CommentSubject">
    <w:name w:val="annotation subject"/>
    <w:basedOn w:val="CommentText"/>
    <w:next w:val="CommentText"/>
    <w:link w:val="CommentSubjectChar"/>
    <w:rsid w:val="0068249A"/>
    <w:rPr>
      <w:rFonts w:ascii="Times New Roman" w:eastAsia="Times New Roman" w:hAnsi="Times New Roman" w:cs="Times New Roman"/>
      <w:b/>
      <w:bCs/>
      <w:lang w:eastAsia="en-US"/>
    </w:rPr>
  </w:style>
  <w:style w:type="character" w:customStyle="1" w:styleId="CommentSubjectChar">
    <w:name w:val="Comment Subject Char"/>
    <w:link w:val="CommentSubject"/>
    <w:rsid w:val="0068249A"/>
    <w:rPr>
      <w:rFonts w:ascii="Times New Roman" w:eastAsia="Times New Roman" w:hAnsi="Times New Roman" w:cs="Times"/>
      <w:b/>
      <w:bCs/>
      <w:lang w:eastAsia="ja-JP"/>
    </w:rPr>
  </w:style>
  <w:style w:type="character" w:customStyle="1" w:styleId="BalloonTextChar1">
    <w:name w:val="Balloon Text Char1"/>
    <w:rsid w:val="0068249A"/>
    <w:rPr>
      <w:rFonts w:ascii="Lucida Grande" w:eastAsia="Times New Roman" w:hAnsi="Lucida Grande" w:cs="Times New Roman"/>
      <w:sz w:val="18"/>
      <w:szCs w:val="18"/>
    </w:rPr>
  </w:style>
  <w:style w:type="character" w:customStyle="1" w:styleId="label">
    <w:name w:val="label"/>
    <w:basedOn w:val="DefaultParagraphFont"/>
    <w:rsid w:val="00982361"/>
  </w:style>
  <w:style w:type="paragraph" w:styleId="NormalWeb">
    <w:name w:val="Normal (Web)"/>
    <w:basedOn w:val="Normal"/>
    <w:uiPriority w:val="99"/>
    <w:unhideWhenUsed/>
    <w:rsid w:val="005F553F"/>
    <w:pPr>
      <w:spacing w:before="100" w:beforeAutospacing="1" w:after="100" w:afterAutospacing="1"/>
    </w:pPr>
    <w:rPr>
      <w:rFonts w:ascii="Times" w:hAnsi="Times"/>
      <w:szCs w:val="20"/>
    </w:rPr>
  </w:style>
  <w:style w:type="paragraph" w:customStyle="1" w:styleId="xmsonormal">
    <w:name w:val="x_msonormal"/>
    <w:basedOn w:val="Normal"/>
    <w:rsid w:val="00EA4BE2"/>
    <w:pPr>
      <w:spacing w:before="100" w:beforeAutospacing="1" w:after="100" w:afterAutospacing="1"/>
    </w:pPr>
    <w:rPr>
      <w:rFonts w:ascii="Times" w:eastAsia="Times New Roman"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Normal (Web)" w:uiPriority="99"/>
    <w:lsdException w:name="No Spacing" w:qFormat="1"/>
    <w:lsdException w:name="Light Shading Accent 1" w:uiPriority="60"/>
    <w:lsdException w:name="TOC Heading" w:uiPriority="39" w:qFormat="1"/>
  </w:latentStyles>
  <w:style w:type="paragraph" w:default="1" w:styleId="Normal">
    <w:name w:val="Normal"/>
    <w:qFormat/>
    <w:rsid w:val="00876DCA"/>
    <w:rPr>
      <w:rFonts w:ascii="Arial" w:hAnsi="Arial"/>
      <w:szCs w:val="24"/>
    </w:rPr>
  </w:style>
  <w:style w:type="paragraph" w:styleId="Heading1">
    <w:name w:val="heading 1"/>
    <w:basedOn w:val="Normal"/>
    <w:next w:val="Normal"/>
    <w:link w:val="Heading1Char"/>
    <w:autoRedefine/>
    <w:qFormat/>
    <w:rsid w:val="00A76396"/>
    <w:pPr>
      <w:keepNext/>
      <w:keepLines/>
      <w:spacing w:before="480"/>
      <w:jc w:val="center"/>
      <w:outlineLvl w:val="0"/>
    </w:pPr>
    <w:rPr>
      <w:rFonts w:ascii="Calibri" w:eastAsia="Times New Roman" w:hAnsi="Calibri"/>
      <w:b/>
      <w:bCs/>
      <w:color w:val="76923C"/>
      <w:sz w:val="32"/>
      <w:szCs w:val="32"/>
    </w:rPr>
  </w:style>
  <w:style w:type="paragraph" w:styleId="Heading2">
    <w:name w:val="heading 2"/>
    <w:basedOn w:val="Normal"/>
    <w:next w:val="Normal"/>
    <w:link w:val="Heading2Char"/>
    <w:autoRedefine/>
    <w:unhideWhenUsed/>
    <w:qFormat/>
    <w:rsid w:val="00BA184D"/>
    <w:pPr>
      <w:keepNext/>
      <w:keepLines/>
      <w:spacing w:before="200"/>
      <w:outlineLvl w:val="1"/>
    </w:pPr>
    <w:rPr>
      <w:rFonts w:eastAsia="Times New Roman"/>
      <w:b/>
      <w:bCs/>
      <w:sz w:val="26"/>
      <w:szCs w:val="26"/>
      <w:u w:val="single"/>
    </w:rPr>
  </w:style>
  <w:style w:type="paragraph" w:styleId="Heading3">
    <w:name w:val="heading 3"/>
    <w:basedOn w:val="Normal"/>
    <w:next w:val="Normal"/>
    <w:link w:val="Heading3Char"/>
    <w:autoRedefine/>
    <w:unhideWhenUsed/>
    <w:qFormat/>
    <w:rsid w:val="00B22272"/>
    <w:pPr>
      <w:keepNext/>
      <w:keepLines/>
      <w:spacing w:before="200"/>
      <w:outlineLvl w:val="2"/>
    </w:pPr>
    <w:rPr>
      <w:rFonts w:eastAsia="Times New Roman"/>
      <w:b/>
      <w:bCs/>
    </w:rPr>
  </w:style>
  <w:style w:type="paragraph" w:styleId="Heading4">
    <w:name w:val="heading 4"/>
    <w:basedOn w:val="Normal"/>
    <w:next w:val="Normal"/>
    <w:link w:val="Heading4Char"/>
    <w:autoRedefine/>
    <w:qFormat/>
    <w:rsid w:val="00B22272"/>
    <w:pPr>
      <w:keepNext/>
      <w:spacing w:before="240" w:after="60"/>
      <w:outlineLvl w:val="3"/>
    </w:pPr>
    <w:rPr>
      <w:rFonts w:eastAsia="Times New Roman"/>
      <w:b/>
      <w:bCs/>
      <w:i/>
      <w:szCs w:val="28"/>
    </w:rPr>
  </w:style>
  <w:style w:type="paragraph" w:styleId="Heading5">
    <w:name w:val="heading 5"/>
    <w:basedOn w:val="Normal"/>
    <w:next w:val="Normal"/>
    <w:link w:val="Heading5Char"/>
    <w:qFormat/>
    <w:rsid w:val="0068249A"/>
    <w:pPr>
      <w:keepNext/>
      <w:ind w:left="280" w:hanging="270"/>
      <w:outlineLvl w:val="4"/>
    </w:pPr>
    <w:rPr>
      <w:rFonts w:ascii="Helvetica" w:eastAsia="Times New Roman" w:hAnsi="Helvetica"/>
      <w:b/>
      <w:sz w:val="18"/>
      <w:szCs w:val="20"/>
    </w:rPr>
  </w:style>
  <w:style w:type="paragraph" w:styleId="Heading6">
    <w:name w:val="heading 6"/>
    <w:basedOn w:val="Normal"/>
    <w:next w:val="Normal"/>
    <w:link w:val="Heading6Char"/>
    <w:qFormat/>
    <w:rsid w:val="0068249A"/>
    <w:pPr>
      <w:keepNext/>
      <w:ind w:left="1440" w:hanging="1440"/>
      <w:outlineLvl w:val="5"/>
    </w:pPr>
    <w:rPr>
      <w:rFonts w:ascii="Times New Roman" w:eastAsia="Times New Roman" w:hAnsi="Times New Roman"/>
      <w:b/>
      <w:szCs w:val="20"/>
    </w:rPr>
  </w:style>
  <w:style w:type="paragraph" w:styleId="Heading7">
    <w:name w:val="heading 7"/>
    <w:basedOn w:val="Normal"/>
    <w:next w:val="Normal"/>
    <w:link w:val="Heading7Char"/>
    <w:qFormat/>
    <w:rsid w:val="0068249A"/>
    <w:pPr>
      <w:keepNext/>
      <w:ind w:left="1440" w:hanging="1440"/>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68249A"/>
    <w:pPr>
      <w:keepNext/>
      <w:ind w:left="210" w:hanging="210"/>
      <w:outlineLvl w:val="7"/>
    </w:pPr>
    <w:rPr>
      <w:rFonts w:ascii="Helvetica" w:eastAsia="Times New Roman" w:hAnsi="Helvetica"/>
      <w:b/>
      <w:sz w:val="18"/>
      <w:szCs w:val="20"/>
    </w:rPr>
  </w:style>
  <w:style w:type="paragraph" w:styleId="Heading9">
    <w:name w:val="heading 9"/>
    <w:basedOn w:val="Normal"/>
    <w:next w:val="Normal"/>
    <w:link w:val="Heading9Char"/>
    <w:qFormat/>
    <w:rsid w:val="0068249A"/>
    <w:pPr>
      <w:keepNext/>
      <w:pBdr>
        <w:top w:val="single" w:sz="12" w:space="1" w:color="auto"/>
        <w:left w:val="single" w:sz="12" w:space="1" w:color="auto"/>
        <w:bottom w:val="single" w:sz="12" w:space="1" w:color="auto"/>
        <w:right w:val="single" w:sz="12" w:space="1" w:color="auto"/>
      </w:pBdr>
      <w:jc w:val="center"/>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396"/>
    <w:rPr>
      <w:rFonts w:ascii="Calibri" w:eastAsia="Times New Roman" w:hAnsi="Calibri"/>
      <w:b/>
      <w:bCs/>
      <w:color w:val="76923C"/>
      <w:sz w:val="32"/>
      <w:szCs w:val="32"/>
    </w:rPr>
  </w:style>
  <w:style w:type="character" w:customStyle="1" w:styleId="Heading2Char">
    <w:name w:val="Heading 2 Char"/>
    <w:link w:val="Heading2"/>
    <w:rsid w:val="00BA184D"/>
    <w:rPr>
      <w:rFonts w:ascii="Arial" w:eastAsia="Times New Roman" w:hAnsi="Arial"/>
      <w:b/>
      <w:bCs/>
      <w:sz w:val="26"/>
      <w:szCs w:val="26"/>
      <w:u w:val="single"/>
    </w:rPr>
  </w:style>
  <w:style w:type="character" w:customStyle="1" w:styleId="Heading3Char">
    <w:name w:val="Heading 3 Char"/>
    <w:link w:val="Heading3"/>
    <w:rsid w:val="00B22272"/>
    <w:rPr>
      <w:rFonts w:ascii="Arial" w:eastAsia="Times New Roman" w:hAnsi="Arial"/>
      <w:b/>
      <w:bCs/>
      <w:szCs w:val="24"/>
    </w:rPr>
  </w:style>
  <w:style w:type="character" w:customStyle="1" w:styleId="Heading4Char">
    <w:name w:val="Heading 4 Char"/>
    <w:link w:val="Heading4"/>
    <w:rsid w:val="00B22272"/>
    <w:rPr>
      <w:rFonts w:ascii="Arial" w:eastAsia="Times New Roman" w:hAnsi="Arial" w:cs="Times New Roman"/>
      <w:b/>
      <w:bCs/>
      <w:i/>
      <w:szCs w:val="28"/>
    </w:rPr>
  </w:style>
  <w:style w:type="character" w:customStyle="1" w:styleId="Heading5Char">
    <w:name w:val="Heading 5 Char"/>
    <w:link w:val="Heading5"/>
    <w:rsid w:val="0068249A"/>
    <w:rPr>
      <w:rFonts w:ascii="Helvetica" w:eastAsia="Times New Roman" w:hAnsi="Helvetica"/>
      <w:b/>
      <w:sz w:val="18"/>
    </w:rPr>
  </w:style>
  <w:style w:type="character" w:customStyle="1" w:styleId="Heading6Char">
    <w:name w:val="Heading 6 Char"/>
    <w:link w:val="Heading6"/>
    <w:rsid w:val="0068249A"/>
    <w:rPr>
      <w:rFonts w:ascii="Times New Roman" w:eastAsia="Times New Roman" w:hAnsi="Times New Roman"/>
      <w:b/>
    </w:rPr>
  </w:style>
  <w:style w:type="character" w:customStyle="1" w:styleId="Heading7Char">
    <w:name w:val="Heading 7 Char"/>
    <w:link w:val="Heading7"/>
    <w:rsid w:val="0068249A"/>
    <w:rPr>
      <w:rFonts w:ascii="Times New Roman" w:eastAsia="Times New Roman" w:hAnsi="Times New Roman"/>
      <w:sz w:val="24"/>
    </w:rPr>
  </w:style>
  <w:style w:type="character" w:customStyle="1" w:styleId="Heading8Char">
    <w:name w:val="Heading 8 Char"/>
    <w:link w:val="Heading8"/>
    <w:rsid w:val="0068249A"/>
    <w:rPr>
      <w:rFonts w:ascii="Helvetica" w:eastAsia="Times New Roman" w:hAnsi="Helvetica"/>
      <w:b/>
      <w:sz w:val="18"/>
    </w:rPr>
  </w:style>
  <w:style w:type="character" w:customStyle="1" w:styleId="Heading9Char">
    <w:name w:val="Heading 9 Char"/>
    <w:link w:val="Heading9"/>
    <w:rsid w:val="0068249A"/>
    <w:rPr>
      <w:rFonts w:ascii="Times New Roman" w:eastAsia="Times New Roman" w:hAnsi="Times New Roman"/>
      <w:b/>
    </w:rPr>
  </w:style>
  <w:style w:type="paragraph" w:styleId="ListParagraph">
    <w:name w:val="List Paragraph"/>
    <w:basedOn w:val="Normal"/>
    <w:qFormat/>
    <w:rsid w:val="00ED71DD"/>
    <w:pPr>
      <w:ind w:left="720"/>
      <w:contextualSpacing/>
    </w:pPr>
  </w:style>
  <w:style w:type="paragraph" w:styleId="TOCHeading">
    <w:name w:val="TOC Heading"/>
    <w:basedOn w:val="Heading1"/>
    <w:next w:val="Normal"/>
    <w:uiPriority w:val="39"/>
    <w:unhideWhenUsed/>
    <w:qFormat/>
    <w:rsid w:val="00647114"/>
    <w:pPr>
      <w:spacing w:line="276" w:lineRule="auto"/>
      <w:outlineLvl w:val="9"/>
    </w:pPr>
    <w:rPr>
      <w:color w:val="365F91"/>
      <w:sz w:val="28"/>
      <w:szCs w:val="28"/>
    </w:rPr>
  </w:style>
  <w:style w:type="paragraph" w:styleId="TOC3">
    <w:name w:val="toc 3"/>
    <w:basedOn w:val="Normal"/>
    <w:next w:val="Normal"/>
    <w:autoRedefine/>
    <w:uiPriority w:val="39"/>
    <w:semiHidden/>
    <w:unhideWhenUsed/>
    <w:rsid w:val="00647114"/>
    <w:rPr>
      <w:rFonts w:ascii="Cambria" w:hAnsi="Cambria"/>
      <w:smallCaps/>
      <w:sz w:val="22"/>
      <w:szCs w:val="22"/>
    </w:rPr>
  </w:style>
  <w:style w:type="paragraph" w:styleId="TOC2">
    <w:name w:val="toc 2"/>
    <w:basedOn w:val="Normal"/>
    <w:next w:val="Normal"/>
    <w:autoRedefine/>
    <w:uiPriority w:val="39"/>
    <w:unhideWhenUsed/>
    <w:rsid w:val="00220CEF"/>
    <w:rPr>
      <w:rFonts w:ascii="Cambria" w:hAnsi="Cambria"/>
      <w:b/>
      <w:smallCaps/>
      <w:sz w:val="22"/>
      <w:szCs w:val="22"/>
    </w:rPr>
  </w:style>
  <w:style w:type="paragraph" w:styleId="TOC1">
    <w:name w:val="toc 1"/>
    <w:basedOn w:val="Normal"/>
    <w:next w:val="Normal"/>
    <w:autoRedefine/>
    <w:uiPriority w:val="39"/>
    <w:semiHidden/>
    <w:unhideWhenUsed/>
    <w:rsid w:val="00647114"/>
    <w:pPr>
      <w:spacing w:before="240" w:after="120"/>
    </w:pPr>
    <w:rPr>
      <w:rFonts w:ascii="Cambria" w:hAnsi="Cambria"/>
      <w:b/>
      <w:caps/>
      <w:sz w:val="22"/>
      <w:szCs w:val="22"/>
      <w:u w:val="single"/>
    </w:rPr>
  </w:style>
  <w:style w:type="paragraph" w:styleId="TOC4">
    <w:name w:val="toc 4"/>
    <w:basedOn w:val="Normal"/>
    <w:next w:val="Normal"/>
    <w:autoRedefine/>
    <w:uiPriority w:val="39"/>
    <w:semiHidden/>
    <w:unhideWhenUsed/>
    <w:rsid w:val="00647114"/>
    <w:rPr>
      <w:rFonts w:ascii="Cambria" w:hAnsi="Cambria"/>
      <w:sz w:val="22"/>
      <w:szCs w:val="22"/>
    </w:rPr>
  </w:style>
  <w:style w:type="paragraph" w:styleId="TOC5">
    <w:name w:val="toc 5"/>
    <w:basedOn w:val="Normal"/>
    <w:next w:val="Normal"/>
    <w:autoRedefine/>
    <w:uiPriority w:val="39"/>
    <w:semiHidden/>
    <w:unhideWhenUsed/>
    <w:rsid w:val="00647114"/>
    <w:rPr>
      <w:rFonts w:ascii="Cambria" w:hAnsi="Cambria"/>
      <w:sz w:val="22"/>
      <w:szCs w:val="22"/>
    </w:rPr>
  </w:style>
  <w:style w:type="paragraph" w:styleId="TOC6">
    <w:name w:val="toc 6"/>
    <w:basedOn w:val="Normal"/>
    <w:next w:val="Normal"/>
    <w:autoRedefine/>
    <w:uiPriority w:val="39"/>
    <w:semiHidden/>
    <w:unhideWhenUsed/>
    <w:rsid w:val="00647114"/>
    <w:rPr>
      <w:rFonts w:ascii="Cambria" w:hAnsi="Cambria"/>
      <w:sz w:val="22"/>
      <w:szCs w:val="22"/>
    </w:rPr>
  </w:style>
  <w:style w:type="paragraph" w:styleId="TOC7">
    <w:name w:val="toc 7"/>
    <w:basedOn w:val="Normal"/>
    <w:next w:val="Normal"/>
    <w:autoRedefine/>
    <w:uiPriority w:val="39"/>
    <w:semiHidden/>
    <w:unhideWhenUsed/>
    <w:rsid w:val="00647114"/>
    <w:rPr>
      <w:rFonts w:ascii="Cambria" w:hAnsi="Cambria"/>
      <w:sz w:val="22"/>
      <w:szCs w:val="22"/>
    </w:rPr>
  </w:style>
  <w:style w:type="paragraph" w:styleId="TOC8">
    <w:name w:val="toc 8"/>
    <w:basedOn w:val="Normal"/>
    <w:next w:val="Normal"/>
    <w:autoRedefine/>
    <w:uiPriority w:val="39"/>
    <w:semiHidden/>
    <w:unhideWhenUsed/>
    <w:rsid w:val="00647114"/>
    <w:rPr>
      <w:rFonts w:ascii="Cambria" w:hAnsi="Cambria"/>
      <w:sz w:val="22"/>
      <w:szCs w:val="22"/>
    </w:rPr>
  </w:style>
  <w:style w:type="paragraph" w:styleId="TOC9">
    <w:name w:val="toc 9"/>
    <w:basedOn w:val="Normal"/>
    <w:next w:val="Normal"/>
    <w:autoRedefine/>
    <w:uiPriority w:val="39"/>
    <w:semiHidden/>
    <w:unhideWhenUsed/>
    <w:rsid w:val="00647114"/>
    <w:rPr>
      <w:rFonts w:ascii="Cambria" w:hAnsi="Cambria"/>
      <w:sz w:val="22"/>
      <w:szCs w:val="22"/>
    </w:rPr>
  </w:style>
  <w:style w:type="paragraph" w:styleId="Title">
    <w:name w:val="Title"/>
    <w:basedOn w:val="Normal"/>
    <w:link w:val="TitleChar"/>
    <w:qFormat/>
    <w:rsid w:val="00EA610B"/>
    <w:pPr>
      <w:jc w:val="center"/>
    </w:pPr>
    <w:rPr>
      <w:rFonts w:ascii="Times New Roman" w:eastAsia="Times New Roman" w:hAnsi="Times New Roman"/>
      <w:b/>
      <w:szCs w:val="20"/>
    </w:rPr>
  </w:style>
  <w:style w:type="character" w:customStyle="1" w:styleId="TitleChar">
    <w:name w:val="Title Char"/>
    <w:link w:val="Title"/>
    <w:rsid w:val="00EA610B"/>
    <w:rPr>
      <w:rFonts w:ascii="Times New Roman" w:eastAsia="Times New Roman" w:hAnsi="Times New Roman"/>
      <w:b/>
      <w:sz w:val="24"/>
    </w:rPr>
  </w:style>
  <w:style w:type="paragraph" w:styleId="BodyText">
    <w:name w:val="Body Text"/>
    <w:basedOn w:val="Normal"/>
    <w:link w:val="BodyTextChar"/>
    <w:rsid w:val="003908FA"/>
    <w:rPr>
      <w:rFonts w:ascii="Times New Roman" w:eastAsia="Times New Roman" w:hAnsi="Times New Roman"/>
      <w:b/>
      <w:szCs w:val="20"/>
    </w:rPr>
  </w:style>
  <w:style w:type="character" w:customStyle="1" w:styleId="BodyTextChar">
    <w:name w:val="Body Text Char"/>
    <w:link w:val="BodyText"/>
    <w:rsid w:val="003908FA"/>
    <w:rPr>
      <w:rFonts w:ascii="Times New Roman" w:eastAsia="Times New Roman" w:hAnsi="Times New Roman"/>
      <w:b/>
    </w:rPr>
  </w:style>
  <w:style w:type="character" w:styleId="Hyperlink">
    <w:name w:val="Hyperlink"/>
    <w:rsid w:val="003908FA"/>
    <w:rPr>
      <w:color w:val="0000FF"/>
      <w:u w:val="single"/>
    </w:rPr>
  </w:style>
  <w:style w:type="paragraph" w:styleId="BalloonText">
    <w:name w:val="Balloon Text"/>
    <w:basedOn w:val="Normal"/>
    <w:link w:val="BalloonTextChar"/>
    <w:unhideWhenUsed/>
    <w:rsid w:val="00B769CB"/>
    <w:rPr>
      <w:rFonts w:ascii="Lucida Grande" w:eastAsia="Times New Roman" w:hAnsi="Lucida Grande"/>
      <w:sz w:val="18"/>
      <w:szCs w:val="18"/>
    </w:rPr>
  </w:style>
  <w:style w:type="character" w:customStyle="1" w:styleId="BalloonTextChar">
    <w:name w:val="Balloon Text Char"/>
    <w:link w:val="BalloonText"/>
    <w:uiPriority w:val="99"/>
    <w:rsid w:val="00B769CB"/>
    <w:rPr>
      <w:rFonts w:ascii="Lucida Grande" w:eastAsia="Times New Roman" w:hAnsi="Lucida Grande" w:cs="Times New Roman"/>
      <w:sz w:val="18"/>
      <w:szCs w:val="18"/>
    </w:rPr>
  </w:style>
  <w:style w:type="paragraph" w:styleId="Header">
    <w:name w:val="header"/>
    <w:basedOn w:val="Normal"/>
    <w:link w:val="HeaderChar"/>
    <w:rsid w:val="006763FA"/>
    <w:pPr>
      <w:tabs>
        <w:tab w:val="center" w:pos="4320"/>
        <w:tab w:val="right" w:pos="8640"/>
      </w:tabs>
    </w:pPr>
  </w:style>
  <w:style w:type="character" w:customStyle="1" w:styleId="HeaderChar">
    <w:name w:val="Header Char"/>
    <w:link w:val="Header"/>
    <w:rsid w:val="006763FA"/>
    <w:rPr>
      <w:sz w:val="24"/>
      <w:szCs w:val="24"/>
    </w:rPr>
  </w:style>
  <w:style w:type="paragraph" w:styleId="Footer">
    <w:name w:val="footer"/>
    <w:basedOn w:val="Normal"/>
    <w:link w:val="FooterChar"/>
    <w:rsid w:val="006763FA"/>
    <w:pPr>
      <w:tabs>
        <w:tab w:val="center" w:pos="4320"/>
        <w:tab w:val="right" w:pos="8640"/>
      </w:tabs>
    </w:pPr>
  </w:style>
  <w:style w:type="character" w:customStyle="1" w:styleId="FooterChar">
    <w:name w:val="Footer Char"/>
    <w:link w:val="Footer"/>
    <w:rsid w:val="006763FA"/>
    <w:rPr>
      <w:sz w:val="24"/>
      <w:szCs w:val="24"/>
    </w:rPr>
  </w:style>
  <w:style w:type="table" w:styleId="LightShading-Accent1">
    <w:name w:val="Light Shading Accent 1"/>
    <w:basedOn w:val="TableNormal"/>
    <w:uiPriority w:val="60"/>
    <w:rsid w:val="006763FA"/>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6763FA"/>
  </w:style>
  <w:style w:type="paragraph" w:styleId="NoSpacing">
    <w:name w:val="No Spacing"/>
    <w:link w:val="NoSpacingChar"/>
    <w:qFormat/>
    <w:rsid w:val="006763FA"/>
    <w:rPr>
      <w:rFonts w:ascii="PMingLiU" w:eastAsia="Times New Roman" w:hAnsi="PMingLiU"/>
      <w:sz w:val="22"/>
      <w:szCs w:val="22"/>
    </w:rPr>
  </w:style>
  <w:style w:type="character" w:customStyle="1" w:styleId="NoSpacingChar">
    <w:name w:val="No Spacing Char"/>
    <w:link w:val="NoSpacing"/>
    <w:rsid w:val="006763FA"/>
    <w:rPr>
      <w:rFonts w:ascii="PMingLiU" w:eastAsia="Times New Roman" w:hAnsi="PMingLiU"/>
      <w:sz w:val="22"/>
      <w:szCs w:val="22"/>
      <w:lang w:val="en-US" w:eastAsia="en-US" w:bidi="ar-SA"/>
    </w:rPr>
  </w:style>
  <w:style w:type="paragraph" w:styleId="BodyText2">
    <w:name w:val="Body Text 2"/>
    <w:basedOn w:val="Normal"/>
    <w:link w:val="BodyText2Char"/>
    <w:rsid w:val="00BA184D"/>
    <w:pPr>
      <w:spacing w:after="120" w:line="480" w:lineRule="auto"/>
    </w:pPr>
  </w:style>
  <w:style w:type="character" w:customStyle="1" w:styleId="BodyText2Char">
    <w:name w:val="Body Text 2 Char"/>
    <w:link w:val="BodyText2"/>
    <w:rsid w:val="00BA184D"/>
    <w:rPr>
      <w:sz w:val="24"/>
      <w:szCs w:val="24"/>
    </w:rPr>
  </w:style>
  <w:style w:type="paragraph" w:customStyle="1" w:styleId="NormalSyllabus">
    <w:name w:val="Normal Syllabus"/>
    <w:basedOn w:val="Normal"/>
    <w:qFormat/>
    <w:rsid w:val="00166A74"/>
  </w:style>
  <w:style w:type="character" w:styleId="FollowedHyperlink">
    <w:name w:val="FollowedHyperlink"/>
    <w:rsid w:val="0068249A"/>
    <w:rPr>
      <w:color w:val="800080"/>
      <w:u w:val="single"/>
    </w:rPr>
  </w:style>
  <w:style w:type="paragraph" w:styleId="BodyText3">
    <w:name w:val="Body Text 3"/>
    <w:basedOn w:val="Normal"/>
    <w:link w:val="BodyText3Char"/>
    <w:rsid w:val="0068249A"/>
    <w:pPr>
      <w:ind w:right="342"/>
    </w:pPr>
    <w:rPr>
      <w:rFonts w:ascii="Times New Roman" w:eastAsia="Times New Roman" w:hAnsi="Times New Roman"/>
      <w:szCs w:val="20"/>
    </w:rPr>
  </w:style>
  <w:style w:type="character" w:customStyle="1" w:styleId="BodyText3Char">
    <w:name w:val="Body Text 3 Char"/>
    <w:link w:val="BodyText3"/>
    <w:rsid w:val="0068249A"/>
    <w:rPr>
      <w:rFonts w:ascii="Times New Roman" w:eastAsia="Times New Roman" w:hAnsi="Times New Roman"/>
    </w:rPr>
  </w:style>
  <w:style w:type="paragraph" w:styleId="DocumentMap">
    <w:name w:val="Document Map"/>
    <w:basedOn w:val="Normal"/>
    <w:link w:val="DocumentMapChar"/>
    <w:rsid w:val="0068249A"/>
    <w:pPr>
      <w:shd w:val="clear" w:color="auto" w:fill="000080"/>
    </w:pPr>
    <w:rPr>
      <w:rFonts w:ascii="Geneva" w:eastAsia="Times New Roman" w:hAnsi="Geneva"/>
      <w:szCs w:val="20"/>
    </w:rPr>
  </w:style>
  <w:style w:type="character" w:customStyle="1" w:styleId="DocumentMapChar">
    <w:name w:val="Document Map Char"/>
    <w:link w:val="DocumentMap"/>
    <w:rsid w:val="0068249A"/>
    <w:rPr>
      <w:rFonts w:ascii="Geneva" w:eastAsia="Times New Roman" w:hAnsi="Geneva"/>
      <w:shd w:val="clear" w:color="auto" w:fill="000080"/>
    </w:rPr>
  </w:style>
  <w:style w:type="paragraph" w:styleId="BlockText">
    <w:name w:val="Block Text"/>
    <w:basedOn w:val="Normal"/>
    <w:rsid w:val="0068249A"/>
    <w:pPr>
      <w:ind w:left="2160" w:right="-1440" w:hanging="2160"/>
    </w:pPr>
    <w:rPr>
      <w:rFonts w:ascii="Times" w:eastAsia="Times New Roman" w:hAnsi="Times"/>
      <w:sz w:val="24"/>
      <w:szCs w:val="20"/>
    </w:rPr>
  </w:style>
  <w:style w:type="paragraph" w:styleId="BodyTextIndent">
    <w:name w:val="Body Text Indent"/>
    <w:basedOn w:val="Normal"/>
    <w:link w:val="BodyTextIndentChar"/>
    <w:rsid w:val="0068249A"/>
    <w:pPr>
      <w:spacing w:after="120"/>
      <w:ind w:left="360"/>
    </w:pPr>
    <w:rPr>
      <w:rFonts w:ascii="Times New Roman" w:eastAsia="Times New Roman" w:hAnsi="Times New Roman"/>
      <w:szCs w:val="20"/>
    </w:rPr>
  </w:style>
  <w:style w:type="character" w:customStyle="1" w:styleId="BodyTextIndentChar">
    <w:name w:val="Body Text Indent Char"/>
    <w:link w:val="BodyTextIndent"/>
    <w:rsid w:val="0068249A"/>
    <w:rPr>
      <w:rFonts w:ascii="Times New Roman" w:eastAsia="Times New Roman" w:hAnsi="Times New Roman"/>
    </w:rPr>
  </w:style>
  <w:style w:type="paragraph" w:styleId="CommentText">
    <w:name w:val="annotation text"/>
    <w:basedOn w:val="Normal"/>
    <w:link w:val="CommentTextChar"/>
    <w:rsid w:val="0068249A"/>
    <w:rPr>
      <w:rFonts w:ascii="Times" w:eastAsia="MS Mincho" w:hAnsi="Times" w:cs="Times"/>
      <w:szCs w:val="20"/>
      <w:lang w:eastAsia="ja-JP"/>
    </w:rPr>
  </w:style>
  <w:style w:type="character" w:customStyle="1" w:styleId="CommentTextChar">
    <w:name w:val="Comment Text Char"/>
    <w:link w:val="CommentText"/>
    <w:rsid w:val="0068249A"/>
    <w:rPr>
      <w:rFonts w:ascii="Times" w:eastAsia="MS Mincho" w:hAnsi="Times" w:cs="Times"/>
      <w:lang w:eastAsia="ja-JP"/>
    </w:rPr>
  </w:style>
  <w:style w:type="character" w:styleId="CommentReference">
    <w:name w:val="annotation reference"/>
    <w:rsid w:val="0068249A"/>
    <w:rPr>
      <w:sz w:val="18"/>
      <w:szCs w:val="18"/>
    </w:rPr>
  </w:style>
  <w:style w:type="paragraph" w:styleId="CommentSubject">
    <w:name w:val="annotation subject"/>
    <w:basedOn w:val="CommentText"/>
    <w:next w:val="CommentText"/>
    <w:link w:val="CommentSubjectChar"/>
    <w:rsid w:val="0068249A"/>
    <w:rPr>
      <w:rFonts w:ascii="Times New Roman" w:eastAsia="Times New Roman" w:hAnsi="Times New Roman" w:cs="Times New Roman"/>
      <w:b/>
      <w:bCs/>
      <w:lang w:eastAsia="en-US"/>
    </w:rPr>
  </w:style>
  <w:style w:type="character" w:customStyle="1" w:styleId="CommentSubjectChar">
    <w:name w:val="Comment Subject Char"/>
    <w:link w:val="CommentSubject"/>
    <w:rsid w:val="0068249A"/>
    <w:rPr>
      <w:rFonts w:ascii="Times New Roman" w:eastAsia="Times New Roman" w:hAnsi="Times New Roman" w:cs="Times"/>
      <w:b/>
      <w:bCs/>
      <w:lang w:eastAsia="ja-JP"/>
    </w:rPr>
  </w:style>
  <w:style w:type="character" w:customStyle="1" w:styleId="BalloonTextChar1">
    <w:name w:val="Balloon Text Char1"/>
    <w:rsid w:val="0068249A"/>
    <w:rPr>
      <w:rFonts w:ascii="Lucida Grande" w:eastAsia="Times New Roman" w:hAnsi="Lucida Grande" w:cs="Times New Roman"/>
      <w:sz w:val="18"/>
      <w:szCs w:val="18"/>
    </w:rPr>
  </w:style>
  <w:style w:type="character" w:customStyle="1" w:styleId="label">
    <w:name w:val="label"/>
    <w:basedOn w:val="DefaultParagraphFont"/>
    <w:rsid w:val="00982361"/>
  </w:style>
  <w:style w:type="paragraph" w:styleId="NormalWeb">
    <w:name w:val="Normal (Web)"/>
    <w:basedOn w:val="Normal"/>
    <w:uiPriority w:val="99"/>
    <w:unhideWhenUsed/>
    <w:rsid w:val="005F553F"/>
    <w:pPr>
      <w:spacing w:before="100" w:beforeAutospacing="1" w:after="100" w:afterAutospacing="1"/>
    </w:pPr>
    <w:rPr>
      <w:rFonts w:ascii="Times" w:hAnsi="Times"/>
      <w:szCs w:val="20"/>
    </w:rPr>
  </w:style>
  <w:style w:type="paragraph" w:customStyle="1" w:styleId="xmsonormal">
    <w:name w:val="x_msonormal"/>
    <w:basedOn w:val="Normal"/>
    <w:rsid w:val="00EA4BE2"/>
    <w:pPr>
      <w:spacing w:before="100" w:beforeAutospacing="1" w:after="100" w:afterAutospacing="1"/>
    </w:pPr>
    <w:rPr>
      <w:rFonts w:ascii="Times" w:eastAsia="Times New Roman" w:hAnsi="Times"/>
      <w:szCs w:val="20"/>
    </w:rPr>
  </w:style>
</w:styles>
</file>

<file path=word/webSettings.xml><?xml version="1.0" encoding="utf-8"?>
<w:webSettings xmlns:r="http://schemas.openxmlformats.org/officeDocument/2006/relationships" xmlns:w="http://schemas.openxmlformats.org/wordprocessingml/2006/main">
  <w:divs>
    <w:div w:id="276722548">
      <w:bodyDiv w:val="1"/>
      <w:marLeft w:val="0"/>
      <w:marRight w:val="0"/>
      <w:marTop w:val="0"/>
      <w:marBottom w:val="0"/>
      <w:divBdr>
        <w:top w:val="none" w:sz="0" w:space="0" w:color="auto"/>
        <w:left w:val="none" w:sz="0" w:space="0" w:color="auto"/>
        <w:bottom w:val="none" w:sz="0" w:space="0" w:color="auto"/>
        <w:right w:val="none" w:sz="0" w:space="0" w:color="auto"/>
      </w:divBdr>
    </w:div>
    <w:div w:id="313340946">
      <w:bodyDiv w:val="1"/>
      <w:marLeft w:val="0"/>
      <w:marRight w:val="0"/>
      <w:marTop w:val="0"/>
      <w:marBottom w:val="0"/>
      <w:divBdr>
        <w:top w:val="none" w:sz="0" w:space="0" w:color="auto"/>
        <w:left w:val="none" w:sz="0" w:space="0" w:color="auto"/>
        <w:bottom w:val="none" w:sz="0" w:space="0" w:color="auto"/>
        <w:right w:val="none" w:sz="0" w:space="0" w:color="auto"/>
      </w:divBdr>
    </w:div>
    <w:div w:id="419524231">
      <w:bodyDiv w:val="1"/>
      <w:marLeft w:val="0"/>
      <w:marRight w:val="0"/>
      <w:marTop w:val="0"/>
      <w:marBottom w:val="0"/>
      <w:divBdr>
        <w:top w:val="none" w:sz="0" w:space="0" w:color="auto"/>
        <w:left w:val="none" w:sz="0" w:space="0" w:color="auto"/>
        <w:bottom w:val="none" w:sz="0" w:space="0" w:color="auto"/>
        <w:right w:val="none" w:sz="0" w:space="0" w:color="auto"/>
      </w:divBdr>
    </w:div>
    <w:div w:id="453521677">
      <w:bodyDiv w:val="1"/>
      <w:marLeft w:val="0"/>
      <w:marRight w:val="0"/>
      <w:marTop w:val="0"/>
      <w:marBottom w:val="0"/>
      <w:divBdr>
        <w:top w:val="none" w:sz="0" w:space="0" w:color="auto"/>
        <w:left w:val="none" w:sz="0" w:space="0" w:color="auto"/>
        <w:bottom w:val="none" w:sz="0" w:space="0" w:color="auto"/>
        <w:right w:val="none" w:sz="0" w:space="0" w:color="auto"/>
      </w:divBdr>
    </w:div>
    <w:div w:id="912160618">
      <w:bodyDiv w:val="1"/>
      <w:marLeft w:val="0"/>
      <w:marRight w:val="0"/>
      <w:marTop w:val="0"/>
      <w:marBottom w:val="0"/>
      <w:divBdr>
        <w:top w:val="none" w:sz="0" w:space="0" w:color="auto"/>
        <w:left w:val="none" w:sz="0" w:space="0" w:color="auto"/>
        <w:bottom w:val="none" w:sz="0" w:space="0" w:color="auto"/>
        <w:right w:val="none" w:sz="0" w:space="0" w:color="auto"/>
      </w:divBdr>
    </w:div>
    <w:div w:id="1001005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4646</Words>
  <Characters>24983</Characters>
  <Application>Microsoft Office Word</Application>
  <DocSecurity>0</DocSecurity>
  <Lines>208</Lines>
  <Paragraphs>59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EDUC 643: Critical Ethnography in Education</vt:lpstr>
      <vt:lpstr>    College of Education Mission Statement</vt:lpstr>
      <vt:lpstr>    Course Description</vt:lpstr>
      <vt:lpstr>    Course Objectives</vt:lpstr>
      <vt:lpstr>        Enduring Understandings</vt:lpstr>
      <vt:lpstr>        Essential Questions</vt:lpstr>
      <vt:lpstr>    Required Texts &amp; Visual Arts</vt:lpstr>
      <vt:lpstr>        2. Electronic Readings via Library Reserves &amp; Cougar Course.</vt:lpstr>
      <vt:lpstr>        3. Hubbard, Ruth Shagoury &amp; Power, Brenda M. (1999). Living the Questions: A gui</vt:lpstr>
      <vt:lpstr>        4. American Psychological Association. (2009). Publication Manual of the America</vt:lpstr>
      <vt:lpstr>        5. Art-Based Research Readings and Art (Textbook and Online Readings)</vt:lpstr>
      <vt:lpstr>    Graduate Writing Requirements</vt:lpstr>
      <vt:lpstr>    EDUC 643 Critical Ethnography in Education Assignments</vt:lpstr>
      <vt:lpstr>        Reading Responses, 20 points</vt:lpstr>
      <vt:lpstr>        Art-Based Research Poster Presentation, 20 points</vt:lpstr>
      <vt:lpstr>        Ethnographic Observation, 20 points</vt:lpstr>
      <vt:lpstr>        Choice Assignment, 40 points</vt:lpstr>
      <vt:lpstr>    COLLEGE OF EDUCATION SYLLABUS INFORMATION</vt:lpstr>
      <vt:lpstr>    Attendance Policy</vt:lpstr>
      <vt:lpstr>    Students with Disabilities Requiring Reasonable Accommodations</vt:lpstr>
      <vt:lpstr>    All University Writing Requirement</vt:lpstr>
      <vt:lpstr>    CSUSM Academic Honesty Policy</vt:lpstr>
      <vt:lpstr>    Plagiarism</vt:lpstr>
      <vt:lpstr>    Use of Technology</vt:lpstr>
      <vt:lpstr>    Electronic Communication Protocol</vt:lpstr>
    </vt:vector>
  </TitlesOfParts>
  <Company>CSUSM</Company>
  <LinksUpToDate>false</LinksUpToDate>
  <CharactersWithSpaces>29570</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Rene Elsbree</dc:creator>
  <cp:keywords/>
  <dc:description/>
  <cp:lastModifiedBy>Donna Matanane</cp:lastModifiedBy>
  <cp:revision>3</cp:revision>
  <cp:lastPrinted>2012-01-03T19:23:00Z</cp:lastPrinted>
  <dcterms:created xsi:type="dcterms:W3CDTF">2012-01-24T02:28:00Z</dcterms:created>
  <dcterms:modified xsi:type="dcterms:W3CDTF">2012-02-07T19:45:00Z</dcterms:modified>
</cp:coreProperties>
</file>