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92" w:rsidRPr="00014A7B" w:rsidRDefault="00342592" w:rsidP="00342592">
      <w:pPr>
        <w:pStyle w:val="Title"/>
        <w:ind w:left="720" w:right="720"/>
        <w:rPr>
          <w:szCs w:val="24"/>
        </w:rPr>
      </w:pPr>
      <w:r w:rsidRPr="00014A7B">
        <w:rPr>
          <w:szCs w:val="24"/>
        </w:rPr>
        <w:t>CALIFORNIA STATE UNIVERSITY, SAN MARCOS</w:t>
      </w:r>
    </w:p>
    <w:p w:rsidR="00342592" w:rsidRPr="00014A7B" w:rsidRDefault="00342592" w:rsidP="00342592">
      <w:pPr>
        <w:pStyle w:val="Title"/>
        <w:ind w:left="720" w:right="720"/>
        <w:rPr>
          <w:szCs w:val="24"/>
        </w:rPr>
      </w:pPr>
      <w:r w:rsidRPr="00014A7B">
        <w:rPr>
          <w:szCs w:val="24"/>
        </w:rPr>
        <w:t>COLLEGE OF EDUCATION</w:t>
      </w:r>
    </w:p>
    <w:p w:rsidR="00342592" w:rsidRPr="00014A7B" w:rsidRDefault="00342592" w:rsidP="00342592">
      <w:pPr>
        <w:ind w:left="720" w:right="720"/>
        <w:rPr>
          <w:sz w:val="24"/>
          <w:szCs w:val="24"/>
        </w:rPr>
      </w:pPr>
    </w:p>
    <w:p w:rsidR="00342592" w:rsidRPr="00014A7B" w:rsidRDefault="00D84522" w:rsidP="00342592">
      <w:pPr>
        <w:pStyle w:val="Default"/>
        <w:ind w:left="720" w:right="720"/>
        <w:jc w:val="center"/>
        <w:rPr>
          <w:rFonts w:ascii="Times New Roman" w:hAnsi="Times New Roman" w:cs="Times New Roman"/>
        </w:rPr>
      </w:pPr>
      <w:r>
        <w:rPr>
          <w:rFonts w:ascii="Times New Roman" w:hAnsi="Times New Roman" w:cs="Times New Roman"/>
          <w:b/>
        </w:rPr>
        <w:t>EDMS 555</w:t>
      </w:r>
      <w:r w:rsidR="00342592" w:rsidRPr="00014A7B">
        <w:rPr>
          <w:rFonts w:ascii="Times New Roman" w:hAnsi="Times New Roman" w:cs="Times New Roman"/>
          <w:b/>
        </w:rPr>
        <w:t>—</w:t>
      </w:r>
      <w:r>
        <w:rPr>
          <w:rFonts w:ascii="Times New Roman" w:hAnsi="Times New Roman" w:cs="Times New Roman"/>
          <w:b/>
        </w:rPr>
        <w:t>Elementary Multilingual Education</w:t>
      </w:r>
      <w:r w:rsidR="00342592" w:rsidRPr="00014A7B">
        <w:rPr>
          <w:rFonts w:ascii="Times New Roman" w:hAnsi="Times New Roman" w:cs="Times New Roman"/>
          <w:b/>
        </w:rPr>
        <w:t xml:space="preserve"> CRN:</w:t>
      </w:r>
      <w:r w:rsidR="00342592">
        <w:rPr>
          <w:rFonts w:ascii="Times New Roman" w:hAnsi="Times New Roman" w:cs="Times New Roman"/>
          <w:b/>
        </w:rPr>
        <w:t xml:space="preserve"> </w:t>
      </w:r>
      <w:r w:rsidR="00232F05">
        <w:rPr>
          <w:rFonts w:ascii="Times New Roman" w:hAnsi="Times New Roman" w:cs="Times New Roman"/>
          <w:b/>
        </w:rPr>
        <w:t>41756</w:t>
      </w:r>
    </w:p>
    <w:p w:rsidR="00342592" w:rsidRPr="00014A7B" w:rsidRDefault="00342592" w:rsidP="00342592">
      <w:pPr>
        <w:ind w:left="720" w:right="720"/>
        <w:jc w:val="center"/>
        <w:rPr>
          <w:b/>
          <w:sz w:val="24"/>
          <w:szCs w:val="24"/>
        </w:rPr>
      </w:pPr>
      <w:r w:rsidRPr="00014A7B">
        <w:rPr>
          <w:b/>
          <w:sz w:val="24"/>
          <w:szCs w:val="24"/>
        </w:rPr>
        <w:tab/>
        <w:t xml:space="preserve">       </w:t>
      </w:r>
    </w:p>
    <w:p w:rsidR="00342592" w:rsidRPr="00014A7B" w:rsidRDefault="00232F05" w:rsidP="00342592">
      <w:pPr>
        <w:ind w:left="720" w:right="720"/>
        <w:jc w:val="center"/>
        <w:rPr>
          <w:b/>
          <w:sz w:val="24"/>
          <w:szCs w:val="24"/>
        </w:rPr>
      </w:pPr>
      <w:r>
        <w:rPr>
          <w:b/>
          <w:sz w:val="24"/>
          <w:szCs w:val="24"/>
        </w:rPr>
        <w:t>San Marcos</w:t>
      </w:r>
      <w:r w:rsidR="00714D26">
        <w:rPr>
          <w:b/>
          <w:sz w:val="24"/>
          <w:szCs w:val="24"/>
        </w:rPr>
        <w:t xml:space="preserve"> Elementary School</w:t>
      </w:r>
      <w:r w:rsidR="00342592" w:rsidRPr="00014A7B">
        <w:rPr>
          <w:b/>
          <w:sz w:val="24"/>
          <w:szCs w:val="24"/>
        </w:rPr>
        <w:t>—</w:t>
      </w:r>
      <w:r>
        <w:rPr>
          <w:b/>
          <w:sz w:val="24"/>
          <w:szCs w:val="24"/>
        </w:rPr>
        <w:t>Friday, 8:45 -3:30</w:t>
      </w:r>
    </w:p>
    <w:p w:rsidR="00342592" w:rsidRDefault="00D84522" w:rsidP="00342592">
      <w:pPr>
        <w:ind w:left="720" w:right="720"/>
        <w:jc w:val="center"/>
        <w:rPr>
          <w:b/>
          <w:sz w:val="24"/>
          <w:szCs w:val="24"/>
        </w:rPr>
      </w:pPr>
      <w:r>
        <w:rPr>
          <w:b/>
          <w:sz w:val="24"/>
          <w:szCs w:val="24"/>
        </w:rPr>
        <w:t>Fall</w:t>
      </w:r>
      <w:r w:rsidR="00342592">
        <w:rPr>
          <w:b/>
          <w:sz w:val="24"/>
          <w:szCs w:val="24"/>
        </w:rPr>
        <w:t xml:space="preserve"> 2010</w:t>
      </w:r>
    </w:p>
    <w:p w:rsidR="00342592" w:rsidRPr="00014A7B" w:rsidRDefault="00342592" w:rsidP="00342592">
      <w:pPr>
        <w:ind w:left="720" w:right="720"/>
        <w:jc w:val="center"/>
        <w:rPr>
          <w:b/>
          <w:sz w:val="24"/>
          <w:szCs w:val="24"/>
        </w:rPr>
      </w:pPr>
    </w:p>
    <w:p w:rsidR="00342592" w:rsidRPr="00014A7B" w:rsidRDefault="00342592" w:rsidP="00342592">
      <w:pPr>
        <w:jc w:val="center"/>
        <w:rPr>
          <w:b/>
          <w:sz w:val="24"/>
          <w:szCs w:val="24"/>
        </w:rPr>
      </w:pPr>
      <w:r w:rsidRPr="00014A7B">
        <w:rPr>
          <w:b/>
          <w:sz w:val="24"/>
          <w:szCs w:val="24"/>
        </w:rPr>
        <w:t>Instructor: Mae S. Chaplin, Distinguished Teacher in Residence</w:t>
      </w:r>
    </w:p>
    <w:p w:rsidR="00342592" w:rsidRPr="00014A7B" w:rsidRDefault="00342592" w:rsidP="00342592">
      <w:pPr>
        <w:jc w:val="center"/>
        <w:rPr>
          <w:b/>
          <w:sz w:val="24"/>
          <w:szCs w:val="24"/>
        </w:rPr>
      </w:pPr>
      <w:r w:rsidRPr="00014A7B">
        <w:rPr>
          <w:b/>
          <w:sz w:val="24"/>
          <w:szCs w:val="24"/>
        </w:rPr>
        <w:t>Phone: (760)750-8540</w:t>
      </w:r>
    </w:p>
    <w:p w:rsidR="00342592" w:rsidRPr="00014A7B" w:rsidRDefault="00342592" w:rsidP="00342592">
      <w:pPr>
        <w:jc w:val="center"/>
        <w:rPr>
          <w:b/>
          <w:sz w:val="24"/>
          <w:szCs w:val="24"/>
        </w:rPr>
      </w:pPr>
      <w:r w:rsidRPr="00014A7B">
        <w:rPr>
          <w:b/>
          <w:sz w:val="24"/>
          <w:szCs w:val="24"/>
        </w:rPr>
        <w:t xml:space="preserve">E-Mail: </w:t>
      </w:r>
      <w:hyperlink r:id="rId7" w:history="1">
        <w:r w:rsidRPr="00014A7B">
          <w:rPr>
            <w:rStyle w:val="Hyperlink"/>
            <w:sz w:val="24"/>
            <w:szCs w:val="24"/>
          </w:rPr>
          <w:t>mchaplin@csusm.edu</w:t>
        </w:r>
      </w:hyperlink>
    </w:p>
    <w:p w:rsidR="00342592" w:rsidRPr="00014A7B" w:rsidRDefault="00D84522" w:rsidP="00342592">
      <w:pPr>
        <w:jc w:val="center"/>
        <w:rPr>
          <w:b/>
          <w:sz w:val="24"/>
          <w:szCs w:val="24"/>
        </w:rPr>
      </w:pPr>
      <w:r>
        <w:rPr>
          <w:b/>
          <w:sz w:val="24"/>
          <w:szCs w:val="24"/>
        </w:rPr>
        <w:t>Office: UH 400</w:t>
      </w:r>
    </w:p>
    <w:p w:rsidR="00342592" w:rsidRPr="00014A7B" w:rsidRDefault="00342592" w:rsidP="00342592">
      <w:pPr>
        <w:jc w:val="center"/>
        <w:rPr>
          <w:b/>
          <w:sz w:val="24"/>
          <w:szCs w:val="24"/>
        </w:rPr>
      </w:pPr>
      <w:r w:rsidRPr="00014A7B">
        <w:rPr>
          <w:b/>
          <w:sz w:val="24"/>
          <w:szCs w:val="24"/>
        </w:rPr>
        <w:t>Office Hours: By Appointment</w:t>
      </w:r>
    </w:p>
    <w:p w:rsidR="00342592" w:rsidRDefault="00342592" w:rsidP="00342592">
      <w:pPr>
        <w:rPr>
          <w:sz w:val="24"/>
          <w:szCs w:val="24"/>
        </w:rPr>
      </w:pPr>
    </w:p>
    <w:p w:rsidR="00342592" w:rsidRPr="00014A7B" w:rsidRDefault="008E7792" w:rsidP="00342592">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0;margin-top:4.45pt;width:400pt;height:135.4pt;z-index:251657728;mso-position-horizontal:center;mso-position-horizontal-relative:margin" strokecolor="#c00000">
            <v:textbox style="mso-next-textbox:#_x0000_s1026">
              <w:txbxContent>
                <w:p w:rsidR="00342592" w:rsidRPr="00014A7B" w:rsidRDefault="00342592" w:rsidP="00342592">
                  <w:pPr>
                    <w:jc w:val="center"/>
                    <w:rPr>
                      <w:b/>
                      <w:sz w:val="24"/>
                      <w:szCs w:val="24"/>
                    </w:rPr>
                  </w:pPr>
                  <w:r w:rsidRPr="00014A7B">
                    <w:rPr>
                      <w:b/>
                      <w:sz w:val="24"/>
                      <w:szCs w:val="24"/>
                    </w:rPr>
                    <w:t>College of Education Mission Statement</w:t>
                  </w:r>
                </w:p>
                <w:p w:rsidR="00342592" w:rsidRDefault="00342592" w:rsidP="00342592">
                  <w:r w:rsidRPr="00014A7B">
                    <w:rPr>
                      <w:sz w:val="24"/>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14A7B">
                    <w:rPr>
                      <w:i/>
                      <w:sz w:val="24"/>
                      <w:szCs w:val="24"/>
                    </w:rPr>
                    <w:t>(Adopted by COE Governance</w:t>
                  </w:r>
                  <w:r w:rsidRPr="006C6692">
                    <w:rPr>
                      <w:rFonts w:ascii="Arial" w:hAnsi="Arial" w:cs="Arial"/>
                      <w:i/>
                      <w:sz w:val="22"/>
                      <w:szCs w:val="22"/>
                    </w:rPr>
                    <w:t xml:space="preserve"> Community, October, 1997)</w:t>
                  </w:r>
                </w:p>
              </w:txbxContent>
            </v:textbox>
            <w10:wrap anchorx="margin"/>
          </v:shape>
        </w:pict>
      </w:r>
    </w:p>
    <w:p w:rsidR="00342592" w:rsidRPr="00014A7B"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jc w:val="center"/>
        <w:rPr>
          <w:b/>
          <w:sz w:val="24"/>
          <w:szCs w:val="24"/>
          <w:u w:val="single"/>
        </w:rPr>
      </w:pPr>
    </w:p>
    <w:p w:rsidR="00342592" w:rsidRDefault="00342592" w:rsidP="00342592">
      <w:pPr>
        <w:jc w:val="center"/>
        <w:rPr>
          <w:b/>
          <w:sz w:val="24"/>
          <w:szCs w:val="24"/>
          <w:u w:val="single"/>
        </w:rPr>
      </w:pPr>
      <w:r w:rsidRPr="00606CEE">
        <w:rPr>
          <w:b/>
          <w:sz w:val="24"/>
          <w:szCs w:val="24"/>
          <w:u w:val="single"/>
        </w:rPr>
        <w:t>Course Description</w:t>
      </w:r>
    </w:p>
    <w:p w:rsidR="00342592" w:rsidRDefault="00342592" w:rsidP="00342592">
      <w:pPr>
        <w:jc w:val="center"/>
        <w:rPr>
          <w:b/>
          <w:sz w:val="24"/>
          <w:szCs w:val="24"/>
          <w:u w:val="single"/>
        </w:rPr>
      </w:pPr>
    </w:p>
    <w:p w:rsidR="00342592" w:rsidRDefault="00342592" w:rsidP="00342592">
      <w:pPr>
        <w:rPr>
          <w:sz w:val="24"/>
          <w:szCs w:val="24"/>
        </w:rPr>
      </w:pPr>
      <w:r w:rsidRPr="00342592">
        <w:rPr>
          <w:sz w:val="24"/>
          <w:szCs w:val="24"/>
        </w:rPr>
        <w:t>This course addresses the needs of elementary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342592" w:rsidRPr="00342592" w:rsidRDefault="00342592" w:rsidP="00342592">
      <w:pPr>
        <w:rPr>
          <w:sz w:val="24"/>
          <w:szCs w:val="24"/>
        </w:rPr>
      </w:pPr>
    </w:p>
    <w:p w:rsidR="00342592" w:rsidRPr="00342592" w:rsidRDefault="00342592" w:rsidP="00342592">
      <w:pPr>
        <w:rPr>
          <w:b/>
          <w:sz w:val="24"/>
          <w:szCs w:val="24"/>
          <w:u w:val="single"/>
        </w:rPr>
      </w:pPr>
      <w:r w:rsidRPr="00342592">
        <w:rPr>
          <w:b/>
          <w:sz w:val="24"/>
          <w:szCs w:val="24"/>
          <w:u w:val="single"/>
        </w:rPr>
        <w:t>Course Prerequisite</w:t>
      </w:r>
      <w:r>
        <w:rPr>
          <w:sz w:val="24"/>
          <w:szCs w:val="24"/>
        </w:rPr>
        <w:t xml:space="preserve">: </w:t>
      </w:r>
      <w:r w:rsidRPr="00342592">
        <w:rPr>
          <w:bCs/>
          <w:kern w:val="36"/>
          <w:sz w:val="24"/>
          <w:szCs w:val="24"/>
        </w:rPr>
        <w:t>Admission to the Multiple Subject/CLAD Teacher Credential Program</w:t>
      </w:r>
    </w:p>
    <w:p w:rsidR="00342592" w:rsidRPr="00342592" w:rsidRDefault="00342592" w:rsidP="00342592">
      <w:pPr>
        <w:rPr>
          <w:sz w:val="24"/>
          <w:szCs w:val="24"/>
        </w:rPr>
      </w:pPr>
    </w:p>
    <w:p w:rsidR="00342592" w:rsidRPr="00342592" w:rsidRDefault="00342592" w:rsidP="00342592">
      <w:pPr>
        <w:pStyle w:val="Heading2"/>
        <w:rPr>
          <w:rFonts w:ascii="Times New Roman" w:hAnsi="Times New Roman" w:cs="Times New Roman"/>
          <w:i w:val="0"/>
          <w:sz w:val="24"/>
          <w:szCs w:val="24"/>
          <w:u w:val="single"/>
        </w:rPr>
      </w:pPr>
      <w:r w:rsidRPr="00342592">
        <w:rPr>
          <w:rFonts w:ascii="Times New Roman" w:hAnsi="Times New Roman" w:cs="Times New Roman"/>
          <w:i w:val="0"/>
          <w:sz w:val="24"/>
          <w:szCs w:val="24"/>
          <w:u w:val="single"/>
        </w:rPr>
        <w:t>Course Objectives:</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the most important goals of bilingual/multicultural education. Understand and apply research and its effects on the dimensions of learning in bilingual education program models.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lastRenderedPageBreak/>
        <w:t xml:space="preserve">Explain the theoretical framework upon which bilingual education is founded and demonstrate understanding of the philosophical, theoretical, legal, and legislative foundations of bilingual education and their effects on program design and educational achievement.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existing student identification, assessment, and language re-designation requirements for the state of California.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Explain the connections between bilingual education, English as a second language, and SDAIE,SDAIS/CALLA methodologies. Apply knowledge of the research on the cognitive effects of bilingualism and biliteracy as developmental processes in instructional practice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Gain knowledge and understanding pertaining to similarities and differences between, contributions of, exchanges between, and varying perspectives of the populations referenced in </w:t>
      </w:r>
      <w:r w:rsidRPr="00342592">
        <w:rPr>
          <w:i/>
          <w:iCs/>
          <w:sz w:val="24"/>
          <w:szCs w:val="24"/>
        </w:rPr>
        <w:t>the Non- Discrimination Policy of the State of California.</w:t>
      </w:r>
      <w:r w:rsidRPr="00342592">
        <w:rPr>
          <w:sz w:val="24"/>
          <w:szCs w:val="24"/>
        </w:rPr>
        <w:t xml:space="preserve">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knowledge of the transferability between primary and target language with the understanding that the level of transferability is affected by the level of compatibility and may vary among languages.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Promote authentic parental participation that includes learning about school systems, assuming leadership roles and affecting policy and understanding of the family as a primary language and cultural resource. </w:t>
      </w:r>
    </w:p>
    <w:p w:rsidR="00342592" w:rsidRDefault="00342592" w:rsidP="00342592">
      <w:pPr>
        <w:rPr>
          <w:b/>
          <w:sz w:val="24"/>
          <w:szCs w:val="24"/>
        </w:rPr>
      </w:pPr>
    </w:p>
    <w:p w:rsidR="00342592" w:rsidRPr="00342592" w:rsidRDefault="00342592" w:rsidP="00342592">
      <w:pPr>
        <w:rPr>
          <w:b/>
          <w:sz w:val="24"/>
          <w:szCs w:val="24"/>
        </w:rPr>
      </w:pPr>
      <w:r w:rsidRPr="00342592">
        <w:rPr>
          <w:b/>
          <w:sz w:val="24"/>
          <w:szCs w:val="24"/>
          <w:u w:val="single"/>
        </w:rPr>
        <w:t>Required Texts:</w:t>
      </w:r>
    </w:p>
    <w:p w:rsidR="00342592" w:rsidRPr="00342592" w:rsidRDefault="00342592" w:rsidP="00342592">
      <w:pPr>
        <w:ind w:left="720" w:hanging="720"/>
        <w:rPr>
          <w:sz w:val="24"/>
          <w:szCs w:val="24"/>
        </w:rPr>
      </w:pPr>
      <w:r w:rsidRPr="00342592">
        <w:rPr>
          <w:sz w:val="24"/>
          <w:szCs w:val="24"/>
        </w:rPr>
        <w:t xml:space="preserve"> Echevarria, J., Vogt, M., and Short, D.  (2008). </w:t>
      </w:r>
      <w:r w:rsidRPr="00342592">
        <w:rPr>
          <w:i/>
          <w:sz w:val="24"/>
          <w:szCs w:val="24"/>
        </w:rPr>
        <w:t xml:space="preserve">Making Content Comprehensible for English Language Learners:  The SIOP Model, </w:t>
      </w:r>
      <w:r w:rsidRPr="00342592">
        <w:rPr>
          <w:sz w:val="24"/>
          <w:szCs w:val="24"/>
        </w:rPr>
        <w:t>3</w:t>
      </w:r>
      <w:r w:rsidRPr="00342592">
        <w:rPr>
          <w:sz w:val="24"/>
          <w:szCs w:val="24"/>
          <w:vertAlign w:val="superscript"/>
        </w:rPr>
        <w:t>rd</w:t>
      </w:r>
      <w:r w:rsidRPr="00342592">
        <w:rPr>
          <w:sz w:val="24"/>
          <w:szCs w:val="24"/>
        </w:rPr>
        <w:t xml:space="preserve"> Edition.  Boston, MA:  Allyn and Bacon.</w:t>
      </w:r>
    </w:p>
    <w:p w:rsidR="00342592" w:rsidRPr="00342592" w:rsidRDefault="00342592" w:rsidP="00342592">
      <w:pPr>
        <w:ind w:right="864"/>
        <w:rPr>
          <w:i/>
          <w:iCs/>
          <w:sz w:val="24"/>
          <w:szCs w:val="24"/>
        </w:rPr>
      </w:pPr>
    </w:p>
    <w:p w:rsidR="00342592" w:rsidRDefault="00342592" w:rsidP="00342592">
      <w:pPr>
        <w:rPr>
          <w:sz w:val="24"/>
          <w:szCs w:val="24"/>
        </w:rPr>
      </w:pPr>
      <w:r w:rsidRPr="00342592">
        <w:rPr>
          <w:sz w:val="24"/>
          <w:szCs w:val="24"/>
        </w:rPr>
        <w:t>English-Language Development Standards for California Public Schools K-12</w:t>
      </w:r>
      <w:r>
        <w:rPr>
          <w:sz w:val="24"/>
          <w:szCs w:val="24"/>
        </w:rPr>
        <w:t xml:space="preserve">—Please download this entire document from the California Department of Education’s website at </w:t>
      </w:r>
      <w:hyperlink r:id="rId8" w:history="1">
        <w:r w:rsidRPr="00230E50">
          <w:rPr>
            <w:rStyle w:val="Hyperlink"/>
            <w:sz w:val="24"/>
            <w:szCs w:val="24"/>
          </w:rPr>
          <w:t>http://www.cde.ca.gov/be/st/ss</w:t>
        </w:r>
      </w:hyperlink>
      <w:r>
        <w:rPr>
          <w:sz w:val="24"/>
          <w:szCs w:val="24"/>
        </w:rPr>
        <w:t>.</w:t>
      </w:r>
    </w:p>
    <w:p w:rsidR="00342592" w:rsidRPr="00342592" w:rsidRDefault="00342592" w:rsidP="00342592">
      <w:pPr>
        <w:ind w:right="864"/>
        <w:rPr>
          <w:sz w:val="24"/>
          <w:szCs w:val="24"/>
        </w:rPr>
      </w:pPr>
    </w:p>
    <w:p w:rsidR="00342592" w:rsidRPr="00342592" w:rsidRDefault="00342592" w:rsidP="00342592">
      <w:pPr>
        <w:ind w:right="864"/>
        <w:rPr>
          <w:sz w:val="24"/>
          <w:szCs w:val="24"/>
        </w:rPr>
      </w:pPr>
      <w:r>
        <w:rPr>
          <w:sz w:val="24"/>
          <w:szCs w:val="24"/>
        </w:rPr>
        <w:t>Moodle—Assigned Articles</w:t>
      </w:r>
    </w:p>
    <w:p w:rsidR="00342592" w:rsidRPr="00342592" w:rsidRDefault="00342592" w:rsidP="00342592">
      <w:pPr>
        <w:ind w:right="864"/>
        <w:rPr>
          <w:sz w:val="24"/>
          <w:szCs w:val="24"/>
        </w:rPr>
      </w:pPr>
    </w:p>
    <w:p w:rsidR="00342592" w:rsidRPr="00342592" w:rsidRDefault="00342592" w:rsidP="00342592">
      <w:pPr>
        <w:ind w:right="864"/>
        <w:rPr>
          <w:sz w:val="24"/>
          <w:szCs w:val="24"/>
        </w:rPr>
      </w:pPr>
    </w:p>
    <w:p w:rsidR="00342592" w:rsidRPr="00342592" w:rsidRDefault="00342592" w:rsidP="00342592">
      <w:pPr>
        <w:ind w:right="86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592" w:rsidRPr="00342592" w:rsidTr="008B0A29">
        <w:tc>
          <w:tcPr>
            <w:tcW w:w="9576" w:type="dxa"/>
          </w:tcPr>
          <w:p w:rsidR="00342592" w:rsidRPr="00342592" w:rsidRDefault="00342592" w:rsidP="00342592">
            <w:pPr>
              <w:pBdr>
                <w:top w:val="single" w:sz="4" w:space="1" w:color="auto"/>
                <w:left w:val="single" w:sz="4" w:space="4" w:color="auto"/>
                <w:bottom w:val="single" w:sz="4" w:space="1" w:color="auto"/>
                <w:right w:val="single" w:sz="4" w:space="4" w:color="auto"/>
              </w:pBdr>
              <w:jc w:val="center"/>
              <w:rPr>
                <w:b/>
                <w:sz w:val="24"/>
                <w:szCs w:val="24"/>
              </w:rPr>
            </w:pPr>
            <w:r w:rsidRPr="00342592">
              <w:rPr>
                <w:b/>
                <w:sz w:val="24"/>
                <w:szCs w:val="24"/>
              </w:rPr>
              <w:t>Authorization to Teach English Learners</w:t>
            </w:r>
          </w:p>
          <w:p w:rsidR="00342592" w:rsidRPr="00342592" w:rsidRDefault="00342592" w:rsidP="00342592">
            <w:pPr>
              <w:ind w:right="864"/>
              <w:rPr>
                <w:sz w:val="24"/>
                <w:szCs w:val="24"/>
              </w:rPr>
            </w:pPr>
            <w:r w:rsidRPr="00342592">
              <w:rPr>
                <w:sz w:val="24"/>
                <w:szCs w:val="24"/>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the program receive a credential with authorization to teach English learners. (</w:t>
            </w:r>
            <w:r w:rsidRPr="00342592">
              <w:rPr>
                <w:i/>
                <w:sz w:val="24"/>
                <w:szCs w:val="24"/>
              </w:rPr>
              <w:t>Approved by CCTC in SB2042 Program Standards – August 2002</w:t>
            </w:r>
            <w:r w:rsidRPr="00342592">
              <w:rPr>
                <w:sz w:val="24"/>
                <w:szCs w:val="24"/>
              </w:rPr>
              <w:t>).</w:t>
            </w:r>
          </w:p>
        </w:tc>
      </w:tr>
    </w:tbl>
    <w:p w:rsidR="00342592" w:rsidRPr="00342592" w:rsidRDefault="00342592" w:rsidP="00342592">
      <w:pPr>
        <w:ind w:right="864"/>
        <w:rPr>
          <w:sz w:val="24"/>
          <w:szCs w:val="24"/>
        </w:rPr>
      </w:pPr>
    </w:p>
    <w:p w:rsidR="00342592" w:rsidRPr="00342592" w:rsidRDefault="00342592" w:rsidP="00342592">
      <w:pPr>
        <w:rPr>
          <w:sz w:val="24"/>
          <w:szCs w:val="24"/>
        </w:rPr>
      </w:pPr>
    </w:p>
    <w:p w:rsidR="00342592" w:rsidRPr="00342592" w:rsidRDefault="00342592" w:rsidP="00342592">
      <w:pPr>
        <w:jc w:val="center"/>
        <w:rPr>
          <w:b/>
          <w:sz w:val="24"/>
          <w:szCs w:val="24"/>
          <w:u w:val="single"/>
        </w:rPr>
      </w:pPr>
      <w:r w:rsidRPr="00342592">
        <w:rPr>
          <w:b/>
          <w:sz w:val="24"/>
          <w:szCs w:val="24"/>
          <w:u w:val="single"/>
        </w:rPr>
        <w:lastRenderedPageBreak/>
        <w:t>Student Learning Outcomes</w:t>
      </w:r>
    </w:p>
    <w:p w:rsidR="00342592" w:rsidRPr="00342592" w:rsidRDefault="00342592" w:rsidP="00342592">
      <w:pPr>
        <w:pStyle w:val="Heading2"/>
        <w:rPr>
          <w:rFonts w:ascii="Times New Roman" w:hAnsi="Times New Roman" w:cs="Times New Roman"/>
          <w:sz w:val="24"/>
          <w:szCs w:val="24"/>
          <w:u w:val="single"/>
        </w:rPr>
      </w:pPr>
      <w:r w:rsidRPr="00342592">
        <w:rPr>
          <w:rFonts w:ascii="Times New Roman" w:hAnsi="Times New Roman" w:cs="Times New Roman"/>
          <w:sz w:val="24"/>
          <w:szCs w:val="24"/>
          <w:u w:val="single"/>
        </w:rPr>
        <w:t>Teacher Performance Expectation (TPE) Competencies:</w:t>
      </w:r>
    </w:p>
    <w:p w:rsidR="00342592" w:rsidRPr="00342592" w:rsidRDefault="00342592" w:rsidP="00342592">
      <w:pPr>
        <w:pStyle w:val="BodyText2"/>
        <w:spacing w:line="240" w:lineRule="auto"/>
        <w:rPr>
          <w:sz w:val="24"/>
          <w:szCs w:val="24"/>
        </w:rPr>
      </w:pPr>
      <w:r w:rsidRPr="00342592">
        <w:rPr>
          <w:sz w:val="24"/>
          <w:szCs w:val="24"/>
        </w:rPr>
        <w:t>The course objectives, assignments, and assessments have been aligned with the CTC standards for the Multiple and Single Subject(s) Credential. This course is designed to help teachers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The following TPE is addressed in this course:</w:t>
      </w:r>
    </w:p>
    <w:p w:rsidR="00342592" w:rsidRPr="00342592" w:rsidRDefault="00342592" w:rsidP="00342592">
      <w:pPr>
        <w:rPr>
          <w:b/>
          <w:sz w:val="24"/>
          <w:szCs w:val="24"/>
        </w:rPr>
      </w:pPr>
    </w:p>
    <w:p w:rsidR="00342592" w:rsidRPr="00342592" w:rsidRDefault="00342592" w:rsidP="00342592">
      <w:pPr>
        <w:rPr>
          <w:sz w:val="24"/>
          <w:szCs w:val="24"/>
        </w:rPr>
      </w:pPr>
      <w:r w:rsidRPr="00342592">
        <w:rPr>
          <w:b/>
          <w:sz w:val="24"/>
          <w:szCs w:val="24"/>
        </w:rPr>
        <w:t>TPE 15</w:t>
      </w:r>
      <w:r w:rsidRPr="00342592">
        <w:rPr>
          <w:sz w:val="24"/>
          <w:szCs w:val="24"/>
        </w:rPr>
        <w:t xml:space="preserve">: </w:t>
      </w:r>
      <w:r w:rsidRPr="00342592">
        <w:rPr>
          <w:b/>
          <w:sz w:val="24"/>
          <w:szCs w:val="24"/>
        </w:rPr>
        <w:t>Social Justice and Equity</w:t>
      </w:r>
    </w:p>
    <w:p w:rsidR="00342592" w:rsidRPr="00342592" w:rsidRDefault="00342592" w:rsidP="00342592">
      <w:pPr>
        <w:pStyle w:val="Title"/>
        <w:numPr>
          <w:ilvl w:val="0"/>
          <w:numId w:val="8"/>
        </w:numPr>
        <w:jc w:val="left"/>
        <w:rPr>
          <w:b w:val="0"/>
          <w:szCs w:val="24"/>
        </w:rPr>
      </w:pPr>
      <w:r w:rsidRPr="00342592">
        <w:rPr>
          <w:b w:val="0"/>
          <w:szCs w:val="24"/>
        </w:rPr>
        <w:t>Valuing socially equitable teaching, learning, and schooling in a variety of organizational settings</w:t>
      </w:r>
    </w:p>
    <w:p w:rsidR="00342592" w:rsidRPr="00342592" w:rsidRDefault="00342592" w:rsidP="00342592">
      <w:pPr>
        <w:pStyle w:val="Title"/>
        <w:numPr>
          <w:ilvl w:val="0"/>
          <w:numId w:val="8"/>
        </w:numPr>
        <w:jc w:val="left"/>
        <w:rPr>
          <w:b w:val="0"/>
          <w:szCs w:val="24"/>
        </w:rPr>
      </w:pPr>
      <w:r w:rsidRPr="00342592">
        <w:rPr>
          <w:b w:val="0"/>
          <w:szCs w:val="24"/>
        </w:rPr>
        <w:t>Incorporating pluralism and divergent perspectives on educating diverse students</w:t>
      </w:r>
    </w:p>
    <w:p w:rsidR="00342592" w:rsidRPr="00342592" w:rsidRDefault="00342592" w:rsidP="00342592">
      <w:pPr>
        <w:pStyle w:val="Title"/>
        <w:numPr>
          <w:ilvl w:val="0"/>
          <w:numId w:val="8"/>
        </w:numPr>
        <w:jc w:val="left"/>
        <w:rPr>
          <w:b w:val="0"/>
          <w:szCs w:val="24"/>
        </w:rPr>
      </w:pPr>
      <w:r w:rsidRPr="00342592">
        <w:rPr>
          <w:b w:val="0"/>
          <w:szCs w:val="24"/>
        </w:rPr>
        <w:t>Democratizing public education to achieve social justice and equity</w:t>
      </w:r>
    </w:p>
    <w:p w:rsidR="00342592" w:rsidRPr="00342592" w:rsidRDefault="00342592" w:rsidP="00342592">
      <w:pPr>
        <w:pStyle w:val="Title"/>
        <w:tabs>
          <w:tab w:val="num" w:pos="2520"/>
        </w:tabs>
        <w:jc w:val="left"/>
        <w:rPr>
          <w:b w:val="0"/>
          <w:szCs w:val="24"/>
        </w:rPr>
      </w:pPr>
    </w:p>
    <w:p w:rsidR="00342592" w:rsidRPr="00342592" w:rsidRDefault="00342592" w:rsidP="00342592">
      <w:pPr>
        <w:pStyle w:val="Heading2"/>
        <w:rPr>
          <w:rFonts w:ascii="Times New Roman" w:hAnsi="Times New Roman" w:cs="Times New Roman"/>
          <w:sz w:val="24"/>
          <w:szCs w:val="24"/>
          <w:u w:val="single"/>
        </w:rPr>
      </w:pPr>
      <w:r w:rsidRPr="00342592">
        <w:rPr>
          <w:rFonts w:ascii="Times New Roman" w:hAnsi="Times New Roman" w:cs="Times New Roman"/>
          <w:sz w:val="24"/>
          <w:szCs w:val="24"/>
          <w:u w:val="single"/>
        </w:rPr>
        <w:t>California Teacher Performance Assessment (CalTPA):</w:t>
      </w:r>
    </w:p>
    <w:p w:rsidR="00342592" w:rsidRPr="00342592" w:rsidRDefault="00342592" w:rsidP="00342592">
      <w:pPr>
        <w:widowControl w:val="0"/>
        <w:autoSpaceDE w:val="0"/>
        <w:autoSpaceDN w:val="0"/>
        <w:adjustRightInd w:val="0"/>
        <w:rPr>
          <w:sz w:val="24"/>
          <w:szCs w:val="24"/>
        </w:rPr>
      </w:pPr>
      <w:r w:rsidRPr="00342592">
        <w:rPr>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widowControl w:val="0"/>
        <w:autoSpaceDE w:val="0"/>
        <w:autoSpaceDN w:val="0"/>
        <w:adjustRightInd w:val="0"/>
        <w:rPr>
          <w:sz w:val="24"/>
          <w:szCs w:val="24"/>
        </w:rPr>
      </w:pPr>
      <w:r w:rsidRPr="00342592">
        <w:rPr>
          <w:sz w:val="24"/>
          <w:szCs w:val="24"/>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widowControl w:val="0"/>
        <w:autoSpaceDE w:val="0"/>
        <w:autoSpaceDN w:val="0"/>
        <w:adjustRightInd w:val="0"/>
        <w:rPr>
          <w:sz w:val="24"/>
          <w:szCs w:val="24"/>
        </w:rPr>
      </w:pPr>
      <w:r w:rsidRPr="00342592">
        <w:rPr>
          <w:sz w:val="24"/>
          <w:szCs w:val="24"/>
        </w:rPr>
        <w:t>Additionally, COE classes use common pedagogical language, lesson plans (lesson designs), and unit plans (unit designs) in order to support and ensure your success on the TPA and more importantly in your credential program.</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rPr>
          <w:sz w:val="24"/>
          <w:szCs w:val="24"/>
        </w:rPr>
      </w:pPr>
      <w:r w:rsidRPr="00342592">
        <w:rPr>
          <w:sz w:val="24"/>
          <w:szCs w:val="24"/>
        </w:rPr>
        <w:t>The CalTPA Candidate Handbook, TPA seminar schedule, and other TPA support materials can be found on the COE website provided at the website provided:</w:t>
      </w:r>
    </w:p>
    <w:p w:rsidR="00342592" w:rsidRPr="00342592" w:rsidRDefault="008E7792" w:rsidP="00342592">
      <w:pPr>
        <w:rPr>
          <w:sz w:val="24"/>
          <w:szCs w:val="24"/>
        </w:rPr>
      </w:pPr>
      <w:hyperlink r:id="rId9" w:history="1">
        <w:r w:rsidR="00342592" w:rsidRPr="00342592">
          <w:rPr>
            <w:rStyle w:val="Hyperlink"/>
            <w:sz w:val="24"/>
            <w:szCs w:val="24"/>
          </w:rPr>
          <w:t>http://www.csusm.edu/coe/CalTPA/ProgramMaterialsTPA.html</w:t>
        </w:r>
      </w:hyperlink>
      <w:r w:rsidR="00342592" w:rsidRPr="00342592">
        <w:rPr>
          <w:sz w:val="24"/>
          <w:szCs w:val="24"/>
        </w:rPr>
        <w:t xml:space="preserve"> </w:t>
      </w:r>
    </w:p>
    <w:p w:rsidR="00342592" w:rsidRPr="00606CEE" w:rsidRDefault="00342592" w:rsidP="00342592">
      <w:pPr>
        <w:rPr>
          <w:b/>
          <w:sz w:val="24"/>
          <w:szCs w:val="24"/>
        </w:rPr>
      </w:pPr>
    </w:p>
    <w:p w:rsidR="00342592" w:rsidRPr="003F5DB9" w:rsidRDefault="00342592" w:rsidP="00342592">
      <w:pPr>
        <w:rPr>
          <w:sz w:val="24"/>
          <w:szCs w:val="24"/>
        </w:rPr>
      </w:pPr>
      <w:r w:rsidRPr="003F5DB9">
        <w:rPr>
          <w:b/>
          <w:sz w:val="24"/>
          <w:szCs w:val="24"/>
          <w:u w:val="single"/>
        </w:rPr>
        <w:t>Students with Disabilities Requiring Reasonable Accommodations:</w:t>
      </w:r>
      <w:r w:rsidRPr="003F5DB9">
        <w:rPr>
          <w:b/>
          <w:sz w:val="24"/>
          <w:szCs w:val="24"/>
        </w:rPr>
        <w:t xml:space="preserve">  </w:t>
      </w:r>
      <w:r w:rsidRPr="003F5DB9">
        <w:rPr>
          <w:sz w:val="24"/>
          <w:szCs w:val="24"/>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342592" w:rsidRPr="003F5DB9" w:rsidRDefault="00342592" w:rsidP="00342592">
      <w:pPr>
        <w:rPr>
          <w:sz w:val="24"/>
          <w:szCs w:val="24"/>
          <w:u w:val="single"/>
        </w:rPr>
      </w:pPr>
    </w:p>
    <w:p w:rsidR="00342592" w:rsidRPr="003F5DB9" w:rsidRDefault="00342592" w:rsidP="00342592">
      <w:pPr>
        <w:pStyle w:val="Heading3"/>
        <w:rPr>
          <w:rFonts w:ascii="Times New Roman" w:hAnsi="Times New Roman"/>
          <w:b w:val="0"/>
          <w:sz w:val="24"/>
          <w:szCs w:val="24"/>
        </w:rPr>
      </w:pPr>
      <w:r w:rsidRPr="003F5DB9">
        <w:rPr>
          <w:rFonts w:ascii="Times New Roman" w:hAnsi="Times New Roman"/>
          <w:sz w:val="24"/>
          <w:szCs w:val="24"/>
          <w:u w:val="single"/>
        </w:rPr>
        <w:t>College of Education Attendance Policy – Attendance is Mandatory:</w:t>
      </w:r>
      <w:r w:rsidRPr="003F5DB9">
        <w:rPr>
          <w:rFonts w:ascii="Times New Roman" w:hAnsi="Times New Roman"/>
          <w:b w:val="0"/>
          <w:sz w:val="24"/>
          <w:szCs w:val="24"/>
          <w:u w:val="single"/>
        </w:rPr>
        <w:t xml:space="preserve"> </w:t>
      </w:r>
      <w:r w:rsidRPr="003F5DB9">
        <w:rPr>
          <w:rFonts w:ascii="Times New Roman" w:hAnsi="Times New Roman"/>
          <w:b w:val="0"/>
          <w:sz w:val="24"/>
          <w:szCs w:val="24"/>
        </w:rPr>
        <w:t xml:space="preserve"> Due to the dynamic and interactive nature of courses in the College of Education, all students are expected to attend all classes and participate actively.  Absences and late arrivals/early departures affect the final grade.   COE attendance policy states, “At a minimum, students must attend 80% of class time, </w:t>
      </w:r>
      <w:r w:rsidRPr="003F5DB9">
        <w:rPr>
          <w:rFonts w:ascii="Times New Roman" w:hAnsi="Times New Roman"/>
          <w:b w:val="0"/>
          <w:sz w:val="24"/>
          <w:szCs w:val="24"/>
        </w:rPr>
        <w:lastRenderedPageBreak/>
        <w:t xml:space="preserve">or s/he may not receive a passing grade for the course at the discretion of the instructor.  Individual instructors may adopt more stringent attendance requirements.” Should you have extenuating circumstances, contact the instructor as soon as possible. </w:t>
      </w:r>
      <w:r>
        <w:rPr>
          <w:rFonts w:ascii="Times New Roman" w:hAnsi="Times New Roman"/>
          <w:sz w:val="24"/>
          <w:szCs w:val="24"/>
        </w:rPr>
        <w:t>In this section of EDMS 544</w:t>
      </w:r>
      <w:r w:rsidRPr="003F5DB9">
        <w:rPr>
          <w:rFonts w:ascii="Times New Roman" w:hAnsi="Times New Roman"/>
          <w:sz w:val="24"/>
          <w:szCs w:val="24"/>
        </w:rPr>
        <w:t xml:space="preserve">, the following attendance policy applies:  </w:t>
      </w:r>
      <w:r w:rsidRPr="003F5DB9">
        <w:rPr>
          <w:rFonts w:ascii="Times New Roman" w:hAnsi="Times New Roman"/>
          <w:color w:val="C00000"/>
          <w:sz w:val="24"/>
          <w:szCs w:val="24"/>
          <w:u w:val="single"/>
        </w:rPr>
        <w:t>EIGHT</w:t>
      </w:r>
      <w:r w:rsidRPr="003F5DB9">
        <w:rPr>
          <w:rFonts w:ascii="Times New Roman" w:hAnsi="Times New Roman"/>
          <w:sz w:val="24"/>
          <w:szCs w:val="24"/>
        </w:rPr>
        <w:t xml:space="preserve"> points will be deducted for every one day’s absence regardless of the circumstances.  Students who miss more than two classes will not meet the guidelines set by the College of Education required to earn a passing grade for this course</w:t>
      </w:r>
      <w:r w:rsidRPr="003F5DB9">
        <w:rPr>
          <w:rFonts w:ascii="Times New Roman" w:hAnsi="Times New Roman"/>
          <w:b w:val="0"/>
          <w:sz w:val="24"/>
          <w:szCs w:val="24"/>
        </w:rPr>
        <w:t xml:space="preserve">.  </w:t>
      </w:r>
      <w:r w:rsidRPr="003F5DB9">
        <w:rPr>
          <w:rFonts w:ascii="Times New Roman" w:hAnsi="Times New Roman"/>
          <w:color w:val="C00000"/>
          <w:sz w:val="24"/>
          <w:szCs w:val="24"/>
          <w:u w:val="single"/>
        </w:rPr>
        <w:t>Arriving late/leaving early on more than 2 occasions will be equivalent to one absence.</w:t>
      </w:r>
      <w:r w:rsidRPr="003F5DB9">
        <w:rPr>
          <w:rFonts w:ascii="Times New Roman" w:hAnsi="Times New Roman"/>
          <w:sz w:val="24"/>
          <w:szCs w:val="24"/>
        </w:rPr>
        <w:t xml:space="preserve">  Students will have the opportunity to make-up one absence.  Details of this assignment will be provided as necessary by the instructor.</w:t>
      </w:r>
      <w:r>
        <w:rPr>
          <w:rFonts w:ascii="Arial" w:hAnsi="Arial" w:cs="Arial"/>
          <w:sz w:val="22"/>
          <w:szCs w:val="22"/>
        </w:rPr>
        <w:t xml:space="preserve">  </w:t>
      </w:r>
    </w:p>
    <w:p w:rsidR="00342592" w:rsidRPr="003F5DB9" w:rsidRDefault="00342592" w:rsidP="00342592">
      <w:pPr>
        <w:rPr>
          <w:sz w:val="24"/>
          <w:szCs w:val="24"/>
        </w:rPr>
      </w:pPr>
    </w:p>
    <w:p w:rsidR="00342592" w:rsidRDefault="00342592" w:rsidP="00342592">
      <w:pPr>
        <w:rPr>
          <w:sz w:val="24"/>
          <w:szCs w:val="24"/>
        </w:rPr>
      </w:pPr>
      <w:r w:rsidRPr="003F5DB9">
        <w:rPr>
          <w:b/>
          <w:sz w:val="24"/>
          <w:szCs w:val="24"/>
          <w:u w:val="single"/>
        </w:rPr>
        <w:t>All University Writing Requirement:</w:t>
      </w:r>
      <w:r w:rsidRPr="003F5DB9">
        <w:rPr>
          <w:b/>
          <w:sz w:val="24"/>
          <w:szCs w:val="24"/>
        </w:rPr>
        <w:t xml:space="preserve">  </w:t>
      </w:r>
      <w:r w:rsidRPr="003F5DB9">
        <w:rPr>
          <w:sz w:val="24"/>
          <w:szCs w:val="24"/>
        </w:rPr>
        <w:t xml:space="preserve">Every course at the university must fulfill the university’s writing requirement of at least 2,500 words. </w:t>
      </w:r>
    </w:p>
    <w:p w:rsidR="00342592" w:rsidRDefault="00342592" w:rsidP="00342592">
      <w:pPr>
        <w:rPr>
          <w:sz w:val="24"/>
          <w:szCs w:val="24"/>
        </w:rPr>
      </w:pPr>
    </w:p>
    <w:p w:rsidR="00342592" w:rsidRPr="003F5DB9" w:rsidRDefault="00342592" w:rsidP="00342592">
      <w:pPr>
        <w:rPr>
          <w:sz w:val="24"/>
          <w:szCs w:val="24"/>
        </w:rPr>
      </w:pPr>
      <w:r w:rsidRPr="003F5DB9">
        <w:rPr>
          <w:b/>
          <w:sz w:val="24"/>
          <w:szCs w:val="24"/>
          <w:u w:val="single"/>
        </w:rPr>
        <w:t>CSUSM Academic Honesty Policy:</w:t>
      </w:r>
      <w:r w:rsidRPr="003F5DB9">
        <w:rPr>
          <w:b/>
          <w:sz w:val="24"/>
          <w:szCs w:val="24"/>
        </w:rPr>
        <w:t xml:space="preserve">  </w:t>
      </w:r>
      <w:r w:rsidRPr="003F5DB9">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42592" w:rsidRPr="003F5DB9" w:rsidRDefault="00342592" w:rsidP="00342592">
      <w:pPr>
        <w:rPr>
          <w:sz w:val="24"/>
          <w:szCs w:val="24"/>
        </w:rPr>
      </w:pPr>
    </w:p>
    <w:p w:rsidR="00342592" w:rsidRPr="003F5DB9" w:rsidRDefault="00342592" w:rsidP="00342592">
      <w:pPr>
        <w:rPr>
          <w:sz w:val="24"/>
          <w:szCs w:val="24"/>
        </w:rPr>
      </w:pPr>
      <w:r w:rsidRPr="003F5DB9">
        <w:rPr>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42592" w:rsidRPr="003F5DB9" w:rsidRDefault="00342592" w:rsidP="00342592">
      <w:pPr>
        <w:rPr>
          <w:sz w:val="24"/>
          <w:szCs w:val="24"/>
        </w:rPr>
      </w:pPr>
    </w:p>
    <w:p w:rsidR="00342592" w:rsidRPr="003F5DB9" w:rsidRDefault="00342592" w:rsidP="00342592">
      <w:pPr>
        <w:rPr>
          <w:sz w:val="24"/>
          <w:szCs w:val="24"/>
        </w:rPr>
      </w:pPr>
      <w:r w:rsidRPr="003F5DB9">
        <w:rPr>
          <w:sz w:val="24"/>
          <w:szCs w:val="24"/>
        </w:rPr>
        <w:t>Incidents of academic dishonesty will be reported to the Dean of Students.  Sanctions at the University level may include suspension or expulsion from the University.</w:t>
      </w:r>
    </w:p>
    <w:p w:rsidR="00342592" w:rsidRPr="003F5DB9" w:rsidRDefault="00342592" w:rsidP="00342592">
      <w:pPr>
        <w:rPr>
          <w:sz w:val="24"/>
          <w:szCs w:val="24"/>
        </w:rPr>
      </w:pPr>
    </w:p>
    <w:p w:rsidR="00342592" w:rsidRPr="003F5DB9" w:rsidRDefault="00342592" w:rsidP="00342592">
      <w:pPr>
        <w:rPr>
          <w:sz w:val="24"/>
          <w:szCs w:val="24"/>
        </w:rPr>
      </w:pPr>
      <w:r w:rsidRPr="003F5DB9">
        <w:rPr>
          <w:b/>
          <w:sz w:val="24"/>
          <w:szCs w:val="24"/>
          <w:u w:val="single"/>
        </w:rPr>
        <w:t>Plagiarism:</w:t>
      </w:r>
      <w:r w:rsidRPr="003F5DB9">
        <w:rPr>
          <w:b/>
          <w:sz w:val="24"/>
          <w:szCs w:val="24"/>
        </w:rPr>
        <w:t xml:space="preserve">  </w:t>
      </w:r>
      <w:r w:rsidRPr="003F5DB9">
        <w:rPr>
          <w:sz w:val="24"/>
          <w:szCs w:val="24"/>
        </w:rPr>
        <w:t xml:space="preserve">As a future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3F5DB9">
          <w:rPr>
            <w:rStyle w:val="Hyperlink"/>
            <w:sz w:val="24"/>
            <w:szCs w:val="24"/>
          </w:rPr>
          <w:t>http://library.csusm.edu/plagiarism/index.html</w:t>
        </w:r>
      </w:hyperlink>
      <w:r w:rsidRPr="003F5DB9">
        <w:rPr>
          <w:sz w:val="24"/>
          <w:szCs w:val="24"/>
        </w:rPr>
        <w:t>.  If there are questions about academic honesty, please consult the University catalog.</w:t>
      </w:r>
    </w:p>
    <w:p w:rsidR="00342592" w:rsidRPr="003F5DB9" w:rsidRDefault="00342592" w:rsidP="00342592">
      <w:pPr>
        <w:pStyle w:val="Heading2"/>
        <w:rPr>
          <w:rFonts w:ascii="Times New Roman" w:hAnsi="Times New Roman" w:cs="Times New Roman"/>
          <w:b w:val="0"/>
          <w:i w:val="0"/>
          <w:sz w:val="24"/>
          <w:szCs w:val="24"/>
        </w:rPr>
      </w:pPr>
      <w:r w:rsidRPr="00AF11BC">
        <w:rPr>
          <w:rFonts w:ascii="Times New Roman" w:hAnsi="Times New Roman" w:cs="Times New Roman"/>
          <w:i w:val="0"/>
          <w:sz w:val="24"/>
          <w:szCs w:val="24"/>
          <w:u w:val="single"/>
        </w:rPr>
        <w:t>Grading and Expectations:</w:t>
      </w:r>
      <w:r w:rsidRPr="003F5DB9">
        <w:rPr>
          <w:rFonts w:ascii="Times New Roman" w:hAnsi="Times New Roman" w:cs="Times New Roman"/>
          <w:b w:val="0"/>
          <w:i w:val="0"/>
          <w:sz w:val="24"/>
          <w:szCs w:val="24"/>
        </w:rPr>
        <w:t xml:space="preserve">  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342592" w:rsidRPr="003F5DB9" w:rsidRDefault="00342592" w:rsidP="00342592">
      <w:pPr>
        <w:numPr>
          <w:ilvl w:val="0"/>
          <w:numId w:val="1"/>
        </w:numPr>
        <w:rPr>
          <w:sz w:val="24"/>
          <w:szCs w:val="24"/>
        </w:rPr>
      </w:pPr>
      <w:r w:rsidRPr="003F5DB9">
        <w:rPr>
          <w:sz w:val="24"/>
          <w:szCs w:val="24"/>
        </w:rPr>
        <w:t xml:space="preserve">You must maintain a B average (3.0 GPA), with all grades at a C+ or better, in your teacher education courses to receive a teaching credential from the State of California.  </w:t>
      </w:r>
    </w:p>
    <w:p w:rsidR="00342592" w:rsidRPr="003F5DB9" w:rsidRDefault="00342592" w:rsidP="00342592">
      <w:pPr>
        <w:pStyle w:val="Times"/>
        <w:numPr>
          <w:ilvl w:val="0"/>
          <w:numId w:val="1"/>
        </w:numPr>
        <w:tabs>
          <w:tab w:val="right" w:pos="7920"/>
        </w:tabs>
        <w:rPr>
          <w:rFonts w:ascii="Times New Roman" w:hAnsi="Times New Roman"/>
          <w:szCs w:val="24"/>
        </w:rPr>
      </w:pPr>
      <w:r w:rsidRPr="003F5DB9">
        <w:rPr>
          <w:rFonts w:ascii="Times New Roman" w:hAnsi="Times New Roman"/>
          <w:szCs w:val="24"/>
        </w:rPr>
        <w:lastRenderedPageBreak/>
        <w:t xml:space="preserve">Late assignments will be accepted only under extenuating circumstances.  Consult the instructor in advance if an assignment will be turned in late.  </w:t>
      </w:r>
    </w:p>
    <w:p w:rsidR="00342592" w:rsidRPr="003F5DB9" w:rsidRDefault="00342592" w:rsidP="00342592">
      <w:pPr>
        <w:pStyle w:val="Times"/>
        <w:tabs>
          <w:tab w:val="right" w:pos="7920"/>
        </w:tabs>
        <w:ind w:left="360"/>
        <w:rPr>
          <w:rFonts w:ascii="Times New Roman" w:hAnsi="Times New Roman"/>
          <w:szCs w:val="24"/>
        </w:rPr>
      </w:pPr>
    </w:p>
    <w:tbl>
      <w:tblPr>
        <w:tblW w:w="0" w:type="auto"/>
        <w:tblInd w:w="720" w:type="dxa"/>
        <w:tblLook w:val="0000"/>
      </w:tblPr>
      <w:tblGrid>
        <w:gridCol w:w="5316"/>
      </w:tblGrid>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A</w:t>
            </w:r>
            <w:r w:rsidRPr="003F5DB9">
              <w:rPr>
                <w:rFonts w:ascii="Times New Roman" w:hAnsi="Times New Roman"/>
                <w:szCs w:val="24"/>
              </w:rPr>
              <w:tab/>
              <w:t>94-100 points</w:t>
            </w:r>
            <w:r w:rsidRPr="003F5DB9">
              <w:rPr>
                <w:rFonts w:ascii="Times New Roman" w:hAnsi="Times New Roman"/>
                <w:szCs w:val="24"/>
              </w:rPr>
              <w:tab/>
              <w:t>A-</w:t>
            </w:r>
            <w:r w:rsidRPr="003F5DB9">
              <w:rPr>
                <w:rFonts w:ascii="Times New Roman" w:hAnsi="Times New Roman"/>
                <w:szCs w:val="24"/>
              </w:rPr>
              <w:tab/>
              <w:t>90-93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B+</w:t>
            </w:r>
            <w:r w:rsidRPr="003F5DB9">
              <w:rPr>
                <w:rFonts w:ascii="Times New Roman" w:hAnsi="Times New Roman"/>
                <w:szCs w:val="24"/>
              </w:rPr>
              <w:tab/>
              <w:t>88-89 points</w:t>
            </w:r>
            <w:r w:rsidRPr="003F5DB9">
              <w:rPr>
                <w:rFonts w:ascii="Times New Roman" w:hAnsi="Times New Roman"/>
                <w:szCs w:val="24"/>
              </w:rPr>
              <w:tab/>
              <w:t>B</w:t>
            </w:r>
            <w:r w:rsidRPr="003F5DB9">
              <w:rPr>
                <w:rFonts w:ascii="Times New Roman" w:hAnsi="Times New Roman"/>
                <w:szCs w:val="24"/>
              </w:rPr>
              <w:tab/>
              <w:t>83-87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B-</w:t>
            </w:r>
            <w:r w:rsidRPr="003F5DB9">
              <w:rPr>
                <w:rFonts w:ascii="Times New Roman" w:hAnsi="Times New Roman"/>
                <w:szCs w:val="24"/>
              </w:rPr>
              <w:tab/>
              <w:t>80-82 points</w:t>
            </w:r>
            <w:r w:rsidRPr="003F5DB9">
              <w:rPr>
                <w:rFonts w:ascii="Times New Roman" w:hAnsi="Times New Roman"/>
                <w:szCs w:val="24"/>
              </w:rPr>
              <w:tab/>
              <w:t>C+</w:t>
            </w:r>
            <w:r w:rsidRPr="003F5DB9">
              <w:rPr>
                <w:rFonts w:ascii="Times New Roman" w:hAnsi="Times New Roman"/>
                <w:szCs w:val="24"/>
              </w:rPr>
              <w:tab/>
              <w:t>78-79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C</w:t>
            </w:r>
            <w:r w:rsidRPr="003F5DB9">
              <w:rPr>
                <w:rFonts w:ascii="Times New Roman" w:hAnsi="Times New Roman"/>
                <w:szCs w:val="24"/>
              </w:rPr>
              <w:tab/>
              <w:t>73-77 points</w:t>
            </w:r>
            <w:r w:rsidRPr="003F5DB9">
              <w:rPr>
                <w:rFonts w:ascii="Times New Roman" w:hAnsi="Times New Roman"/>
                <w:szCs w:val="24"/>
              </w:rPr>
              <w:tab/>
              <w:t>C-</w:t>
            </w:r>
            <w:r w:rsidRPr="003F5DB9">
              <w:rPr>
                <w:rFonts w:ascii="Times New Roman" w:hAnsi="Times New Roman"/>
                <w:szCs w:val="24"/>
              </w:rPr>
              <w:tab/>
              <w:t>70-72 points</w:t>
            </w:r>
          </w:p>
        </w:tc>
      </w:tr>
    </w:tbl>
    <w:p w:rsidR="00342592" w:rsidRPr="003F5DB9" w:rsidRDefault="00342592" w:rsidP="00342592">
      <w:pPr>
        <w:pStyle w:val="Heading3"/>
        <w:rPr>
          <w:rFonts w:ascii="Times New Roman" w:hAnsi="Times New Roman"/>
          <w:sz w:val="24"/>
          <w:szCs w:val="24"/>
          <w:u w:val="single"/>
        </w:rPr>
      </w:pPr>
    </w:p>
    <w:p w:rsidR="00342592" w:rsidRPr="003F5DB9" w:rsidRDefault="00342592" w:rsidP="00342592">
      <w:pPr>
        <w:pStyle w:val="Heading3"/>
        <w:rPr>
          <w:rFonts w:ascii="Times New Roman" w:hAnsi="Times New Roman"/>
          <w:b w:val="0"/>
          <w:sz w:val="24"/>
          <w:szCs w:val="24"/>
        </w:rPr>
      </w:pPr>
      <w:r w:rsidRPr="003F5DB9">
        <w:rPr>
          <w:rFonts w:ascii="Times New Roman" w:hAnsi="Times New Roman"/>
          <w:sz w:val="24"/>
          <w:szCs w:val="24"/>
          <w:u w:val="single"/>
        </w:rPr>
        <w:t>Use of Technology:</w:t>
      </w:r>
      <w:r w:rsidRPr="003F5DB9">
        <w:rPr>
          <w:rFonts w:ascii="Times New Roman" w:hAnsi="Times New Roman"/>
          <w:b w:val="0"/>
          <w:sz w:val="24"/>
          <w:szCs w:val="24"/>
        </w:rPr>
        <w:t xml:space="preserve">  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p>
    <w:p w:rsidR="00342592" w:rsidRPr="003F5DB9" w:rsidRDefault="00342592" w:rsidP="00342592">
      <w:pPr>
        <w:rPr>
          <w:snapToGrid w:val="0"/>
          <w:sz w:val="24"/>
          <w:szCs w:val="24"/>
        </w:rPr>
      </w:pPr>
    </w:p>
    <w:p w:rsidR="00342592" w:rsidRPr="003F5DB9" w:rsidRDefault="00342592" w:rsidP="00342592">
      <w:pPr>
        <w:jc w:val="both"/>
        <w:rPr>
          <w:sz w:val="24"/>
          <w:szCs w:val="24"/>
        </w:rPr>
      </w:pPr>
      <w:r w:rsidRPr="003F5DB9">
        <w:rPr>
          <w:b/>
          <w:sz w:val="24"/>
          <w:szCs w:val="24"/>
          <w:u w:val="single"/>
        </w:rPr>
        <w:t>Electronic Communication Protocol:</w:t>
      </w:r>
      <w:r w:rsidRPr="003F5DB9">
        <w:rPr>
          <w:b/>
          <w:sz w:val="24"/>
          <w:szCs w:val="24"/>
        </w:rPr>
        <w:t xml:space="preserve">  </w:t>
      </w:r>
      <w:r w:rsidRPr="003F5DB9">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342592" w:rsidRDefault="00342592" w:rsidP="00342592">
      <w:pPr>
        <w:rPr>
          <w:sz w:val="24"/>
          <w:szCs w:val="24"/>
        </w:rPr>
      </w:pPr>
    </w:p>
    <w:p w:rsidR="00342592" w:rsidRPr="003F5DB9" w:rsidRDefault="00342592" w:rsidP="00342592">
      <w:pPr>
        <w:rPr>
          <w:sz w:val="24"/>
          <w:szCs w:val="24"/>
        </w:rPr>
      </w:pPr>
      <w:r w:rsidRPr="003F5DB9">
        <w:rPr>
          <w:sz w:val="24"/>
          <w:szCs w:val="24"/>
        </w:rPr>
        <w:t xml:space="preserve">Things to consider:  </w:t>
      </w:r>
    </w:p>
    <w:p w:rsidR="00342592" w:rsidRPr="003F5DB9" w:rsidRDefault="00342592" w:rsidP="002D2288">
      <w:pPr>
        <w:numPr>
          <w:ilvl w:val="0"/>
          <w:numId w:val="10"/>
        </w:numPr>
        <w:rPr>
          <w:sz w:val="24"/>
          <w:szCs w:val="24"/>
        </w:rPr>
      </w:pPr>
      <w:r w:rsidRPr="003F5DB9">
        <w:rPr>
          <w:sz w:val="24"/>
          <w:szCs w:val="24"/>
        </w:rPr>
        <w:t xml:space="preserve">Would I say in person what this electronic message specifically says?  </w:t>
      </w:r>
    </w:p>
    <w:p w:rsidR="00342592" w:rsidRPr="003F5DB9" w:rsidRDefault="00342592" w:rsidP="002D2288">
      <w:pPr>
        <w:numPr>
          <w:ilvl w:val="0"/>
          <w:numId w:val="10"/>
        </w:numPr>
        <w:rPr>
          <w:sz w:val="24"/>
          <w:szCs w:val="24"/>
        </w:rPr>
      </w:pPr>
      <w:r w:rsidRPr="003F5DB9">
        <w:rPr>
          <w:sz w:val="24"/>
          <w:szCs w:val="24"/>
        </w:rPr>
        <w:t xml:space="preserve">How could this message be misconstrued?  </w:t>
      </w:r>
    </w:p>
    <w:p w:rsidR="00342592" w:rsidRPr="003F5DB9" w:rsidRDefault="00342592" w:rsidP="002D2288">
      <w:pPr>
        <w:numPr>
          <w:ilvl w:val="0"/>
          <w:numId w:val="10"/>
        </w:numPr>
        <w:rPr>
          <w:sz w:val="24"/>
          <w:szCs w:val="24"/>
        </w:rPr>
      </w:pPr>
      <w:r w:rsidRPr="003F5DB9">
        <w:rPr>
          <w:sz w:val="24"/>
          <w:szCs w:val="24"/>
        </w:rPr>
        <w:t xml:space="preserve">Does this message represent my highest self?  </w:t>
      </w:r>
    </w:p>
    <w:p w:rsidR="00342592" w:rsidRPr="003F5DB9" w:rsidRDefault="00342592" w:rsidP="002D2288">
      <w:pPr>
        <w:numPr>
          <w:ilvl w:val="0"/>
          <w:numId w:val="10"/>
        </w:numPr>
        <w:rPr>
          <w:sz w:val="24"/>
          <w:szCs w:val="24"/>
        </w:rPr>
      </w:pPr>
      <w:r w:rsidRPr="003F5DB9">
        <w:rPr>
          <w:sz w:val="24"/>
          <w:szCs w:val="24"/>
        </w:rPr>
        <w:t xml:space="preserve">Am I sending this electronic message to avoid a face-to-face conversation?  </w:t>
      </w:r>
    </w:p>
    <w:p w:rsidR="00342592" w:rsidRDefault="00342592" w:rsidP="00342592">
      <w:pPr>
        <w:rPr>
          <w:sz w:val="24"/>
          <w:szCs w:val="24"/>
        </w:rPr>
      </w:pPr>
    </w:p>
    <w:p w:rsidR="00342592" w:rsidRPr="003F5DB9" w:rsidRDefault="00342592" w:rsidP="00342592">
      <w:pPr>
        <w:rPr>
          <w:sz w:val="24"/>
          <w:szCs w:val="24"/>
        </w:rPr>
      </w:pPr>
      <w:r w:rsidRPr="003F5DB9">
        <w:rPr>
          <w:sz w:val="24"/>
          <w:szCs w:val="24"/>
        </w:rPr>
        <w:t xml:space="preserve">In addition, if there is ever a concern with an electronic message sent to you, please talk with the author in person in order to correct any confusion.  </w:t>
      </w:r>
    </w:p>
    <w:p w:rsidR="00342592" w:rsidRPr="003F5DB9" w:rsidRDefault="00342592" w:rsidP="00342592">
      <w:pPr>
        <w:pStyle w:val="Heading2"/>
        <w:spacing w:before="0" w:after="0"/>
        <w:rPr>
          <w:rFonts w:ascii="Times New Roman" w:hAnsi="Times New Roman" w:cs="Times New Roman"/>
          <w:i w:val="0"/>
          <w:sz w:val="24"/>
          <w:szCs w:val="24"/>
          <w:u w:val="single"/>
        </w:rPr>
      </w:pPr>
    </w:p>
    <w:p w:rsidR="002D2288" w:rsidRDefault="002D2288" w:rsidP="002D2288">
      <w:pPr>
        <w:pStyle w:val="Heading2"/>
        <w:rPr>
          <w:rFonts w:ascii="Times New Roman" w:hAnsi="Times New Roman" w:cs="Times New Roman"/>
          <w:i w:val="0"/>
          <w:sz w:val="24"/>
          <w:szCs w:val="24"/>
          <w:u w:val="single"/>
        </w:rPr>
      </w:pPr>
      <w:r w:rsidRPr="002D2288">
        <w:rPr>
          <w:rFonts w:ascii="Times New Roman" w:hAnsi="Times New Roman" w:cs="Times New Roman"/>
          <w:i w:val="0"/>
          <w:sz w:val="24"/>
          <w:szCs w:val="24"/>
          <w:u w:val="single"/>
        </w:rPr>
        <w:t>Course Requirements</w:t>
      </w:r>
    </w:p>
    <w:p w:rsidR="002D2288" w:rsidRPr="002D2288" w:rsidRDefault="002D2288" w:rsidP="002D22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980"/>
        <w:gridCol w:w="2358"/>
      </w:tblGrid>
      <w:tr w:rsidR="002D2288" w:rsidRPr="006341B0" w:rsidTr="008B0A29">
        <w:tc>
          <w:tcPr>
            <w:tcW w:w="5238" w:type="dxa"/>
          </w:tcPr>
          <w:p w:rsidR="002D2288" w:rsidRPr="006341B0" w:rsidRDefault="002D2288" w:rsidP="008B0A29">
            <w:pPr>
              <w:jc w:val="center"/>
              <w:rPr>
                <w:b/>
                <w:sz w:val="24"/>
                <w:szCs w:val="24"/>
              </w:rPr>
            </w:pPr>
            <w:r w:rsidRPr="006341B0">
              <w:rPr>
                <w:b/>
                <w:sz w:val="24"/>
                <w:szCs w:val="24"/>
              </w:rPr>
              <w:t>Assignment</w:t>
            </w:r>
          </w:p>
        </w:tc>
        <w:tc>
          <w:tcPr>
            <w:tcW w:w="1980" w:type="dxa"/>
          </w:tcPr>
          <w:p w:rsidR="002D2288" w:rsidRPr="006341B0" w:rsidRDefault="002D2288" w:rsidP="008B0A29">
            <w:pPr>
              <w:jc w:val="center"/>
              <w:rPr>
                <w:b/>
                <w:sz w:val="24"/>
                <w:szCs w:val="24"/>
              </w:rPr>
            </w:pPr>
            <w:r w:rsidRPr="006341B0">
              <w:rPr>
                <w:b/>
                <w:sz w:val="24"/>
                <w:szCs w:val="24"/>
              </w:rPr>
              <w:t>Points</w:t>
            </w:r>
          </w:p>
        </w:tc>
        <w:tc>
          <w:tcPr>
            <w:tcW w:w="2358" w:type="dxa"/>
          </w:tcPr>
          <w:p w:rsidR="002D2288" w:rsidRPr="006341B0" w:rsidRDefault="002D2288" w:rsidP="008B0A29">
            <w:pPr>
              <w:jc w:val="center"/>
              <w:rPr>
                <w:b/>
                <w:sz w:val="24"/>
                <w:szCs w:val="24"/>
              </w:rPr>
            </w:pPr>
            <w:r w:rsidRPr="006341B0">
              <w:rPr>
                <w:b/>
                <w:sz w:val="24"/>
                <w:szCs w:val="24"/>
              </w:rPr>
              <w:t>Due Date</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1.  </w:t>
            </w:r>
            <w:r w:rsidR="000C6549">
              <w:rPr>
                <w:sz w:val="24"/>
                <w:szCs w:val="24"/>
              </w:rPr>
              <w:t>Attendance, Participation, and Professionalism</w:t>
            </w:r>
          </w:p>
        </w:tc>
        <w:tc>
          <w:tcPr>
            <w:tcW w:w="1980" w:type="dxa"/>
          </w:tcPr>
          <w:p w:rsidR="002D2288" w:rsidRPr="006341B0" w:rsidRDefault="002D2288" w:rsidP="008B0A29">
            <w:pPr>
              <w:jc w:val="center"/>
              <w:rPr>
                <w:sz w:val="24"/>
                <w:szCs w:val="24"/>
              </w:rPr>
            </w:pPr>
            <w:r>
              <w:rPr>
                <w:sz w:val="24"/>
                <w:szCs w:val="24"/>
              </w:rPr>
              <w:t>1</w:t>
            </w:r>
            <w:r w:rsidR="000C6549">
              <w:rPr>
                <w:sz w:val="24"/>
                <w:szCs w:val="24"/>
              </w:rPr>
              <w:t>4</w:t>
            </w:r>
          </w:p>
        </w:tc>
        <w:tc>
          <w:tcPr>
            <w:tcW w:w="2358" w:type="dxa"/>
          </w:tcPr>
          <w:p w:rsidR="002D2288" w:rsidRPr="006341B0" w:rsidRDefault="002D2288" w:rsidP="008B0A29">
            <w:pPr>
              <w:jc w:val="center"/>
              <w:rPr>
                <w:sz w:val="24"/>
                <w:szCs w:val="24"/>
              </w:rPr>
            </w:pPr>
            <w:r>
              <w:rPr>
                <w:sz w:val="24"/>
                <w:szCs w:val="24"/>
              </w:rPr>
              <w:t>On-Going</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2.  </w:t>
            </w:r>
            <w:r w:rsidR="000C6549">
              <w:rPr>
                <w:sz w:val="24"/>
                <w:szCs w:val="24"/>
              </w:rPr>
              <w:t>Reading Responses</w:t>
            </w:r>
          </w:p>
        </w:tc>
        <w:tc>
          <w:tcPr>
            <w:tcW w:w="1980" w:type="dxa"/>
          </w:tcPr>
          <w:p w:rsidR="002D2288" w:rsidRPr="006341B0" w:rsidRDefault="000C6549" w:rsidP="008B0A29">
            <w:pPr>
              <w:jc w:val="center"/>
              <w:rPr>
                <w:sz w:val="24"/>
                <w:szCs w:val="24"/>
              </w:rPr>
            </w:pPr>
            <w:r>
              <w:rPr>
                <w:sz w:val="24"/>
                <w:szCs w:val="24"/>
              </w:rPr>
              <w:t>16</w:t>
            </w:r>
          </w:p>
        </w:tc>
        <w:tc>
          <w:tcPr>
            <w:tcW w:w="2358" w:type="dxa"/>
          </w:tcPr>
          <w:p w:rsidR="002D2288" w:rsidRPr="006341B0" w:rsidRDefault="000C6549" w:rsidP="008B0A29">
            <w:pPr>
              <w:jc w:val="center"/>
              <w:rPr>
                <w:sz w:val="24"/>
                <w:szCs w:val="24"/>
              </w:rPr>
            </w:pPr>
            <w:r>
              <w:rPr>
                <w:sz w:val="24"/>
                <w:szCs w:val="24"/>
              </w:rPr>
              <w:t>On-Going</w:t>
            </w:r>
            <w:r w:rsidR="002D2288">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3.  </w:t>
            </w:r>
            <w:r w:rsidR="000C6549">
              <w:rPr>
                <w:sz w:val="24"/>
                <w:szCs w:val="24"/>
              </w:rPr>
              <w:t>ELL/Immigrant Interview</w:t>
            </w:r>
          </w:p>
        </w:tc>
        <w:tc>
          <w:tcPr>
            <w:tcW w:w="1980" w:type="dxa"/>
          </w:tcPr>
          <w:p w:rsidR="002D2288" w:rsidRPr="006341B0" w:rsidRDefault="002D2288" w:rsidP="008B0A29">
            <w:pPr>
              <w:jc w:val="center"/>
              <w:rPr>
                <w:sz w:val="24"/>
                <w:szCs w:val="24"/>
              </w:rPr>
            </w:pPr>
            <w:r>
              <w:rPr>
                <w:sz w:val="24"/>
                <w:szCs w:val="24"/>
              </w:rPr>
              <w:t>20</w:t>
            </w:r>
          </w:p>
        </w:tc>
        <w:tc>
          <w:tcPr>
            <w:tcW w:w="2358" w:type="dxa"/>
          </w:tcPr>
          <w:p w:rsidR="002D2288" w:rsidRPr="006341B0" w:rsidRDefault="006E5B3E" w:rsidP="008B0A29">
            <w:pPr>
              <w:jc w:val="center"/>
              <w:rPr>
                <w:sz w:val="24"/>
                <w:szCs w:val="24"/>
              </w:rPr>
            </w:pPr>
            <w:r>
              <w:rPr>
                <w:sz w:val="24"/>
                <w:szCs w:val="24"/>
              </w:rPr>
              <w:t xml:space="preserve">September </w:t>
            </w:r>
            <w:r w:rsidR="000F3C1D">
              <w:rPr>
                <w:sz w:val="24"/>
                <w:szCs w:val="24"/>
              </w:rPr>
              <w:t>10</w:t>
            </w:r>
            <w:r w:rsidRPr="006E5B3E">
              <w:rPr>
                <w:sz w:val="24"/>
                <w:szCs w:val="24"/>
                <w:vertAlign w:val="superscript"/>
              </w:rPr>
              <w:t>th</w:t>
            </w:r>
            <w:r>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Pr>
                <w:sz w:val="24"/>
                <w:szCs w:val="24"/>
              </w:rPr>
              <w:t xml:space="preserve">4.  </w:t>
            </w:r>
            <w:r w:rsidR="000C6549">
              <w:rPr>
                <w:sz w:val="24"/>
                <w:szCs w:val="24"/>
              </w:rPr>
              <w:t>ELD/SDAIE Lesson Observation and Write-Up</w:t>
            </w:r>
          </w:p>
        </w:tc>
        <w:tc>
          <w:tcPr>
            <w:tcW w:w="1980" w:type="dxa"/>
          </w:tcPr>
          <w:p w:rsidR="002D2288" w:rsidRPr="006341B0" w:rsidRDefault="000C6549" w:rsidP="008B0A29">
            <w:pPr>
              <w:jc w:val="center"/>
              <w:rPr>
                <w:sz w:val="24"/>
                <w:szCs w:val="24"/>
              </w:rPr>
            </w:pPr>
            <w:r>
              <w:rPr>
                <w:sz w:val="24"/>
                <w:szCs w:val="24"/>
              </w:rPr>
              <w:t>15</w:t>
            </w:r>
          </w:p>
        </w:tc>
        <w:tc>
          <w:tcPr>
            <w:tcW w:w="2358" w:type="dxa"/>
          </w:tcPr>
          <w:p w:rsidR="002D2288" w:rsidRPr="00205251" w:rsidRDefault="006E5B3E" w:rsidP="008B0A29">
            <w:pPr>
              <w:jc w:val="center"/>
              <w:rPr>
                <w:sz w:val="24"/>
                <w:szCs w:val="24"/>
              </w:rPr>
            </w:pPr>
            <w:r>
              <w:rPr>
                <w:sz w:val="24"/>
                <w:szCs w:val="24"/>
              </w:rPr>
              <w:t xml:space="preserve">September </w:t>
            </w:r>
            <w:r w:rsidR="000F3C1D">
              <w:rPr>
                <w:sz w:val="24"/>
                <w:szCs w:val="24"/>
              </w:rPr>
              <w:t>24</w:t>
            </w:r>
            <w:r w:rsidR="000F3C1D" w:rsidRPr="000F3C1D">
              <w:rPr>
                <w:sz w:val="24"/>
                <w:szCs w:val="24"/>
                <w:vertAlign w:val="superscript"/>
              </w:rPr>
              <w:t>th</w:t>
            </w:r>
            <w:r w:rsidR="000F3C1D">
              <w:rPr>
                <w:sz w:val="24"/>
                <w:szCs w:val="24"/>
              </w:rPr>
              <w:t xml:space="preserve"> </w:t>
            </w:r>
            <w:r>
              <w:rPr>
                <w:sz w:val="24"/>
                <w:szCs w:val="24"/>
              </w:rPr>
              <w:t xml:space="preserve"> </w:t>
            </w:r>
            <w:r w:rsidR="002D2288" w:rsidRPr="00205251">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Pr>
                <w:sz w:val="24"/>
                <w:szCs w:val="24"/>
              </w:rPr>
              <w:t xml:space="preserve">5. </w:t>
            </w:r>
            <w:r w:rsidR="000C6549">
              <w:rPr>
                <w:sz w:val="24"/>
                <w:szCs w:val="24"/>
              </w:rPr>
              <w:t>CAT Social Justice and Equity Lesson Design</w:t>
            </w:r>
          </w:p>
        </w:tc>
        <w:tc>
          <w:tcPr>
            <w:tcW w:w="1980" w:type="dxa"/>
          </w:tcPr>
          <w:p w:rsidR="002D2288" w:rsidRPr="006341B0" w:rsidRDefault="002D2288" w:rsidP="008B0A29">
            <w:pPr>
              <w:jc w:val="center"/>
              <w:rPr>
                <w:sz w:val="24"/>
                <w:szCs w:val="24"/>
              </w:rPr>
            </w:pPr>
            <w:r>
              <w:rPr>
                <w:sz w:val="24"/>
                <w:szCs w:val="24"/>
              </w:rPr>
              <w:t>2</w:t>
            </w:r>
            <w:r w:rsidR="000C6549">
              <w:rPr>
                <w:sz w:val="24"/>
                <w:szCs w:val="24"/>
              </w:rPr>
              <w:t>5</w:t>
            </w:r>
          </w:p>
        </w:tc>
        <w:tc>
          <w:tcPr>
            <w:tcW w:w="2358" w:type="dxa"/>
          </w:tcPr>
          <w:p w:rsidR="002D2288" w:rsidRPr="006341B0" w:rsidRDefault="006E5B3E" w:rsidP="008B0A29">
            <w:pPr>
              <w:jc w:val="center"/>
              <w:rPr>
                <w:sz w:val="24"/>
                <w:szCs w:val="24"/>
              </w:rPr>
            </w:pPr>
            <w:r>
              <w:rPr>
                <w:sz w:val="24"/>
                <w:szCs w:val="24"/>
              </w:rPr>
              <w:t xml:space="preserve">October </w:t>
            </w:r>
            <w:r w:rsidR="000F3C1D">
              <w:rPr>
                <w:sz w:val="24"/>
                <w:szCs w:val="24"/>
              </w:rPr>
              <w:t>22</w:t>
            </w:r>
            <w:r w:rsidR="000F3C1D">
              <w:rPr>
                <w:sz w:val="24"/>
                <w:szCs w:val="24"/>
                <w:vertAlign w:val="superscript"/>
              </w:rPr>
              <w:t>nd</w:t>
            </w:r>
            <w:r>
              <w:rPr>
                <w:sz w:val="24"/>
                <w:szCs w:val="24"/>
              </w:rPr>
              <w:t xml:space="preserve"> </w:t>
            </w:r>
            <w:r w:rsidR="002D2288">
              <w:rPr>
                <w:sz w:val="24"/>
                <w:szCs w:val="24"/>
              </w:rPr>
              <w:t xml:space="preserve"> </w:t>
            </w:r>
          </w:p>
        </w:tc>
      </w:tr>
      <w:tr w:rsidR="002D2288" w:rsidRPr="006341B0" w:rsidTr="008B0A29">
        <w:tc>
          <w:tcPr>
            <w:tcW w:w="5238" w:type="dxa"/>
          </w:tcPr>
          <w:p w:rsidR="002D2288" w:rsidRDefault="002D2288" w:rsidP="00581339">
            <w:pPr>
              <w:rPr>
                <w:sz w:val="24"/>
                <w:szCs w:val="24"/>
              </w:rPr>
            </w:pPr>
            <w:r>
              <w:rPr>
                <w:sz w:val="24"/>
                <w:szCs w:val="24"/>
              </w:rPr>
              <w:t xml:space="preserve">6.  </w:t>
            </w:r>
            <w:r w:rsidR="00581339">
              <w:rPr>
                <w:sz w:val="24"/>
                <w:szCs w:val="24"/>
              </w:rPr>
              <w:t xml:space="preserve">Multicultural Literature Brochure </w:t>
            </w:r>
          </w:p>
        </w:tc>
        <w:tc>
          <w:tcPr>
            <w:tcW w:w="1980" w:type="dxa"/>
          </w:tcPr>
          <w:p w:rsidR="002D2288" w:rsidRDefault="000C6549" w:rsidP="008B0A29">
            <w:pPr>
              <w:jc w:val="center"/>
              <w:rPr>
                <w:sz w:val="24"/>
                <w:szCs w:val="24"/>
              </w:rPr>
            </w:pPr>
            <w:r>
              <w:rPr>
                <w:sz w:val="24"/>
                <w:szCs w:val="24"/>
              </w:rPr>
              <w:t>5</w:t>
            </w:r>
          </w:p>
        </w:tc>
        <w:tc>
          <w:tcPr>
            <w:tcW w:w="2358" w:type="dxa"/>
          </w:tcPr>
          <w:p w:rsidR="002D2288" w:rsidRDefault="006E5B3E" w:rsidP="008B0A29">
            <w:pPr>
              <w:jc w:val="center"/>
              <w:rPr>
                <w:sz w:val="24"/>
                <w:szCs w:val="24"/>
              </w:rPr>
            </w:pPr>
            <w:r>
              <w:rPr>
                <w:sz w:val="24"/>
                <w:szCs w:val="24"/>
              </w:rPr>
              <w:t>October 1</w:t>
            </w:r>
            <w:r w:rsidR="000F3C1D">
              <w:rPr>
                <w:sz w:val="24"/>
                <w:szCs w:val="24"/>
              </w:rPr>
              <w:t>5</w:t>
            </w:r>
            <w:r w:rsidRPr="006E5B3E">
              <w:rPr>
                <w:sz w:val="24"/>
                <w:szCs w:val="24"/>
                <w:vertAlign w:val="superscript"/>
              </w:rPr>
              <w:t>th</w:t>
            </w:r>
            <w:r>
              <w:rPr>
                <w:sz w:val="24"/>
                <w:szCs w:val="24"/>
              </w:rPr>
              <w:t xml:space="preserve"> </w:t>
            </w:r>
            <w:r w:rsidR="002D2288">
              <w:rPr>
                <w:sz w:val="24"/>
                <w:szCs w:val="24"/>
              </w:rPr>
              <w:t xml:space="preserve"> </w:t>
            </w:r>
          </w:p>
        </w:tc>
      </w:tr>
      <w:tr w:rsidR="002D2288" w:rsidRPr="006341B0" w:rsidTr="008B0A29">
        <w:tc>
          <w:tcPr>
            <w:tcW w:w="5238" w:type="dxa"/>
          </w:tcPr>
          <w:p w:rsidR="002D2288" w:rsidRPr="006341B0" w:rsidRDefault="002D2288" w:rsidP="00581339">
            <w:pPr>
              <w:rPr>
                <w:sz w:val="24"/>
                <w:szCs w:val="24"/>
              </w:rPr>
            </w:pPr>
            <w:r>
              <w:rPr>
                <w:sz w:val="24"/>
                <w:szCs w:val="24"/>
              </w:rPr>
              <w:t>7</w:t>
            </w:r>
            <w:r w:rsidRPr="006341B0">
              <w:rPr>
                <w:sz w:val="24"/>
                <w:szCs w:val="24"/>
              </w:rPr>
              <w:t xml:space="preserve">.  </w:t>
            </w:r>
            <w:r w:rsidR="00581339">
              <w:rPr>
                <w:sz w:val="24"/>
                <w:szCs w:val="24"/>
              </w:rPr>
              <w:t>TPE 15 Reflection</w:t>
            </w:r>
          </w:p>
        </w:tc>
        <w:tc>
          <w:tcPr>
            <w:tcW w:w="1980" w:type="dxa"/>
          </w:tcPr>
          <w:p w:rsidR="002D2288" w:rsidRPr="006341B0" w:rsidRDefault="002D2288" w:rsidP="008B0A29">
            <w:pPr>
              <w:jc w:val="center"/>
              <w:rPr>
                <w:sz w:val="24"/>
                <w:szCs w:val="24"/>
              </w:rPr>
            </w:pPr>
            <w:r w:rsidRPr="006341B0">
              <w:rPr>
                <w:sz w:val="24"/>
                <w:szCs w:val="24"/>
              </w:rPr>
              <w:t>5</w:t>
            </w:r>
          </w:p>
        </w:tc>
        <w:tc>
          <w:tcPr>
            <w:tcW w:w="2358" w:type="dxa"/>
          </w:tcPr>
          <w:p w:rsidR="002D2288" w:rsidRPr="006341B0" w:rsidRDefault="006E5B3E" w:rsidP="008B0A29">
            <w:pPr>
              <w:jc w:val="center"/>
              <w:rPr>
                <w:sz w:val="24"/>
                <w:szCs w:val="24"/>
              </w:rPr>
            </w:pPr>
            <w:r>
              <w:rPr>
                <w:sz w:val="24"/>
                <w:szCs w:val="24"/>
              </w:rPr>
              <w:t>October 31</w:t>
            </w:r>
            <w:r w:rsidRPr="006E5B3E">
              <w:rPr>
                <w:sz w:val="24"/>
                <w:szCs w:val="24"/>
                <w:vertAlign w:val="superscript"/>
              </w:rPr>
              <w:t>st</w:t>
            </w:r>
            <w:r>
              <w:rPr>
                <w:sz w:val="24"/>
                <w:szCs w:val="24"/>
              </w:rPr>
              <w:t xml:space="preserve"> </w:t>
            </w:r>
          </w:p>
        </w:tc>
      </w:tr>
    </w:tbl>
    <w:p w:rsidR="00342592" w:rsidRDefault="00342592" w:rsidP="00342592">
      <w:pPr>
        <w:rPr>
          <w:sz w:val="24"/>
          <w:szCs w:val="24"/>
        </w:rPr>
      </w:pPr>
    </w:p>
    <w:p w:rsidR="000C6549" w:rsidRDefault="000C6549" w:rsidP="000C6549">
      <w:pPr>
        <w:jc w:val="center"/>
        <w:rPr>
          <w:b/>
          <w:sz w:val="24"/>
          <w:szCs w:val="24"/>
          <w:u w:val="single"/>
        </w:rPr>
      </w:pPr>
      <w:r>
        <w:rPr>
          <w:b/>
          <w:sz w:val="24"/>
          <w:szCs w:val="24"/>
          <w:u w:val="single"/>
        </w:rPr>
        <w:lastRenderedPageBreak/>
        <w:t>Course Schedule</w:t>
      </w:r>
    </w:p>
    <w:p w:rsidR="000C6549" w:rsidRDefault="000C6549" w:rsidP="000C6549">
      <w:pPr>
        <w:jc w:val="center"/>
        <w:rPr>
          <w:b/>
          <w:sz w:val="24"/>
          <w:szCs w:val="24"/>
          <w:u w:val="single"/>
        </w:rPr>
      </w:pPr>
    </w:p>
    <w:p w:rsidR="000C6549" w:rsidRDefault="000C6549" w:rsidP="000C6549">
      <w:pPr>
        <w:rPr>
          <w:b/>
          <w:sz w:val="24"/>
          <w:szCs w:val="24"/>
        </w:rPr>
      </w:pPr>
      <w:r w:rsidRPr="000C6549">
        <w:rPr>
          <w:b/>
          <w:sz w:val="24"/>
          <w:szCs w:val="24"/>
        </w:rPr>
        <w:t>The instructor reserves the right to alter the instructional timeline, add, delete, and /or change topics and assignments in response to individual and class needs.</w:t>
      </w:r>
    </w:p>
    <w:p w:rsidR="000C6549" w:rsidRPr="000C6549" w:rsidRDefault="000C6549" w:rsidP="000C6549">
      <w:pPr>
        <w:rPr>
          <w:b/>
          <w:sz w:val="24"/>
          <w:szCs w:val="24"/>
        </w:rPr>
      </w:pPr>
    </w:p>
    <w:p w:rsidR="000C6549" w:rsidRPr="000C6549" w:rsidRDefault="000C6549" w:rsidP="00342592">
      <w:pPr>
        <w:rPr>
          <w:b/>
          <w:sz w:val="24"/>
          <w:szCs w:val="24"/>
          <w:u w:val="single"/>
        </w:rPr>
      </w:pPr>
    </w:p>
    <w:tbl>
      <w:tblPr>
        <w:tblW w:w="9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30"/>
        <w:gridCol w:w="5310"/>
        <w:gridCol w:w="2880"/>
      </w:tblGrid>
      <w:tr w:rsidR="000C6549" w:rsidRPr="000C6549" w:rsidTr="000C6549">
        <w:trPr>
          <w:cantSplit/>
        </w:trPr>
        <w:tc>
          <w:tcPr>
            <w:tcW w:w="1430" w:type="dxa"/>
            <w:tcBorders>
              <w:top w:val="single" w:sz="18" w:space="0" w:color="auto"/>
              <w:left w:val="single" w:sz="18" w:space="0" w:color="auto"/>
              <w:bottom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Date</w:t>
            </w:r>
          </w:p>
        </w:tc>
        <w:tc>
          <w:tcPr>
            <w:tcW w:w="5310" w:type="dxa"/>
            <w:tcBorders>
              <w:top w:val="single" w:sz="18" w:space="0" w:color="auto"/>
              <w:bottom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Topic</w:t>
            </w:r>
          </w:p>
        </w:tc>
        <w:tc>
          <w:tcPr>
            <w:tcW w:w="2880" w:type="dxa"/>
            <w:tcBorders>
              <w:top w:val="single" w:sz="18" w:space="0" w:color="auto"/>
              <w:bottom w:val="single" w:sz="18" w:space="0" w:color="auto"/>
              <w:right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Assignment (if any)</w:t>
            </w:r>
          </w:p>
        </w:tc>
      </w:tr>
      <w:tr w:rsidR="000C6549" w:rsidRPr="000C6549" w:rsidTr="000C6549">
        <w:trPr>
          <w:cantSplit/>
        </w:trPr>
        <w:tc>
          <w:tcPr>
            <w:tcW w:w="1430" w:type="dxa"/>
            <w:tcBorders>
              <w:top w:val="nil"/>
            </w:tcBorders>
          </w:tcPr>
          <w:p w:rsidR="000C6549" w:rsidRPr="000C6549" w:rsidRDefault="000C6549" w:rsidP="008B0A29">
            <w:pPr>
              <w:ind w:left="1440" w:hanging="1440"/>
              <w:rPr>
                <w:sz w:val="24"/>
                <w:szCs w:val="24"/>
              </w:rPr>
            </w:pPr>
            <w:r w:rsidRPr="000C6549">
              <w:rPr>
                <w:sz w:val="24"/>
                <w:szCs w:val="24"/>
              </w:rPr>
              <w:t>Session 1</w:t>
            </w:r>
          </w:p>
          <w:p w:rsidR="000C6549" w:rsidRPr="000C6549" w:rsidRDefault="00232F05" w:rsidP="008B0A29">
            <w:pPr>
              <w:rPr>
                <w:sz w:val="24"/>
                <w:szCs w:val="24"/>
              </w:rPr>
            </w:pPr>
            <w:r>
              <w:rPr>
                <w:sz w:val="24"/>
                <w:szCs w:val="24"/>
              </w:rPr>
              <w:t>9</w:t>
            </w:r>
            <w:r w:rsidR="00160B2A">
              <w:rPr>
                <w:sz w:val="24"/>
                <w:szCs w:val="24"/>
              </w:rPr>
              <w:t>/3</w:t>
            </w:r>
          </w:p>
        </w:tc>
        <w:tc>
          <w:tcPr>
            <w:tcW w:w="5310" w:type="dxa"/>
            <w:tcBorders>
              <w:top w:val="nil"/>
            </w:tcBorders>
          </w:tcPr>
          <w:p w:rsidR="000C6549" w:rsidRPr="000C6549" w:rsidRDefault="000C6549" w:rsidP="008B0A29">
            <w:pPr>
              <w:pStyle w:val="BodyTextIndent"/>
              <w:spacing w:after="0"/>
              <w:ind w:left="0"/>
              <w:rPr>
                <w:b/>
                <w:sz w:val="24"/>
                <w:szCs w:val="24"/>
              </w:rPr>
            </w:pPr>
            <w:r w:rsidRPr="000C6549">
              <w:rPr>
                <w:b/>
                <w:sz w:val="24"/>
                <w:szCs w:val="24"/>
              </w:rPr>
              <w:t xml:space="preserve"> Creating A Classroom Community of Learners</w:t>
            </w:r>
          </w:p>
          <w:p w:rsidR="000C6549" w:rsidRPr="000C6549" w:rsidRDefault="000C6549" w:rsidP="000C6549">
            <w:pPr>
              <w:pStyle w:val="BodyTextIndent"/>
              <w:numPr>
                <w:ilvl w:val="0"/>
                <w:numId w:val="22"/>
              </w:numPr>
              <w:spacing w:after="0"/>
              <w:rPr>
                <w:b/>
                <w:sz w:val="24"/>
                <w:szCs w:val="24"/>
              </w:rPr>
            </w:pPr>
            <w:r w:rsidRPr="000C6549">
              <w:rPr>
                <w:sz w:val="24"/>
                <w:szCs w:val="24"/>
              </w:rPr>
              <w:t>Who Are English Learners?</w:t>
            </w:r>
          </w:p>
          <w:p w:rsidR="000C6549" w:rsidRPr="000C6549" w:rsidRDefault="000C6549" w:rsidP="000C6549">
            <w:pPr>
              <w:pStyle w:val="BodyTextIndent"/>
              <w:numPr>
                <w:ilvl w:val="0"/>
                <w:numId w:val="14"/>
              </w:numPr>
              <w:spacing w:after="0"/>
              <w:rPr>
                <w:sz w:val="24"/>
                <w:szCs w:val="24"/>
              </w:rPr>
            </w:pPr>
            <w:r w:rsidRPr="000C6549">
              <w:rPr>
                <w:sz w:val="24"/>
                <w:szCs w:val="24"/>
              </w:rPr>
              <w:t xml:space="preserve">Educational philosophies, history, and policies.   </w:t>
            </w:r>
          </w:p>
          <w:p w:rsidR="000C6549" w:rsidRPr="00160B2A" w:rsidRDefault="000C6549" w:rsidP="00160B2A">
            <w:pPr>
              <w:pStyle w:val="BodyTextIndent"/>
              <w:numPr>
                <w:ilvl w:val="0"/>
                <w:numId w:val="12"/>
              </w:numPr>
              <w:spacing w:after="0"/>
              <w:rPr>
                <w:sz w:val="24"/>
                <w:szCs w:val="24"/>
              </w:rPr>
            </w:pPr>
            <w:r w:rsidRPr="000C6549">
              <w:rPr>
                <w:sz w:val="24"/>
                <w:szCs w:val="24"/>
              </w:rPr>
              <w:t>Getting to Know Your Students</w:t>
            </w:r>
            <w:r w:rsidR="00160B2A">
              <w:rPr>
                <w:sz w:val="24"/>
                <w:szCs w:val="24"/>
              </w:rPr>
              <w:t>—Building Classroom Community</w:t>
            </w:r>
          </w:p>
        </w:tc>
        <w:tc>
          <w:tcPr>
            <w:tcW w:w="2880" w:type="dxa"/>
            <w:tcBorders>
              <w:top w:val="nil"/>
            </w:tcBorders>
          </w:tcPr>
          <w:p w:rsidR="000C6549" w:rsidRPr="000C6549" w:rsidRDefault="000C6549" w:rsidP="008B0A29">
            <w:pPr>
              <w:rPr>
                <w:sz w:val="24"/>
                <w:szCs w:val="24"/>
              </w:rPr>
            </w:pPr>
            <w:r w:rsidRPr="000C6549">
              <w:rPr>
                <w:sz w:val="24"/>
                <w:szCs w:val="24"/>
              </w:rPr>
              <w:t xml:space="preserve"> </w:t>
            </w:r>
          </w:p>
          <w:p w:rsidR="000C6549" w:rsidRPr="000C6549" w:rsidRDefault="000C6549" w:rsidP="008B0A29">
            <w:pPr>
              <w:rPr>
                <w:sz w:val="24"/>
                <w:szCs w:val="24"/>
              </w:rPr>
            </w:pPr>
            <w:r w:rsidRPr="000C6549">
              <w:rPr>
                <w:sz w:val="24"/>
                <w:szCs w:val="24"/>
              </w:rPr>
              <w:t xml:space="preserve"> </w:t>
            </w:r>
            <w:r w:rsidRPr="00160B2A">
              <w:rPr>
                <w:b/>
                <w:sz w:val="24"/>
                <w:szCs w:val="24"/>
                <w:highlight w:val="yellow"/>
              </w:rPr>
              <w:t>Preview: Interview</w:t>
            </w:r>
          </w:p>
          <w:p w:rsidR="000C6549" w:rsidRPr="000C6549" w:rsidRDefault="000C6549" w:rsidP="008B0A29">
            <w:pPr>
              <w:rPr>
                <w:sz w:val="24"/>
                <w:szCs w:val="24"/>
              </w:rPr>
            </w:pPr>
          </w:p>
          <w:p w:rsidR="000C6549" w:rsidRPr="000C6549" w:rsidRDefault="00160B2A" w:rsidP="000C6549">
            <w:pPr>
              <w:rPr>
                <w:sz w:val="24"/>
                <w:szCs w:val="24"/>
              </w:rPr>
            </w:pPr>
            <w:r>
              <w:rPr>
                <w:b/>
                <w:sz w:val="24"/>
                <w:szCs w:val="24"/>
              </w:rPr>
              <w:t>Readings Due—Little (In-Class Activity!)</w:t>
            </w:r>
            <w:r w:rsidR="000C6549" w:rsidRPr="000C6549">
              <w:rPr>
                <w:b/>
                <w:sz w:val="24"/>
                <w:szCs w:val="24"/>
              </w:rPr>
              <w:t xml:space="preserve"> </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2</w:t>
            </w:r>
          </w:p>
          <w:p w:rsidR="000C6549" w:rsidRPr="000C6549" w:rsidRDefault="00160B2A" w:rsidP="008B0A29">
            <w:pPr>
              <w:ind w:left="1440" w:hanging="1440"/>
              <w:rPr>
                <w:sz w:val="24"/>
                <w:szCs w:val="24"/>
              </w:rPr>
            </w:pPr>
            <w:r>
              <w:rPr>
                <w:sz w:val="24"/>
                <w:szCs w:val="24"/>
              </w:rPr>
              <w:t xml:space="preserve"> 9/</w:t>
            </w:r>
            <w:r w:rsidR="00232F05">
              <w:rPr>
                <w:sz w:val="24"/>
                <w:szCs w:val="24"/>
              </w:rPr>
              <w:t>10</w:t>
            </w:r>
          </w:p>
        </w:tc>
        <w:tc>
          <w:tcPr>
            <w:tcW w:w="5310" w:type="dxa"/>
          </w:tcPr>
          <w:p w:rsidR="000C6549" w:rsidRPr="000C6549" w:rsidRDefault="000C6549" w:rsidP="008B0A29">
            <w:pPr>
              <w:rPr>
                <w:b/>
                <w:sz w:val="24"/>
                <w:szCs w:val="24"/>
              </w:rPr>
            </w:pPr>
            <w:r w:rsidRPr="000C6549">
              <w:rPr>
                <w:b/>
                <w:sz w:val="24"/>
                <w:szCs w:val="24"/>
              </w:rPr>
              <w:t>Supporting Second Language Acquisition</w:t>
            </w:r>
          </w:p>
          <w:p w:rsidR="000C6549" w:rsidRPr="000C6549" w:rsidRDefault="000C6549" w:rsidP="000C6549">
            <w:pPr>
              <w:numPr>
                <w:ilvl w:val="0"/>
                <w:numId w:val="15"/>
              </w:numPr>
              <w:rPr>
                <w:sz w:val="24"/>
                <w:szCs w:val="24"/>
              </w:rPr>
            </w:pPr>
            <w:r w:rsidRPr="000C6549">
              <w:rPr>
                <w:sz w:val="24"/>
                <w:szCs w:val="24"/>
              </w:rPr>
              <w:t>English Learner Interview:  analysis and synthesis</w:t>
            </w:r>
          </w:p>
          <w:p w:rsidR="000C6549" w:rsidRPr="000C6549" w:rsidRDefault="000C6549" w:rsidP="000C6549">
            <w:pPr>
              <w:numPr>
                <w:ilvl w:val="0"/>
                <w:numId w:val="15"/>
              </w:numPr>
              <w:rPr>
                <w:sz w:val="24"/>
                <w:szCs w:val="24"/>
              </w:rPr>
            </w:pPr>
            <w:r w:rsidRPr="000C6549">
              <w:rPr>
                <w:sz w:val="24"/>
                <w:szCs w:val="24"/>
              </w:rPr>
              <w:t xml:space="preserve">Second Language Acquisition Theories </w:t>
            </w:r>
          </w:p>
          <w:p w:rsidR="000C6549" w:rsidRPr="000C6549" w:rsidRDefault="000C6549" w:rsidP="000C6549">
            <w:pPr>
              <w:numPr>
                <w:ilvl w:val="0"/>
                <w:numId w:val="15"/>
              </w:numPr>
              <w:rPr>
                <w:sz w:val="24"/>
                <w:szCs w:val="24"/>
              </w:rPr>
            </w:pPr>
            <w:r w:rsidRPr="000C6549">
              <w:rPr>
                <w:sz w:val="24"/>
                <w:szCs w:val="24"/>
              </w:rPr>
              <w:t>Bilingual Education; research, theoretical framework, history , common fallacies</w:t>
            </w:r>
          </w:p>
          <w:p w:rsidR="000C6549" w:rsidRPr="000C6549" w:rsidRDefault="000C6549" w:rsidP="000C6549">
            <w:pPr>
              <w:numPr>
                <w:ilvl w:val="0"/>
                <w:numId w:val="15"/>
              </w:numPr>
              <w:rPr>
                <w:sz w:val="24"/>
                <w:szCs w:val="24"/>
              </w:rPr>
            </w:pPr>
            <w:r w:rsidRPr="000C6549">
              <w:rPr>
                <w:sz w:val="24"/>
                <w:szCs w:val="24"/>
              </w:rPr>
              <w:t xml:space="preserve">CELDT Testing  </w:t>
            </w:r>
          </w:p>
          <w:p w:rsidR="000C6549" w:rsidRPr="00160B2A" w:rsidRDefault="000C6549" w:rsidP="00160B2A">
            <w:pPr>
              <w:numPr>
                <w:ilvl w:val="0"/>
                <w:numId w:val="15"/>
              </w:numPr>
              <w:rPr>
                <w:sz w:val="24"/>
                <w:szCs w:val="24"/>
              </w:rPr>
            </w:pPr>
            <w:r w:rsidRPr="000C6549">
              <w:rPr>
                <w:sz w:val="24"/>
                <w:szCs w:val="24"/>
              </w:rPr>
              <w:t>Program models and  placement</w:t>
            </w:r>
          </w:p>
        </w:tc>
        <w:tc>
          <w:tcPr>
            <w:tcW w:w="2880" w:type="dxa"/>
          </w:tcPr>
          <w:p w:rsidR="000C6549" w:rsidRPr="000C6549" w:rsidRDefault="000C6549" w:rsidP="008B0A29">
            <w:pPr>
              <w:rPr>
                <w:b/>
                <w:sz w:val="24"/>
                <w:szCs w:val="24"/>
              </w:rPr>
            </w:pPr>
          </w:p>
          <w:p w:rsidR="000C6549" w:rsidRPr="000C6549" w:rsidRDefault="000C6549" w:rsidP="008B0A29">
            <w:pPr>
              <w:rPr>
                <w:b/>
                <w:sz w:val="24"/>
                <w:szCs w:val="24"/>
              </w:rPr>
            </w:pPr>
            <w:r w:rsidRPr="00160B2A">
              <w:rPr>
                <w:b/>
                <w:sz w:val="24"/>
                <w:szCs w:val="24"/>
                <w:highlight w:val="yellow"/>
              </w:rPr>
              <w:t>Due: Interview</w:t>
            </w:r>
          </w:p>
          <w:p w:rsidR="000C6549" w:rsidRPr="000C6549" w:rsidRDefault="000C6549" w:rsidP="008B0A29">
            <w:pPr>
              <w:rPr>
                <w:b/>
                <w:sz w:val="24"/>
                <w:szCs w:val="24"/>
              </w:rPr>
            </w:pPr>
            <w:r w:rsidRPr="00160B2A">
              <w:rPr>
                <w:b/>
                <w:sz w:val="24"/>
                <w:szCs w:val="24"/>
                <w:highlight w:val="yellow"/>
              </w:rPr>
              <w:t>Preview: Observation</w:t>
            </w:r>
          </w:p>
          <w:p w:rsidR="000C6549" w:rsidRPr="000C6549" w:rsidRDefault="000C6549" w:rsidP="008B0A29">
            <w:pPr>
              <w:rPr>
                <w:b/>
                <w:sz w:val="24"/>
                <w:szCs w:val="24"/>
              </w:rPr>
            </w:pPr>
          </w:p>
          <w:p w:rsidR="000C6549" w:rsidRPr="000C6549" w:rsidRDefault="00160B2A" w:rsidP="008B0A29">
            <w:pPr>
              <w:tabs>
                <w:tab w:val="left" w:pos="1035"/>
              </w:tabs>
              <w:rPr>
                <w:b/>
                <w:sz w:val="24"/>
                <w:szCs w:val="24"/>
              </w:rPr>
            </w:pPr>
            <w:r>
              <w:rPr>
                <w:b/>
                <w:sz w:val="24"/>
                <w:szCs w:val="24"/>
              </w:rPr>
              <w:t>Readings Due—Crawford (Moodle), Olsen (Moodle), and Diaz-Rico Chapter 3 (Moodle)</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3</w:t>
            </w:r>
          </w:p>
          <w:p w:rsidR="000C6549" w:rsidRPr="000C6549" w:rsidRDefault="00160B2A" w:rsidP="008B0A29">
            <w:pPr>
              <w:ind w:left="1440" w:hanging="1440"/>
              <w:rPr>
                <w:sz w:val="24"/>
                <w:szCs w:val="24"/>
              </w:rPr>
            </w:pPr>
            <w:r>
              <w:rPr>
                <w:sz w:val="24"/>
                <w:szCs w:val="24"/>
              </w:rPr>
              <w:t>9/1</w:t>
            </w:r>
            <w:r w:rsidR="00232F05">
              <w:rPr>
                <w:sz w:val="24"/>
                <w:szCs w:val="24"/>
              </w:rPr>
              <w:t>7</w:t>
            </w:r>
          </w:p>
        </w:tc>
        <w:tc>
          <w:tcPr>
            <w:tcW w:w="5310" w:type="dxa"/>
          </w:tcPr>
          <w:p w:rsidR="000C6549" w:rsidRPr="000C6549" w:rsidRDefault="000C6549" w:rsidP="008B0A29">
            <w:pPr>
              <w:rPr>
                <w:b/>
                <w:sz w:val="24"/>
                <w:szCs w:val="24"/>
              </w:rPr>
            </w:pPr>
            <w:r w:rsidRPr="000C6549">
              <w:rPr>
                <w:b/>
                <w:sz w:val="24"/>
                <w:szCs w:val="24"/>
              </w:rPr>
              <w:t>Meeting Student Needs/Making Instructional  Decisions</w:t>
            </w:r>
          </w:p>
          <w:p w:rsidR="000C6549" w:rsidRPr="000C6549" w:rsidRDefault="000C6549" w:rsidP="000C6549">
            <w:pPr>
              <w:numPr>
                <w:ilvl w:val="0"/>
                <w:numId w:val="16"/>
              </w:numPr>
              <w:rPr>
                <w:sz w:val="24"/>
                <w:szCs w:val="24"/>
              </w:rPr>
            </w:pPr>
            <w:r w:rsidRPr="000C6549">
              <w:rPr>
                <w:sz w:val="24"/>
                <w:szCs w:val="24"/>
              </w:rPr>
              <w:t>California English Language Development Standards and Levels of Proficiency</w:t>
            </w:r>
          </w:p>
          <w:p w:rsidR="000C6549" w:rsidRPr="000C6549" w:rsidRDefault="000C6549" w:rsidP="000C6549">
            <w:pPr>
              <w:numPr>
                <w:ilvl w:val="0"/>
                <w:numId w:val="16"/>
              </w:numPr>
              <w:rPr>
                <w:sz w:val="24"/>
                <w:szCs w:val="24"/>
              </w:rPr>
            </w:pPr>
            <w:r w:rsidRPr="000C6549">
              <w:rPr>
                <w:sz w:val="24"/>
                <w:szCs w:val="24"/>
              </w:rPr>
              <w:t>Aligning California Content Standards with English Language Development Standards</w:t>
            </w:r>
          </w:p>
          <w:p w:rsidR="000C6549" w:rsidRPr="000C6549" w:rsidRDefault="000C6549" w:rsidP="000C6549">
            <w:pPr>
              <w:numPr>
                <w:ilvl w:val="0"/>
                <w:numId w:val="16"/>
              </w:numPr>
              <w:rPr>
                <w:color w:val="000000"/>
                <w:sz w:val="24"/>
                <w:szCs w:val="24"/>
              </w:rPr>
            </w:pPr>
            <w:r w:rsidRPr="000C6549">
              <w:rPr>
                <w:sz w:val="24"/>
                <w:szCs w:val="24"/>
              </w:rPr>
              <w:t>Writing Content and Language Objectives</w:t>
            </w:r>
            <w:r w:rsidRPr="000C6549">
              <w:rPr>
                <w:color w:val="000000"/>
                <w:sz w:val="24"/>
                <w:szCs w:val="24"/>
              </w:rPr>
              <w:t xml:space="preserve"> </w:t>
            </w:r>
          </w:p>
          <w:p w:rsidR="000C6549" w:rsidRPr="000C6549" w:rsidRDefault="000C6549" w:rsidP="000C6549">
            <w:pPr>
              <w:numPr>
                <w:ilvl w:val="0"/>
                <w:numId w:val="16"/>
              </w:numPr>
              <w:rPr>
                <w:rStyle w:val="apple-style-span"/>
                <w:color w:val="000000"/>
                <w:sz w:val="24"/>
                <w:szCs w:val="24"/>
              </w:rPr>
            </w:pPr>
            <w:r w:rsidRPr="000C6549">
              <w:rPr>
                <w:rStyle w:val="apple-style-span"/>
                <w:color w:val="000000"/>
                <w:sz w:val="24"/>
                <w:szCs w:val="24"/>
              </w:rPr>
              <w:t>Using the ELD Standards and the CA Content Standards to Differentiate Instruction</w:t>
            </w:r>
          </w:p>
          <w:p w:rsidR="000C6549" w:rsidRPr="000C6549" w:rsidRDefault="000C6549" w:rsidP="000C6549">
            <w:pPr>
              <w:numPr>
                <w:ilvl w:val="0"/>
                <w:numId w:val="16"/>
              </w:numPr>
              <w:rPr>
                <w:sz w:val="24"/>
                <w:szCs w:val="24"/>
              </w:rPr>
            </w:pPr>
            <w:r w:rsidRPr="000C6549">
              <w:rPr>
                <w:rStyle w:val="apple-style-span"/>
                <w:color w:val="000000"/>
                <w:sz w:val="24"/>
                <w:szCs w:val="24"/>
              </w:rPr>
              <w:t>Differentiated Instruction in Action –  models  for K-6 classrooms</w:t>
            </w:r>
            <w:r w:rsidRPr="000C6549">
              <w:rPr>
                <w:b/>
                <w:sz w:val="24"/>
                <w:szCs w:val="24"/>
              </w:rPr>
              <w:t xml:space="preserve"> </w:t>
            </w:r>
          </w:p>
        </w:tc>
        <w:tc>
          <w:tcPr>
            <w:tcW w:w="2880" w:type="dxa"/>
          </w:tcPr>
          <w:p w:rsidR="000C6549" w:rsidRPr="000C6549" w:rsidRDefault="000C6549" w:rsidP="008B0A29">
            <w:pPr>
              <w:rPr>
                <w:sz w:val="24"/>
                <w:szCs w:val="24"/>
              </w:rPr>
            </w:pPr>
            <w:r w:rsidRPr="000C6549">
              <w:rPr>
                <w:sz w:val="24"/>
                <w:szCs w:val="24"/>
              </w:rPr>
              <w:t xml:space="preserve"> </w:t>
            </w:r>
          </w:p>
          <w:p w:rsidR="000C6549" w:rsidRPr="000C6549" w:rsidRDefault="00160B2A" w:rsidP="008B0A29">
            <w:pPr>
              <w:rPr>
                <w:b/>
                <w:sz w:val="24"/>
                <w:szCs w:val="24"/>
              </w:rPr>
            </w:pPr>
            <w:r w:rsidRPr="00160B2A">
              <w:rPr>
                <w:b/>
                <w:sz w:val="24"/>
                <w:szCs w:val="24"/>
                <w:highlight w:val="yellow"/>
              </w:rPr>
              <w:t>Due: Downloaded Copy of California ELD Standards</w:t>
            </w:r>
          </w:p>
          <w:p w:rsidR="000C6549" w:rsidRPr="000C6549" w:rsidRDefault="000C6549" w:rsidP="008B0A29">
            <w:pPr>
              <w:rPr>
                <w:b/>
                <w:sz w:val="24"/>
                <w:szCs w:val="24"/>
              </w:rPr>
            </w:pPr>
          </w:p>
          <w:p w:rsidR="000C6549" w:rsidRPr="000C6549" w:rsidRDefault="00160B2A" w:rsidP="008B0A29">
            <w:pPr>
              <w:rPr>
                <w:b/>
                <w:sz w:val="24"/>
                <w:szCs w:val="24"/>
              </w:rPr>
            </w:pPr>
            <w:r>
              <w:rPr>
                <w:b/>
                <w:sz w:val="24"/>
                <w:szCs w:val="24"/>
              </w:rPr>
              <w:t xml:space="preserve">Readings </w:t>
            </w:r>
            <w:r w:rsidR="00D050FA">
              <w:rPr>
                <w:b/>
                <w:sz w:val="24"/>
                <w:szCs w:val="24"/>
              </w:rPr>
              <w:t>Due—SIOP Chapters 1</w:t>
            </w:r>
            <w:r>
              <w:rPr>
                <w:b/>
                <w:sz w:val="24"/>
                <w:szCs w:val="24"/>
              </w:rPr>
              <w:t>&amp;11</w:t>
            </w: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4</w:t>
            </w:r>
          </w:p>
          <w:p w:rsidR="000C6549" w:rsidRPr="000C6549" w:rsidRDefault="00160B2A" w:rsidP="008B0A29">
            <w:pPr>
              <w:rPr>
                <w:sz w:val="24"/>
                <w:szCs w:val="24"/>
              </w:rPr>
            </w:pPr>
            <w:r>
              <w:rPr>
                <w:sz w:val="24"/>
                <w:szCs w:val="24"/>
              </w:rPr>
              <w:t>9/2</w:t>
            </w:r>
            <w:r w:rsidR="00232F05">
              <w:rPr>
                <w:sz w:val="24"/>
                <w:szCs w:val="24"/>
              </w:rPr>
              <w:t>4</w:t>
            </w:r>
          </w:p>
        </w:tc>
        <w:tc>
          <w:tcPr>
            <w:tcW w:w="5310" w:type="dxa"/>
          </w:tcPr>
          <w:p w:rsidR="000C6549" w:rsidRPr="000C6549" w:rsidRDefault="000C6549" w:rsidP="008B0A29">
            <w:pPr>
              <w:rPr>
                <w:sz w:val="24"/>
                <w:szCs w:val="24"/>
              </w:rPr>
            </w:pPr>
            <w:r w:rsidRPr="000C6549">
              <w:rPr>
                <w:b/>
                <w:sz w:val="24"/>
                <w:szCs w:val="24"/>
              </w:rPr>
              <w:t xml:space="preserve"> </w:t>
            </w:r>
            <w:r w:rsidRPr="000C6549">
              <w:rPr>
                <w:rStyle w:val="apple-style-span"/>
                <w:b/>
                <w:bCs/>
                <w:color w:val="000000"/>
                <w:sz w:val="24"/>
                <w:szCs w:val="24"/>
              </w:rPr>
              <w:t>Meeting Student Needs &amp; Making Instructional Decisions.</w:t>
            </w:r>
            <w:r w:rsidRPr="000C6549">
              <w:rPr>
                <w:rStyle w:val="apple-converted-space"/>
                <w:b/>
                <w:bCs/>
                <w:color w:val="000000"/>
                <w:sz w:val="24"/>
                <w:szCs w:val="24"/>
              </w:rPr>
              <w:t> </w:t>
            </w:r>
            <w:r w:rsidRPr="000C6549">
              <w:rPr>
                <w:sz w:val="24"/>
                <w:szCs w:val="24"/>
              </w:rPr>
              <w:t xml:space="preserve"> </w:t>
            </w:r>
          </w:p>
          <w:p w:rsidR="000C6549" w:rsidRPr="000C6549" w:rsidRDefault="000C6549" w:rsidP="000C6549">
            <w:pPr>
              <w:numPr>
                <w:ilvl w:val="0"/>
                <w:numId w:val="17"/>
              </w:numPr>
              <w:rPr>
                <w:sz w:val="24"/>
                <w:szCs w:val="24"/>
              </w:rPr>
            </w:pPr>
            <w:r w:rsidRPr="000C6549">
              <w:rPr>
                <w:sz w:val="24"/>
                <w:szCs w:val="24"/>
              </w:rPr>
              <w:t>Classroom Observation: synthesis &amp; analysis</w:t>
            </w:r>
          </w:p>
          <w:p w:rsidR="000C6549" w:rsidRPr="000C6549" w:rsidRDefault="000C6549" w:rsidP="000C6549">
            <w:pPr>
              <w:numPr>
                <w:ilvl w:val="0"/>
                <w:numId w:val="17"/>
              </w:numPr>
              <w:rPr>
                <w:sz w:val="24"/>
                <w:szCs w:val="24"/>
              </w:rPr>
            </w:pPr>
            <w:r w:rsidRPr="000C6549">
              <w:rPr>
                <w:sz w:val="24"/>
                <w:szCs w:val="24"/>
              </w:rPr>
              <w:t xml:space="preserve">Cognitive Academic Language Proficiency:  Purposeful and robust vocabulary instruction </w:t>
            </w:r>
          </w:p>
          <w:p w:rsidR="000C6549" w:rsidRPr="000C6549" w:rsidRDefault="000C6549" w:rsidP="000C6549">
            <w:pPr>
              <w:numPr>
                <w:ilvl w:val="0"/>
                <w:numId w:val="17"/>
              </w:numPr>
              <w:rPr>
                <w:sz w:val="24"/>
                <w:szCs w:val="24"/>
              </w:rPr>
            </w:pPr>
            <w:r w:rsidRPr="000C6549">
              <w:rPr>
                <w:sz w:val="24"/>
                <w:szCs w:val="24"/>
              </w:rPr>
              <w:t>The SIOP Model; lesson preparation &amp; building background</w:t>
            </w:r>
          </w:p>
        </w:tc>
        <w:tc>
          <w:tcPr>
            <w:tcW w:w="2880" w:type="dxa"/>
          </w:tcPr>
          <w:p w:rsidR="000C6549" w:rsidRPr="000C6549" w:rsidRDefault="000C6549" w:rsidP="008B0A29">
            <w:pPr>
              <w:tabs>
                <w:tab w:val="left" w:pos="3240"/>
              </w:tabs>
              <w:rPr>
                <w:sz w:val="24"/>
                <w:szCs w:val="24"/>
              </w:rPr>
            </w:pPr>
            <w:r w:rsidRPr="000C6549">
              <w:rPr>
                <w:sz w:val="24"/>
                <w:szCs w:val="24"/>
              </w:rPr>
              <w:t xml:space="preserve"> </w:t>
            </w:r>
            <w:r w:rsidRPr="000C6549">
              <w:rPr>
                <w:sz w:val="24"/>
                <w:szCs w:val="24"/>
              </w:rPr>
              <w:tab/>
            </w:r>
          </w:p>
          <w:p w:rsidR="000C6549" w:rsidRPr="000C6549" w:rsidRDefault="000C6549" w:rsidP="008B0A29">
            <w:pPr>
              <w:rPr>
                <w:b/>
                <w:sz w:val="24"/>
                <w:szCs w:val="24"/>
              </w:rPr>
            </w:pPr>
            <w:r w:rsidRPr="00160B2A">
              <w:rPr>
                <w:b/>
                <w:sz w:val="24"/>
                <w:szCs w:val="24"/>
                <w:highlight w:val="yellow"/>
              </w:rPr>
              <w:t>Due: Observation</w:t>
            </w: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D050FA" w:rsidP="000C6549">
            <w:pPr>
              <w:rPr>
                <w:b/>
                <w:sz w:val="24"/>
                <w:szCs w:val="24"/>
              </w:rPr>
            </w:pPr>
            <w:r>
              <w:rPr>
                <w:b/>
                <w:sz w:val="24"/>
                <w:szCs w:val="24"/>
              </w:rPr>
              <w:t>Readings Due—SIOP Chapters 2</w:t>
            </w:r>
            <w:r w:rsidR="00160B2A">
              <w:rPr>
                <w:b/>
                <w:sz w:val="24"/>
                <w:szCs w:val="24"/>
              </w:rPr>
              <w:t>&amp;3</w:t>
            </w:r>
          </w:p>
        </w:tc>
      </w:tr>
      <w:tr w:rsidR="000C6549" w:rsidRPr="000C6549" w:rsidTr="000C6549">
        <w:trPr>
          <w:cantSplit/>
        </w:trPr>
        <w:tc>
          <w:tcPr>
            <w:tcW w:w="1430" w:type="dxa"/>
          </w:tcPr>
          <w:p w:rsidR="000C6549" w:rsidRPr="000C6549" w:rsidRDefault="000C6549" w:rsidP="008B0A29">
            <w:pPr>
              <w:rPr>
                <w:sz w:val="24"/>
                <w:szCs w:val="24"/>
              </w:rPr>
            </w:pPr>
            <w:r w:rsidRPr="000C6549">
              <w:rPr>
                <w:sz w:val="24"/>
                <w:szCs w:val="24"/>
              </w:rPr>
              <w:t>Session 5</w:t>
            </w:r>
          </w:p>
          <w:p w:rsidR="000C6549" w:rsidRPr="000C6549" w:rsidRDefault="00232F05" w:rsidP="008B0A29">
            <w:pPr>
              <w:rPr>
                <w:sz w:val="24"/>
                <w:szCs w:val="24"/>
              </w:rPr>
            </w:pPr>
            <w:r>
              <w:rPr>
                <w:sz w:val="24"/>
                <w:szCs w:val="24"/>
              </w:rPr>
              <w:t>10/1</w:t>
            </w:r>
          </w:p>
        </w:tc>
        <w:tc>
          <w:tcPr>
            <w:tcW w:w="5310" w:type="dxa"/>
          </w:tcPr>
          <w:p w:rsidR="000C6549" w:rsidRPr="000C6549" w:rsidRDefault="000C6549" w:rsidP="008B0A29">
            <w:pPr>
              <w:rPr>
                <w:b/>
                <w:sz w:val="24"/>
                <w:szCs w:val="24"/>
              </w:rPr>
            </w:pPr>
            <w:r w:rsidRPr="000C6549">
              <w:rPr>
                <w:b/>
                <w:sz w:val="24"/>
                <w:szCs w:val="24"/>
              </w:rPr>
              <w:t xml:space="preserve"> </w:t>
            </w:r>
            <w:r w:rsidRPr="000C6549">
              <w:rPr>
                <w:rStyle w:val="apple-style-span"/>
                <w:b/>
                <w:bCs/>
                <w:color w:val="000000"/>
                <w:sz w:val="24"/>
                <w:szCs w:val="24"/>
              </w:rPr>
              <w:t xml:space="preserve"> </w:t>
            </w:r>
            <w:r w:rsidRPr="000C6549">
              <w:rPr>
                <w:b/>
                <w:sz w:val="24"/>
                <w:szCs w:val="24"/>
              </w:rPr>
              <w:t xml:space="preserve"> Classroom Climate; high expectations,  motivation, and achievement</w:t>
            </w:r>
          </w:p>
          <w:p w:rsidR="000C6549" w:rsidRPr="000C6549" w:rsidRDefault="000C6549" w:rsidP="000C6549">
            <w:pPr>
              <w:numPr>
                <w:ilvl w:val="0"/>
                <w:numId w:val="18"/>
              </w:numPr>
              <w:rPr>
                <w:sz w:val="24"/>
                <w:szCs w:val="24"/>
              </w:rPr>
            </w:pPr>
            <w:r w:rsidRPr="000C6549">
              <w:rPr>
                <w:sz w:val="24"/>
                <w:szCs w:val="24"/>
              </w:rPr>
              <w:t xml:space="preserve"> Making the core curriculum accessible to every student</w:t>
            </w:r>
          </w:p>
          <w:p w:rsidR="000C6549" w:rsidRPr="000C6549" w:rsidRDefault="000C6549" w:rsidP="000C6549">
            <w:pPr>
              <w:numPr>
                <w:ilvl w:val="0"/>
                <w:numId w:val="18"/>
              </w:numPr>
              <w:rPr>
                <w:sz w:val="24"/>
                <w:szCs w:val="24"/>
              </w:rPr>
            </w:pPr>
            <w:r w:rsidRPr="000C6549">
              <w:rPr>
                <w:sz w:val="24"/>
                <w:szCs w:val="24"/>
              </w:rPr>
              <w:t>SDAIE—More than just “good teaching”</w:t>
            </w:r>
          </w:p>
          <w:p w:rsidR="000C6549" w:rsidRPr="00160B2A" w:rsidRDefault="000C6549" w:rsidP="00160B2A">
            <w:pPr>
              <w:numPr>
                <w:ilvl w:val="0"/>
                <w:numId w:val="18"/>
              </w:numPr>
              <w:rPr>
                <w:sz w:val="24"/>
                <w:szCs w:val="24"/>
              </w:rPr>
            </w:pPr>
            <w:r w:rsidRPr="000C6549">
              <w:rPr>
                <w:sz w:val="24"/>
                <w:szCs w:val="24"/>
              </w:rPr>
              <w:t>Comprehensible Input</w:t>
            </w:r>
          </w:p>
        </w:tc>
        <w:tc>
          <w:tcPr>
            <w:tcW w:w="2880" w:type="dxa"/>
          </w:tcPr>
          <w:p w:rsidR="000C6549" w:rsidRPr="000C6549" w:rsidRDefault="000C6549" w:rsidP="008B0A29">
            <w:pPr>
              <w:rPr>
                <w:sz w:val="24"/>
                <w:szCs w:val="24"/>
              </w:rPr>
            </w:pPr>
            <w:r w:rsidRPr="000C6549">
              <w:rPr>
                <w:sz w:val="24"/>
                <w:szCs w:val="24"/>
              </w:rPr>
              <w:t xml:space="preserve"> </w:t>
            </w:r>
          </w:p>
          <w:p w:rsidR="000C6549" w:rsidRPr="000C6549" w:rsidRDefault="000C6549" w:rsidP="008B0A29">
            <w:pPr>
              <w:rPr>
                <w:b/>
                <w:sz w:val="24"/>
                <w:szCs w:val="24"/>
              </w:rPr>
            </w:pPr>
          </w:p>
          <w:p w:rsidR="000C6549" w:rsidRPr="000C6549" w:rsidRDefault="00160B2A" w:rsidP="008B0A29">
            <w:pPr>
              <w:rPr>
                <w:b/>
                <w:sz w:val="24"/>
                <w:szCs w:val="24"/>
              </w:rPr>
            </w:pPr>
            <w:r>
              <w:rPr>
                <w:b/>
                <w:sz w:val="24"/>
                <w:szCs w:val="24"/>
              </w:rPr>
              <w:t>Readings Due—SIOP Chapters 4</w:t>
            </w:r>
            <w:r w:rsidR="00D050FA">
              <w:rPr>
                <w:b/>
                <w:sz w:val="24"/>
                <w:szCs w:val="24"/>
              </w:rPr>
              <w:t xml:space="preserve"> </w:t>
            </w:r>
            <w:r>
              <w:rPr>
                <w:b/>
                <w:sz w:val="24"/>
                <w:szCs w:val="24"/>
              </w:rPr>
              <w:t>&amp;5, Diaz Rico Chapter 5 (Moodle)</w:t>
            </w: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lastRenderedPageBreak/>
              <w:t>Session 6</w:t>
            </w:r>
          </w:p>
          <w:p w:rsidR="000C6549" w:rsidRPr="000C6549" w:rsidRDefault="006E5B3E" w:rsidP="008B0A29">
            <w:pPr>
              <w:ind w:left="1440" w:hanging="1440"/>
              <w:rPr>
                <w:sz w:val="24"/>
                <w:szCs w:val="24"/>
              </w:rPr>
            </w:pPr>
            <w:r>
              <w:rPr>
                <w:sz w:val="24"/>
                <w:szCs w:val="24"/>
              </w:rPr>
              <w:t>10/</w:t>
            </w:r>
            <w:r w:rsidR="00232F05">
              <w:rPr>
                <w:sz w:val="24"/>
                <w:szCs w:val="24"/>
              </w:rPr>
              <w:t>8</w:t>
            </w:r>
          </w:p>
        </w:tc>
        <w:tc>
          <w:tcPr>
            <w:tcW w:w="5310" w:type="dxa"/>
          </w:tcPr>
          <w:p w:rsidR="000C6549" w:rsidRPr="000C6549" w:rsidRDefault="000C6549" w:rsidP="008B0A29">
            <w:pPr>
              <w:rPr>
                <w:b/>
                <w:sz w:val="24"/>
                <w:szCs w:val="24"/>
              </w:rPr>
            </w:pPr>
            <w:r w:rsidRPr="000C6549">
              <w:rPr>
                <w:b/>
                <w:sz w:val="24"/>
                <w:szCs w:val="24"/>
              </w:rPr>
              <w:t xml:space="preserve"> Essential Strategies for English Learners</w:t>
            </w:r>
          </w:p>
          <w:p w:rsidR="000C6549" w:rsidRPr="000C6549" w:rsidRDefault="000C6549" w:rsidP="000C6549">
            <w:pPr>
              <w:pStyle w:val="ListParagraph"/>
              <w:numPr>
                <w:ilvl w:val="0"/>
                <w:numId w:val="13"/>
              </w:numPr>
              <w:rPr>
                <w:sz w:val="24"/>
                <w:szCs w:val="24"/>
              </w:rPr>
            </w:pPr>
            <w:r w:rsidRPr="000C6549">
              <w:rPr>
                <w:sz w:val="24"/>
                <w:szCs w:val="24"/>
              </w:rPr>
              <w:t>Questioning Strategies</w:t>
            </w:r>
          </w:p>
          <w:p w:rsidR="000C6549" w:rsidRPr="000C6549" w:rsidRDefault="000C6549" w:rsidP="000C6549">
            <w:pPr>
              <w:pStyle w:val="ListParagraph"/>
              <w:numPr>
                <w:ilvl w:val="0"/>
                <w:numId w:val="13"/>
              </w:numPr>
              <w:rPr>
                <w:sz w:val="24"/>
                <w:szCs w:val="24"/>
              </w:rPr>
            </w:pPr>
            <w:r w:rsidRPr="000C6549">
              <w:rPr>
                <w:sz w:val="24"/>
                <w:szCs w:val="24"/>
              </w:rPr>
              <w:t>Grouping Strategies</w:t>
            </w:r>
          </w:p>
          <w:p w:rsidR="000C6549" w:rsidRPr="000C6549" w:rsidRDefault="000C6549" w:rsidP="000C6549">
            <w:pPr>
              <w:pStyle w:val="ListParagraph"/>
              <w:numPr>
                <w:ilvl w:val="0"/>
                <w:numId w:val="13"/>
              </w:numPr>
              <w:rPr>
                <w:b/>
                <w:sz w:val="24"/>
                <w:szCs w:val="24"/>
              </w:rPr>
            </w:pPr>
            <w:r w:rsidRPr="000C6549">
              <w:rPr>
                <w:sz w:val="24"/>
                <w:szCs w:val="24"/>
              </w:rPr>
              <w:t>Interactive Strategies</w:t>
            </w:r>
          </w:p>
          <w:p w:rsidR="000C6549" w:rsidRPr="000C6549" w:rsidRDefault="000C6549" w:rsidP="000C6549">
            <w:pPr>
              <w:numPr>
                <w:ilvl w:val="0"/>
                <w:numId w:val="19"/>
              </w:numPr>
              <w:rPr>
                <w:sz w:val="24"/>
                <w:szCs w:val="24"/>
              </w:rPr>
            </w:pPr>
            <w:r w:rsidRPr="000C6549">
              <w:rPr>
                <w:sz w:val="24"/>
                <w:szCs w:val="24"/>
              </w:rPr>
              <w:t>Gifted English Language Learners</w:t>
            </w:r>
          </w:p>
          <w:p w:rsidR="000C6549" w:rsidRPr="000C6549" w:rsidRDefault="000C6549" w:rsidP="000C6549">
            <w:pPr>
              <w:numPr>
                <w:ilvl w:val="0"/>
                <w:numId w:val="19"/>
              </w:numPr>
              <w:rPr>
                <w:sz w:val="24"/>
                <w:szCs w:val="24"/>
              </w:rPr>
            </w:pPr>
            <w:r w:rsidRPr="000C6549">
              <w:rPr>
                <w:sz w:val="24"/>
                <w:szCs w:val="24"/>
              </w:rPr>
              <w:t>English Language Learners with Special Needs</w:t>
            </w:r>
          </w:p>
        </w:tc>
        <w:tc>
          <w:tcPr>
            <w:tcW w:w="2880" w:type="dxa"/>
          </w:tcPr>
          <w:p w:rsidR="00160B2A" w:rsidRDefault="000C6549" w:rsidP="008B0A29">
            <w:pPr>
              <w:rPr>
                <w:sz w:val="24"/>
                <w:szCs w:val="24"/>
              </w:rPr>
            </w:pPr>
            <w:r w:rsidRPr="000C6549">
              <w:rPr>
                <w:sz w:val="24"/>
                <w:szCs w:val="24"/>
              </w:rPr>
              <w:t xml:space="preserve"> </w:t>
            </w:r>
          </w:p>
          <w:p w:rsidR="000C6549" w:rsidRPr="00160B2A" w:rsidRDefault="000C6549" w:rsidP="008B0A29">
            <w:pPr>
              <w:rPr>
                <w:sz w:val="24"/>
                <w:szCs w:val="24"/>
              </w:rPr>
            </w:pPr>
            <w:r w:rsidRPr="00160B2A">
              <w:rPr>
                <w:b/>
                <w:sz w:val="24"/>
                <w:szCs w:val="24"/>
                <w:highlight w:val="yellow"/>
              </w:rPr>
              <w:t>Preview:  SJ&amp;E Lesson Designs</w:t>
            </w:r>
            <w:r w:rsidR="006E5B3E" w:rsidRPr="006E5B3E">
              <w:rPr>
                <w:b/>
                <w:sz w:val="24"/>
                <w:szCs w:val="24"/>
                <w:highlight w:val="yellow"/>
              </w:rPr>
              <w:t>, Multicultural Literature Brochure</w:t>
            </w:r>
          </w:p>
          <w:p w:rsidR="00160B2A" w:rsidRDefault="00160B2A" w:rsidP="008B0A29">
            <w:pPr>
              <w:rPr>
                <w:b/>
                <w:sz w:val="24"/>
                <w:szCs w:val="24"/>
              </w:rPr>
            </w:pPr>
          </w:p>
          <w:p w:rsidR="000C6549" w:rsidRPr="000C6549" w:rsidRDefault="00160B2A" w:rsidP="008B0A29">
            <w:pPr>
              <w:rPr>
                <w:b/>
                <w:sz w:val="24"/>
                <w:szCs w:val="24"/>
              </w:rPr>
            </w:pPr>
            <w:r>
              <w:rPr>
                <w:b/>
                <w:sz w:val="24"/>
                <w:szCs w:val="24"/>
              </w:rPr>
              <w:t>Readings Due—SIOP Chapters 6&amp;7, Banks (Moodle)</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7</w:t>
            </w:r>
          </w:p>
          <w:p w:rsidR="000C6549" w:rsidRPr="000C6549" w:rsidRDefault="006E5B3E" w:rsidP="008B0A29">
            <w:pPr>
              <w:ind w:left="1440" w:hanging="1440"/>
              <w:rPr>
                <w:sz w:val="24"/>
                <w:szCs w:val="24"/>
              </w:rPr>
            </w:pPr>
            <w:r>
              <w:rPr>
                <w:sz w:val="24"/>
                <w:szCs w:val="24"/>
              </w:rPr>
              <w:t>10/1</w:t>
            </w:r>
            <w:r w:rsidR="00232F05">
              <w:rPr>
                <w:sz w:val="24"/>
                <w:szCs w:val="24"/>
              </w:rPr>
              <w:t>5</w:t>
            </w:r>
          </w:p>
        </w:tc>
        <w:tc>
          <w:tcPr>
            <w:tcW w:w="5310" w:type="dxa"/>
          </w:tcPr>
          <w:p w:rsidR="000C6549" w:rsidRPr="000C6549" w:rsidRDefault="000C6549" w:rsidP="008B0A29">
            <w:pPr>
              <w:rPr>
                <w:b/>
                <w:sz w:val="24"/>
                <w:szCs w:val="24"/>
              </w:rPr>
            </w:pPr>
            <w:r w:rsidRPr="000C6549">
              <w:rPr>
                <w:b/>
                <w:sz w:val="24"/>
                <w:szCs w:val="24"/>
              </w:rPr>
              <w:t xml:space="preserve">Empowering and Engaging Students, Families, and Communities </w:t>
            </w:r>
          </w:p>
          <w:p w:rsidR="000C6549" w:rsidRPr="000C6549" w:rsidRDefault="006E5B3E" w:rsidP="000C6549">
            <w:pPr>
              <w:numPr>
                <w:ilvl w:val="0"/>
                <w:numId w:val="20"/>
              </w:numPr>
              <w:rPr>
                <w:sz w:val="24"/>
                <w:szCs w:val="24"/>
              </w:rPr>
            </w:pPr>
            <w:r>
              <w:rPr>
                <w:sz w:val="24"/>
                <w:szCs w:val="24"/>
              </w:rPr>
              <w:t>Multicultural Literature Book Fair</w:t>
            </w:r>
          </w:p>
          <w:p w:rsidR="000C6549" w:rsidRPr="000C6549" w:rsidRDefault="000C6549" w:rsidP="000C6549">
            <w:pPr>
              <w:numPr>
                <w:ilvl w:val="0"/>
                <w:numId w:val="20"/>
              </w:numPr>
              <w:rPr>
                <w:sz w:val="24"/>
                <w:szCs w:val="24"/>
              </w:rPr>
            </w:pPr>
            <w:r w:rsidRPr="000C6549">
              <w:rPr>
                <w:sz w:val="24"/>
                <w:szCs w:val="24"/>
              </w:rPr>
              <w:t>Culturally Responsive Teaching</w:t>
            </w:r>
          </w:p>
          <w:p w:rsidR="000C6549" w:rsidRPr="000C6549" w:rsidRDefault="000C6549" w:rsidP="00600CF0">
            <w:pPr>
              <w:numPr>
                <w:ilvl w:val="0"/>
                <w:numId w:val="20"/>
              </w:numPr>
              <w:rPr>
                <w:sz w:val="24"/>
                <w:szCs w:val="24"/>
              </w:rPr>
            </w:pPr>
            <w:r w:rsidRPr="000C6549">
              <w:rPr>
                <w:sz w:val="24"/>
                <w:szCs w:val="24"/>
              </w:rPr>
              <w:t>Working Session</w:t>
            </w:r>
          </w:p>
        </w:tc>
        <w:tc>
          <w:tcPr>
            <w:tcW w:w="2880" w:type="dxa"/>
          </w:tcPr>
          <w:p w:rsidR="000C6549" w:rsidRPr="006E5B3E" w:rsidRDefault="000C6549" w:rsidP="008B0A29">
            <w:pPr>
              <w:rPr>
                <w:b/>
                <w:sz w:val="24"/>
                <w:szCs w:val="24"/>
              </w:rPr>
            </w:pPr>
            <w:r w:rsidRPr="000C6549">
              <w:rPr>
                <w:sz w:val="24"/>
                <w:szCs w:val="24"/>
              </w:rPr>
              <w:t xml:space="preserve"> </w:t>
            </w:r>
            <w:r w:rsidR="006E5B3E" w:rsidRPr="006E5B3E">
              <w:rPr>
                <w:b/>
                <w:sz w:val="24"/>
                <w:szCs w:val="24"/>
                <w:highlight w:val="yellow"/>
              </w:rPr>
              <w:t>Due: Multicultural Literature Brochure</w:t>
            </w:r>
          </w:p>
          <w:p w:rsidR="000C6549" w:rsidRPr="000C6549" w:rsidRDefault="000C6549" w:rsidP="008B0A29">
            <w:pPr>
              <w:rPr>
                <w:sz w:val="24"/>
                <w:szCs w:val="24"/>
              </w:rPr>
            </w:pPr>
          </w:p>
          <w:p w:rsidR="000C6549" w:rsidRPr="006E5B3E" w:rsidRDefault="006E5B3E" w:rsidP="008B0A29">
            <w:pPr>
              <w:rPr>
                <w:b/>
                <w:sz w:val="24"/>
                <w:szCs w:val="24"/>
              </w:rPr>
            </w:pPr>
            <w:r w:rsidRPr="006E5B3E">
              <w:rPr>
                <w:b/>
                <w:sz w:val="24"/>
                <w:szCs w:val="24"/>
              </w:rPr>
              <w:t>Readings Due—SIOP 8&amp;9, Ladson-Billings (Moodle), Quezada-Diaz-Sanchez (Moodle)</w:t>
            </w: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8</w:t>
            </w:r>
          </w:p>
          <w:p w:rsidR="000C6549" w:rsidRPr="000C6549" w:rsidRDefault="006E5B3E" w:rsidP="008B0A29">
            <w:pPr>
              <w:ind w:left="1440" w:hanging="1440"/>
              <w:rPr>
                <w:sz w:val="24"/>
                <w:szCs w:val="24"/>
              </w:rPr>
            </w:pPr>
            <w:r>
              <w:rPr>
                <w:sz w:val="24"/>
                <w:szCs w:val="24"/>
              </w:rPr>
              <w:t>10/</w:t>
            </w:r>
            <w:r w:rsidR="00232F05">
              <w:rPr>
                <w:sz w:val="24"/>
                <w:szCs w:val="24"/>
              </w:rPr>
              <w:t>22</w:t>
            </w:r>
          </w:p>
        </w:tc>
        <w:tc>
          <w:tcPr>
            <w:tcW w:w="5310" w:type="dxa"/>
          </w:tcPr>
          <w:p w:rsidR="000C6549" w:rsidRPr="000C6549" w:rsidRDefault="000C6549" w:rsidP="008B0A29">
            <w:pPr>
              <w:rPr>
                <w:b/>
                <w:sz w:val="24"/>
                <w:szCs w:val="24"/>
              </w:rPr>
            </w:pPr>
            <w:r w:rsidRPr="000C6549">
              <w:rPr>
                <w:b/>
                <w:sz w:val="24"/>
                <w:szCs w:val="24"/>
              </w:rPr>
              <w:t>Transforming Public Education</w:t>
            </w:r>
          </w:p>
          <w:p w:rsidR="000C6549" w:rsidRDefault="000C6549" w:rsidP="000C6549">
            <w:pPr>
              <w:numPr>
                <w:ilvl w:val="0"/>
                <w:numId w:val="21"/>
              </w:numPr>
              <w:rPr>
                <w:sz w:val="24"/>
                <w:szCs w:val="24"/>
              </w:rPr>
            </w:pPr>
            <w:r w:rsidRPr="000C6549">
              <w:rPr>
                <w:sz w:val="24"/>
                <w:szCs w:val="24"/>
              </w:rPr>
              <w:t xml:space="preserve">Lesson Presentations </w:t>
            </w:r>
          </w:p>
          <w:p w:rsidR="006E5B3E" w:rsidRPr="000C6549" w:rsidRDefault="006E5B3E" w:rsidP="000C6549">
            <w:pPr>
              <w:numPr>
                <w:ilvl w:val="0"/>
                <w:numId w:val="21"/>
              </w:numPr>
              <w:rPr>
                <w:sz w:val="24"/>
                <w:szCs w:val="24"/>
              </w:rPr>
            </w:pPr>
            <w:r>
              <w:rPr>
                <w:sz w:val="24"/>
                <w:szCs w:val="24"/>
              </w:rPr>
              <w:t>Final Reflections and Closure</w:t>
            </w:r>
          </w:p>
        </w:tc>
        <w:tc>
          <w:tcPr>
            <w:tcW w:w="2880" w:type="dxa"/>
          </w:tcPr>
          <w:p w:rsidR="000C6549" w:rsidRPr="000C6549" w:rsidRDefault="000C6549" w:rsidP="000C6549">
            <w:pPr>
              <w:rPr>
                <w:b/>
                <w:sz w:val="24"/>
                <w:szCs w:val="24"/>
              </w:rPr>
            </w:pPr>
            <w:r w:rsidRPr="006E5B3E">
              <w:rPr>
                <w:b/>
                <w:sz w:val="24"/>
                <w:szCs w:val="24"/>
                <w:highlight w:val="yellow"/>
              </w:rPr>
              <w:t>Due:  CAT SJE Lesson Designs</w:t>
            </w:r>
          </w:p>
          <w:p w:rsidR="000C6549" w:rsidRDefault="000C6549" w:rsidP="000C6549">
            <w:pPr>
              <w:rPr>
                <w:b/>
                <w:sz w:val="24"/>
                <w:szCs w:val="24"/>
              </w:rPr>
            </w:pPr>
            <w:r w:rsidRPr="000C6549">
              <w:rPr>
                <w:b/>
                <w:sz w:val="24"/>
                <w:szCs w:val="24"/>
              </w:rPr>
              <w:t xml:space="preserve"> </w:t>
            </w:r>
          </w:p>
          <w:p w:rsidR="006E5B3E" w:rsidRPr="000C6549" w:rsidRDefault="006E5B3E" w:rsidP="000C6549">
            <w:pPr>
              <w:rPr>
                <w:b/>
                <w:sz w:val="24"/>
                <w:szCs w:val="24"/>
              </w:rPr>
            </w:pPr>
            <w:r>
              <w:rPr>
                <w:b/>
                <w:sz w:val="24"/>
                <w:szCs w:val="24"/>
              </w:rPr>
              <w:t>Readings Due—SIOP Chapter 10</w:t>
            </w:r>
          </w:p>
        </w:tc>
      </w:tr>
    </w:tbl>
    <w:p w:rsidR="00342592" w:rsidRDefault="00342592" w:rsidP="00342592">
      <w:pPr>
        <w:rPr>
          <w:sz w:val="24"/>
          <w:szCs w:val="24"/>
        </w:rPr>
      </w:pPr>
    </w:p>
    <w:p w:rsidR="00076231" w:rsidRDefault="00076231" w:rsidP="00076231">
      <w:pPr>
        <w:jc w:val="center"/>
        <w:rPr>
          <w:b/>
          <w:sz w:val="24"/>
          <w:szCs w:val="24"/>
          <w:u w:val="single"/>
        </w:rPr>
      </w:pPr>
    </w:p>
    <w:p w:rsidR="00076231" w:rsidRDefault="00076231" w:rsidP="00076231">
      <w:pPr>
        <w:jc w:val="center"/>
        <w:rPr>
          <w:b/>
          <w:sz w:val="24"/>
          <w:szCs w:val="24"/>
          <w:u w:val="single"/>
        </w:rPr>
      </w:pPr>
    </w:p>
    <w:p w:rsidR="00076231" w:rsidRDefault="00076231" w:rsidP="00076231">
      <w:pPr>
        <w:jc w:val="center"/>
        <w:rPr>
          <w:b/>
          <w:sz w:val="24"/>
          <w:szCs w:val="24"/>
          <w:u w:val="single"/>
        </w:rPr>
      </w:pPr>
      <w:r>
        <w:rPr>
          <w:b/>
          <w:sz w:val="24"/>
          <w:szCs w:val="24"/>
          <w:u w:val="single"/>
        </w:rPr>
        <w:t>Assignment Descriptions</w:t>
      </w:r>
    </w:p>
    <w:p w:rsidR="00076231" w:rsidRDefault="00076231" w:rsidP="00076231">
      <w:pPr>
        <w:jc w:val="center"/>
        <w:rPr>
          <w:b/>
          <w:sz w:val="24"/>
          <w:szCs w:val="24"/>
          <w:u w:val="single"/>
        </w:rPr>
      </w:pPr>
    </w:p>
    <w:p w:rsidR="00076231" w:rsidRDefault="00076231" w:rsidP="00076231">
      <w:pPr>
        <w:jc w:val="center"/>
        <w:rPr>
          <w:b/>
          <w:sz w:val="24"/>
          <w:szCs w:val="24"/>
          <w:u w:val="single"/>
        </w:rPr>
      </w:pPr>
    </w:p>
    <w:p w:rsidR="00076231" w:rsidRPr="003344A8" w:rsidRDefault="00076231" w:rsidP="00076231">
      <w:pPr>
        <w:numPr>
          <w:ilvl w:val="0"/>
          <w:numId w:val="24"/>
        </w:numPr>
        <w:tabs>
          <w:tab w:val="left" w:pos="360"/>
        </w:tabs>
        <w:overflowPunct w:val="0"/>
        <w:autoSpaceDE w:val="0"/>
        <w:autoSpaceDN w:val="0"/>
        <w:adjustRightInd w:val="0"/>
        <w:textAlignment w:val="baseline"/>
        <w:rPr>
          <w:b/>
          <w:sz w:val="24"/>
          <w:szCs w:val="24"/>
        </w:rPr>
      </w:pPr>
      <w:r>
        <w:rPr>
          <w:b/>
          <w:i/>
          <w:sz w:val="24"/>
          <w:szCs w:val="24"/>
          <w:highlight w:val="yellow"/>
          <w:shd w:val="clear" w:color="auto" w:fill="FFFF99"/>
        </w:rPr>
        <w:t xml:space="preserve">Attendance, Participation, and </w:t>
      </w:r>
      <w:r w:rsidRPr="00857585">
        <w:rPr>
          <w:b/>
          <w:i/>
          <w:sz w:val="24"/>
          <w:szCs w:val="24"/>
          <w:highlight w:val="yellow"/>
          <w:shd w:val="clear" w:color="auto" w:fill="FFFF99"/>
        </w:rPr>
        <w:t>Professionalism</w:t>
      </w:r>
      <w:r>
        <w:rPr>
          <w:b/>
          <w:sz w:val="24"/>
          <w:szCs w:val="24"/>
        </w:rPr>
        <w:tab/>
      </w:r>
      <w:r>
        <w:rPr>
          <w:b/>
          <w:sz w:val="24"/>
          <w:szCs w:val="24"/>
        </w:rPr>
        <w:tab/>
      </w:r>
      <w:r>
        <w:rPr>
          <w:b/>
          <w:sz w:val="24"/>
          <w:szCs w:val="24"/>
        </w:rPr>
        <w:tab/>
      </w:r>
      <w:r>
        <w:rPr>
          <w:b/>
          <w:sz w:val="24"/>
          <w:szCs w:val="24"/>
        </w:rPr>
        <w:tab/>
      </w:r>
      <w:r>
        <w:rPr>
          <w:b/>
          <w:sz w:val="24"/>
          <w:szCs w:val="24"/>
        </w:rPr>
        <w:tab/>
      </w:r>
      <w:r w:rsidR="001C5610">
        <w:rPr>
          <w:b/>
          <w:sz w:val="24"/>
          <w:szCs w:val="24"/>
        </w:rPr>
        <w:t xml:space="preserve">        </w:t>
      </w:r>
      <w:r w:rsidR="00386BC8" w:rsidRPr="001C5610">
        <w:rPr>
          <w:b/>
          <w:i/>
          <w:sz w:val="24"/>
          <w:szCs w:val="24"/>
        </w:rPr>
        <w:t>1</w:t>
      </w:r>
      <w:r w:rsidR="00386BC8">
        <w:rPr>
          <w:b/>
          <w:i/>
          <w:sz w:val="24"/>
          <w:szCs w:val="24"/>
        </w:rPr>
        <w:t>4</w:t>
      </w:r>
      <w:r w:rsidRPr="003344A8">
        <w:rPr>
          <w:b/>
          <w:i/>
          <w:sz w:val="24"/>
          <w:szCs w:val="24"/>
        </w:rPr>
        <w:t xml:space="preserve"> points</w:t>
      </w:r>
    </w:p>
    <w:p w:rsidR="00076231" w:rsidRDefault="00076231" w:rsidP="00076231">
      <w:pPr>
        <w:pStyle w:val="Heading3"/>
        <w:rPr>
          <w:rFonts w:ascii="Times New Roman" w:hAnsi="Times New Roman"/>
          <w:b w:val="0"/>
          <w:sz w:val="24"/>
          <w:szCs w:val="24"/>
        </w:rPr>
      </w:pPr>
    </w:p>
    <w:p w:rsidR="00076231" w:rsidRDefault="00076231" w:rsidP="00076231">
      <w:pPr>
        <w:pStyle w:val="Heading3"/>
        <w:ind w:left="270"/>
        <w:rPr>
          <w:rFonts w:ascii="Times New Roman" w:hAnsi="Times New Roman"/>
          <w:b w:val="0"/>
          <w:sz w:val="24"/>
          <w:szCs w:val="24"/>
        </w:rPr>
      </w:pPr>
      <w:r w:rsidRPr="00857585">
        <w:rPr>
          <w:rFonts w:ascii="Times New Roman" w:hAnsi="Times New Roman"/>
          <w:b w:val="0"/>
          <w:sz w:val="24"/>
          <w:szCs w:val="24"/>
        </w:rPr>
        <w:t xml:space="preserve">Students will engage in active learning </w:t>
      </w:r>
      <w:r>
        <w:rPr>
          <w:rFonts w:ascii="Times New Roman" w:hAnsi="Times New Roman"/>
          <w:b w:val="0"/>
          <w:sz w:val="24"/>
          <w:szCs w:val="24"/>
        </w:rPr>
        <w:t xml:space="preserve">throughout </w:t>
      </w:r>
      <w:r w:rsidRPr="00857585">
        <w:rPr>
          <w:rFonts w:ascii="Times New Roman" w:hAnsi="Times New Roman"/>
          <w:b w:val="0"/>
          <w:sz w:val="24"/>
          <w:szCs w:val="24"/>
        </w:rPr>
        <w:t>each class session, and will be expected to participate</w:t>
      </w:r>
      <w:r>
        <w:rPr>
          <w:rFonts w:ascii="Times New Roman" w:hAnsi="Times New Roman"/>
          <w:b w:val="0"/>
          <w:sz w:val="24"/>
          <w:szCs w:val="24"/>
        </w:rPr>
        <w:t xml:space="preserve"> actively</w:t>
      </w:r>
      <w:r w:rsidRPr="00857585">
        <w:rPr>
          <w:rFonts w:ascii="Times New Roman" w:hAnsi="Times New Roman"/>
          <w:b w:val="0"/>
          <w:sz w:val="24"/>
          <w:szCs w:val="24"/>
        </w:rPr>
        <w:t xml:space="preserve">, collaborate, and demonstrate professionalism at all times. </w:t>
      </w:r>
      <w:r>
        <w:rPr>
          <w:rFonts w:ascii="Times New Roman" w:hAnsi="Times New Roman"/>
          <w:b w:val="0"/>
          <w:sz w:val="24"/>
          <w:szCs w:val="24"/>
        </w:rPr>
        <w:t>Students will be expected to follow the CSUSM College of Education Professional Dispositions which include:</w:t>
      </w:r>
    </w:p>
    <w:p w:rsidR="00076231" w:rsidRPr="00076231" w:rsidRDefault="00076231" w:rsidP="00076231"/>
    <w:p w:rsidR="00076231" w:rsidRPr="00076231" w:rsidRDefault="00076231" w:rsidP="00076231">
      <w:pPr>
        <w:numPr>
          <w:ilvl w:val="0"/>
          <w:numId w:val="27"/>
        </w:numPr>
        <w:rPr>
          <w:sz w:val="24"/>
          <w:szCs w:val="24"/>
        </w:rPr>
      </w:pPr>
      <w:r w:rsidRPr="00076231">
        <w:rPr>
          <w:bCs/>
          <w:sz w:val="24"/>
          <w:szCs w:val="24"/>
        </w:rPr>
        <w:t>Social Justice and Equity</w:t>
      </w:r>
    </w:p>
    <w:p w:rsidR="00076231" w:rsidRPr="00076231" w:rsidRDefault="00076231" w:rsidP="00076231">
      <w:pPr>
        <w:numPr>
          <w:ilvl w:val="0"/>
          <w:numId w:val="27"/>
        </w:numPr>
        <w:rPr>
          <w:sz w:val="24"/>
          <w:szCs w:val="24"/>
        </w:rPr>
      </w:pPr>
      <w:r w:rsidRPr="00076231">
        <w:rPr>
          <w:bCs/>
          <w:sz w:val="24"/>
          <w:szCs w:val="24"/>
        </w:rPr>
        <w:t>Collaboration</w:t>
      </w:r>
    </w:p>
    <w:p w:rsidR="00076231" w:rsidRPr="00076231" w:rsidRDefault="00076231" w:rsidP="00076231">
      <w:pPr>
        <w:numPr>
          <w:ilvl w:val="0"/>
          <w:numId w:val="27"/>
        </w:numPr>
        <w:rPr>
          <w:sz w:val="24"/>
          <w:szCs w:val="24"/>
        </w:rPr>
      </w:pPr>
      <w:r w:rsidRPr="00076231">
        <w:rPr>
          <w:bCs/>
          <w:sz w:val="24"/>
          <w:szCs w:val="24"/>
        </w:rPr>
        <w:t>Critical Thinking</w:t>
      </w:r>
    </w:p>
    <w:p w:rsidR="00076231" w:rsidRPr="00076231" w:rsidRDefault="00076231" w:rsidP="00076231">
      <w:pPr>
        <w:numPr>
          <w:ilvl w:val="0"/>
          <w:numId w:val="27"/>
        </w:numPr>
        <w:rPr>
          <w:sz w:val="24"/>
          <w:szCs w:val="24"/>
        </w:rPr>
      </w:pPr>
      <w:r w:rsidRPr="00076231">
        <w:rPr>
          <w:bCs/>
          <w:sz w:val="24"/>
          <w:szCs w:val="24"/>
        </w:rPr>
        <w:t>Professional Ethics</w:t>
      </w:r>
    </w:p>
    <w:p w:rsidR="00076231" w:rsidRPr="00076231" w:rsidRDefault="00076231" w:rsidP="00076231">
      <w:pPr>
        <w:numPr>
          <w:ilvl w:val="0"/>
          <w:numId w:val="27"/>
        </w:numPr>
        <w:rPr>
          <w:sz w:val="24"/>
          <w:szCs w:val="24"/>
        </w:rPr>
      </w:pPr>
      <w:r w:rsidRPr="00076231">
        <w:rPr>
          <w:bCs/>
          <w:sz w:val="24"/>
          <w:szCs w:val="24"/>
        </w:rPr>
        <w:t>Reflective Teaching and Learning</w:t>
      </w:r>
      <w:r w:rsidRPr="00076231">
        <w:rPr>
          <w:sz w:val="24"/>
          <w:szCs w:val="24"/>
        </w:rPr>
        <w:t xml:space="preserve"> </w:t>
      </w:r>
    </w:p>
    <w:p w:rsidR="00076231" w:rsidRPr="00076231" w:rsidRDefault="00076231" w:rsidP="00076231">
      <w:pPr>
        <w:numPr>
          <w:ilvl w:val="0"/>
          <w:numId w:val="27"/>
        </w:numPr>
        <w:rPr>
          <w:bCs/>
          <w:sz w:val="24"/>
          <w:szCs w:val="24"/>
        </w:rPr>
      </w:pPr>
      <w:r w:rsidRPr="00076231">
        <w:rPr>
          <w:bCs/>
          <w:sz w:val="24"/>
          <w:szCs w:val="24"/>
        </w:rPr>
        <w:t>Life-Long Learning</w:t>
      </w:r>
      <w:r w:rsidRPr="00076231">
        <w:rPr>
          <w:sz w:val="24"/>
          <w:szCs w:val="24"/>
        </w:rPr>
        <w:t xml:space="preserve"> </w:t>
      </w:r>
    </w:p>
    <w:p w:rsidR="00076231" w:rsidRPr="00076231" w:rsidRDefault="00076231" w:rsidP="00076231"/>
    <w:p w:rsidR="00076231" w:rsidRDefault="00076231" w:rsidP="00076231">
      <w:pPr>
        <w:rPr>
          <w:b/>
          <w:sz w:val="24"/>
          <w:szCs w:val="24"/>
          <w:u w:val="single"/>
        </w:rPr>
      </w:pPr>
    </w:p>
    <w:p w:rsidR="00076231" w:rsidRPr="003344A8" w:rsidRDefault="00076231" w:rsidP="00076231">
      <w:pPr>
        <w:numPr>
          <w:ilvl w:val="0"/>
          <w:numId w:val="23"/>
        </w:numPr>
        <w:tabs>
          <w:tab w:val="left" w:pos="360"/>
        </w:tabs>
        <w:overflowPunct w:val="0"/>
        <w:autoSpaceDE w:val="0"/>
        <w:autoSpaceDN w:val="0"/>
        <w:adjustRightInd w:val="0"/>
        <w:ind w:right="-360"/>
        <w:textAlignment w:val="baseline"/>
        <w:rPr>
          <w:b/>
          <w:i/>
          <w:sz w:val="24"/>
          <w:szCs w:val="24"/>
        </w:rPr>
      </w:pPr>
      <w:r w:rsidRPr="00857585">
        <w:rPr>
          <w:b/>
          <w:i/>
          <w:sz w:val="24"/>
          <w:szCs w:val="24"/>
          <w:highlight w:val="yellow"/>
          <w:shd w:val="clear" w:color="auto" w:fill="FFFF99"/>
        </w:rPr>
        <w:t>Reading Responses</w:t>
      </w:r>
      <w:r w:rsidRPr="003344A8">
        <w:rPr>
          <w:b/>
          <w:i/>
          <w:sz w:val="24"/>
          <w:szCs w:val="24"/>
          <w:shd w:val="clear" w:color="auto" w:fill="FFFF99"/>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sz w:val="24"/>
          <w:szCs w:val="24"/>
        </w:rPr>
        <w:tab/>
      </w:r>
      <w:r w:rsidR="001C5610">
        <w:rPr>
          <w:b/>
          <w:sz w:val="24"/>
          <w:szCs w:val="24"/>
        </w:rPr>
        <w:t xml:space="preserve">              </w:t>
      </w:r>
      <w:r w:rsidR="00386BC8" w:rsidRPr="00386BC8">
        <w:rPr>
          <w:b/>
          <w:i/>
          <w:sz w:val="24"/>
          <w:szCs w:val="24"/>
        </w:rPr>
        <w:t>1</w:t>
      </w:r>
      <w:r w:rsidR="00386BC8">
        <w:rPr>
          <w:b/>
          <w:i/>
          <w:sz w:val="24"/>
          <w:szCs w:val="24"/>
        </w:rPr>
        <w:t>6</w:t>
      </w:r>
      <w:r w:rsidRPr="003344A8">
        <w:rPr>
          <w:b/>
          <w:i/>
          <w:sz w:val="24"/>
          <w:szCs w:val="24"/>
        </w:rPr>
        <w:t xml:space="preserve"> points</w:t>
      </w:r>
    </w:p>
    <w:p w:rsidR="00076231" w:rsidRPr="003344A8" w:rsidRDefault="00076231" w:rsidP="00076231">
      <w:pPr>
        <w:pStyle w:val="BlockText"/>
        <w:numPr>
          <w:ilvl w:val="12"/>
          <w:numId w:val="0"/>
        </w:numPr>
        <w:rPr>
          <w:rFonts w:ascii="Times New Roman" w:hAnsi="Times New Roman"/>
          <w:sz w:val="24"/>
          <w:szCs w:val="24"/>
        </w:rPr>
      </w:pPr>
    </w:p>
    <w:p w:rsidR="00076231" w:rsidRDefault="00076231" w:rsidP="001C5610">
      <w:pPr>
        <w:pStyle w:val="BlockText"/>
        <w:numPr>
          <w:ilvl w:val="12"/>
          <w:numId w:val="0"/>
        </w:numPr>
        <w:ind w:left="270"/>
        <w:rPr>
          <w:rFonts w:ascii="Times New Roman" w:hAnsi="Times New Roman"/>
          <w:sz w:val="24"/>
          <w:szCs w:val="24"/>
        </w:rPr>
      </w:pPr>
      <w:r w:rsidRPr="003344A8">
        <w:rPr>
          <w:rFonts w:ascii="Times New Roman" w:hAnsi="Times New Roman"/>
          <w:sz w:val="24"/>
          <w:szCs w:val="24"/>
        </w:rPr>
        <w:t xml:space="preserve">The assigned readings provide an important foundation for your increasing understanding of how to teach </w:t>
      </w:r>
      <w:r w:rsidR="00386BC8">
        <w:rPr>
          <w:rFonts w:ascii="Times New Roman" w:hAnsi="Times New Roman"/>
          <w:sz w:val="24"/>
          <w:szCs w:val="24"/>
        </w:rPr>
        <w:t>linguistically diverse students effectively.</w:t>
      </w:r>
      <w:r w:rsidRPr="003344A8">
        <w:rPr>
          <w:rFonts w:ascii="Times New Roman" w:hAnsi="Times New Roman"/>
          <w:sz w:val="24"/>
          <w:szCs w:val="24"/>
        </w:rPr>
        <w:t xml:space="preserve">  To focus your reading, aid you in remembering the content, and assist you with meaningful class participation, you will be asked to </w:t>
      </w:r>
      <w:r w:rsidRPr="003344A8">
        <w:rPr>
          <w:rFonts w:ascii="Times New Roman" w:hAnsi="Times New Roman"/>
          <w:sz w:val="24"/>
          <w:szCs w:val="24"/>
        </w:rPr>
        <w:lastRenderedPageBreak/>
        <w:t xml:space="preserve">complete a 10 minute in-class, open book “quickwrite” in response to </w:t>
      </w:r>
      <w:r w:rsidR="00386BC8">
        <w:rPr>
          <w:rFonts w:ascii="Times New Roman" w:hAnsi="Times New Roman"/>
          <w:sz w:val="24"/>
          <w:szCs w:val="24"/>
        </w:rPr>
        <w:t>topics and issues addressed in the course readings.</w:t>
      </w:r>
      <w:r>
        <w:rPr>
          <w:rFonts w:ascii="Times New Roman" w:hAnsi="Times New Roman"/>
          <w:sz w:val="24"/>
          <w:szCs w:val="24"/>
        </w:rPr>
        <w:t xml:space="preserve"> </w:t>
      </w:r>
      <w:r w:rsidR="00386BC8">
        <w:rPr>
          <w:rFonts w:ascii="Times New Roman" w:hAnsi="Times New Roman"/>
          <w:sz w:val="24"/>
          <w:szCs w:val="24"/>
        </w:rPr>
        <w:t xml:space="preserve"> </w:t>
      </w:r>
      <w:r>
        <w:rPr>
          <w:rFonts w:ascii="Times New Roman" w:hAnsi="Times New Roman"/>
          <w:sz w:val="24"/>
          <w:szCs w:val="24"/>
        </w:rPr>
        <w:t xml:space="preserve">Additional Reading Responses may </w:t>
      </w:r>
      <w:r w:rsidR="00386BC8">
        <w:rPr>
          <w:rFonts w:ascii="Times New Roman" w:hAnsi="Times New Roman"/>
          <w:sz w:val="24"/>
          <w:szCs w:val="24"/>
        </w:rPr>
        <w:t xml:space="preserve">also </w:t>
      </w:r>
      <w:r>
        <w:rPr>
          <w:rFonts w:ascii="Times New Roman" w:hAnsi="Times New Roman"/>
          <w:sz w:val="24"/>
          <w:szCs w:val="24"/>
        </w:rPr>
        <w:t>take the form of in-class projects and discussions.</w:t>
      </w:r>
    </w:p>
    <w:p w:rsidR="001C5610" w:rsidRPr="001C5610" w:rsidRDefault="001C5610" w:rsidP="001C5610">
      <w:pPr>
        <w:pStyle w:val="BlockText"/>
        <w:numPr>
          <w:ilvl w:val="12"/>
          <w:numId w:val="0"/>
        </w:numPr>
        <w:ind w:left="270"/>
        <w:rPr>
          <w:rFonts w:ascii="Times New Roman" w:hAnsi="Times New Roman"/>
          <w:sz w:val="24"/>
          <w:szCs w:val="24"/>
        </w:rPr>
      </w:pPr>
    </w:p>
    <w:p w:rsidR="00076231" w:rsidRPr="003344A8" w:rsidRDefault="00076231" w:rsidP="00076231">
      <w:pPr>
        <w:numPr>
          <w:ilvl w:val="12"/>
          <w:numId w:val="0"/>
        </w:numPr>
        <w:ind w:right="-360"/>
        <w:rPr>
          <w:sz w:val="24"/>
          <w:szCs w:val="24"/>
        </w:rPr>
      </w:pPr>
    </w:p>
    <w:p w:rsidR="00076231" w:rsidRPr="003344A8" w:rsidRDefault="00386BC8" w:rsidP="00076231">
      <w:pPr>
        <w:numPr>
          <w:ilvl w:val="0"/>
          <w:numId w:val="23"/>
        </w:numPr>
        <w:tabs>
          <w:tab w:val="left" w:pos="360"/>
        </w:tabs>
        <w:overflowPunct w:val="0"/>
        <w:autoSpaceDE w:val="0"/>
        <w:autoSpaceDN w:val="0"/>
        <w:adjustRightInd w:val="0"/>
        <w:ind w:right="-360"/>
        <w:textAlignment w:val="baseline"/>
        <w:rPr>
          <w:sz w:val="24"/>
          <w:szCs w:val="24"/>
        </w:rPr>
      </w:pPr>
      <w:r>
        <w:rPr>
          <w:b/>
          <w:i/>
          <w:sz w:val="24"/>
          <w:szCs w:val="24"/>
          <w:highlight w:val="yellow"/>
          <w:shd w:val="clear" w:color="auto" w:fill="FFFF99"/>
        </w:rPr>
        <w:t>ELL/Immigrant Interview</w:t>
      </w:r>
      <w:r w:rsidR="00076231" w:rsidRPr="003344A8">
        <w:rPr>
          <w:b/>
          <w:i/>
          <w:sz w:val="24"/>
          <w:szCs w:val="24"/>
          <w:highlight w:val="yellow"/>
          <w:shd w:val="clear" w:color="auto" w:fill="FFFF99"/>
        </w:rPr>
        <w:t xml:space="preserve"> </w:t>
      </w:r>
      <w:r w:rsidR="00076231">
        <w:rPr>
          <w:b/>
          <w:i/>
          <w:sz w:val="24"/>
          <w:szCs w:val="24"/>
        </w:rPr>
        <w:tab/>
      </w:r>
      <w:r w:rsidR="00076231">
        <w:rPr>
          <w:b/>
          <w:i/>
          <w:sz w:val="24"/>
          <w:szCs w:val="24"/>
        </w:rPr>
        <w:tab/>
      </w:r>
      <w:r w:rsidR="00076231">
        <w:rPr>
          <w:b/>
          <w:i/>
          <w:sz w:val="24"/>
          <w:szCs w:val="24"/>
        </w:rPr>
        <w:tab/>
      </w:r>
      <w:r w:rsidR="00076231">
        <w:rPr>
          <w:b/>
          <w:i/>
          <w:sz w:val="24"/>
          <w:szCs w:val="24"/>
        </w:rPr>
        <w:tab/>
      </w:r>
      <w:r w:rsidR="00076231">
        <w:rPr>
          <w:b/>
          <w:i/>
          <w:sz w:val="24"/>
          <w:szCs w:val="24"/>
        </w:rPr>
        <w:tab/>
      </w:r>
      <w:r w:rsidR="00076231">
        <w:rPr>
          <w:b/>
          <w:i/>
          <w:sz w:val="24"/>
          <w:szCs w:val="24"/>
        </w:rPr>
        <w:tab/>
      </w:r>
      <w:r w:rsidR="001C5610">
        <w:rPr>
          <w:b/>
          <w:i/>
          <w:sz w:val="24"/>
          <w:szCs w:val="24"/>
        </w:rPr>
        <w:tab/>
        <w:t xml:space="preserve">              </w:t>
      </w:r>
      <w:r>
        <w:rPr>
          <w:b/>
          <w:i/>
          <w:sz w:val="24"/>
          <w:szCs w:val="24"/>
        </w:rPr>
        <w:t>20 points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Pr="001C5610" w:rsidRDefault="00386BC8" w:rsidP="001C5610">
      <w:pPr>
        <w:ind w:left="270"/>
        <w:rPr>
          <w:sz w:val="24"/>
          <w:szCs w:val="24"/>
        </w:rPr>
      </w:pPr>
      <w:r w:rsidRPr="00386BC8">
        <w:rPr>
          <w:sz w:val="24"/>
          <w:szCs w:val="24"/>
        </w:rPr>
        <w:t xml:space="preserve">The purpose of this assignment is to better understand the life of an English language learner and/or immigrant living in our country. </w:t>
      </w:r>
      <w:r>
        <w:rPr>
          <w:sz w:val="24"/>
          <w:szCs w:val="24"/>
        </w:rPr>
        <w:t xml:space="preserve"> </w:t>
      </w:r>
      <w:r w:rsidRPr="00386BC8">
        <w:rPr>
          <w:sz w:val="24"/>
          <w:szCs w:val="24"/>
        </w:rPr>
        <w:t xml:space="preserve">You will interview an individual who has learned or is learning English as a second language. </w:t>
      </w:r>
      <w:r>
        <w:rPr>
          <w:sz w:val="24"/>
          <w:szCs w:val="24"/>
        </w:rPr>
        <w:t xml:space="preserve"> </w:t>
      </w:r>
      <w:r w:rsidRPr="00386BC8">
        <w:rPr>
          <w:sz w:val="24"/>
          <w:szCs w:val="24"/>
        </w:rPr>
        <w:t>This person</w:t>
      </w:r>
      <w:r>
        <w:rPr>
          <w:sz w:val="24"/>
          <w:szCs w:val="24"/>
        </w:rPr>
        <w:t xml:space="preserve"> must be an adult and</w:t>
      </w:r>
      <w:r w:rsidRPr="00386BC8">
        <w:rPr>
          <w:sz w:val="24"/>
          <w:szCs w:val="24"/>
        </w:rPr>
        <w:t xml:space="preserve"> can be a fellow student, someone you know, or someone you seek out.   Through the interview process, you will </w:t>
      </w:r>
      <w:r w:rsidR="00210155">
        <w:rPr>
          <w:sz w:val="24"/>
          <w:szCs w:val="24"/>
        </w:rPr>
        <w:t>discover how</w:t>
      </w:r>
      <w:r w:rsidRPr="00386BC8">
        <w:rPr>
          <w:sz w:val="24"/>
          <w:szCs w:val="24"/>
        </w:rPr>
        <w:t xml:space="preserve"> the person ac</w:t>
      </w:r>
      <w:r w:rsidR="00210155">
        <w:rPr>
          <w:sz w:val="24"/>
          <w:szCs w:val="24"/>
        </w:rPr>
        <w:t xml:space="preserve">quired/is acquiring English as well as the </w:t>
      </w:r>
      <w:r w:rsidRPr="00386BC8">
        <w:rPr>
          <w:sz w:val="24"/>
          <w:szCs w:val="24"/>
        </w:rPr>
        <w:t xml:space="preserve">challenges/successes faced by immigrants as they learn a new language and culture. </w:t>
      </w:r>
      <w:r w:rsidR="00210155">
        <w:rPr>
          <w:sz w:val="24"/>
          <w:szCs w:val="24"/>
        </w:rPr>
        <w:t xml:space="preserve"> </w:t>
      </w:r>
      <w:r>
        <w:rPr>
          <w:sz w:val="24"/>
          <w:szCs w:val="24"/>
        </w:rPr>
        <w:t>The g</w:t>
      </w:r>
      <w:r w:rsidRPr="00386BC8">
        <w:rPr>
          <w:sz w:val="24"/>
          <w:szCs w:val="24"/>
        </w:rPr>
        <w:t>uideline</w:t>
      </w:r>
      <w:r>
        <w:rPr>
          <w:sz w:val="24"/>
          <w:szCs w:val="24"/>
        </w:rPr>
        <w:t>s</w:t>
      </w:r>
      <w:r w:rsidRPr="00386BC8">
        <w:rPr>
          <w:sz w:val="24"/>
          <w:szCs w:val="24"/>
        </w:rPr>
        <w:t xml:space="preserve"> for the interview questions and a rubric for scoring this assi</w:t>
      </w:r>
      <w:r>
        <w:rPr>
          <w:sz w:val="24"/>
          <w:szCs w:val="24"/>
        </w:rPr>
        <w:t xml:space="preserve">gnment will be shared in class as well as additional </w:t>
      </w:r>
      <w:r w:rsidRPr="00386BC8">
        <w:rPr>
          <w:sz w:val="24"/>
          <w:szCs w:val="24"/>
        </w:rPr>
        <w:t xml:space="preserve">information on </w:t>
      </w:r>
      <w:r>
        <w:rPr>
          <w:sz w:val="24"/>
          <w:szCs w:val="24"/>
        </w:rPr>
        <w:t xml:space="preserve">the </w:t>
      </w:r>
      <w:r w:rsidR="00600CF0">
        <w:rPr>
          <w:sz w:val="24"/>
          <w:szCs w:val="24"/>
        </w:rPr>
        <w:t>general</w:t>
      </w:r>
      <w:r>
        <w:rPr>
          <w:sz w:val="24"/>
          <w:szCs w:val="24"/>
        </w:rPr>
        <w:t xml:space="preserve"> expectations for</w:t>
      </w:r>
      <w:r w:rsidRPr="00386BC8">
        <w:rPr>
          <w:sz w:val="24"/>
          <w:szCs w:val="24"/>
        </w:rPr>
        <w:t xml:space="preserve"> this assignment</w:t>
      </w:r>
      <w:r>
        <w:rPr>
          <w:sz w:val="24"/>
          <w:szCs w:val="24"/>
        </w:rPr>
        <w:t>.</w:t>
      </w:r>
      <w:r w:rsidRPr="00386BC8">
        <w:rPr>
          <w:sz w:val="24"/>
          <w:szCs w:val="24"/>
        </w:rPr>
        <w:t xml:space="preserve"> </w:t>
      </w:r>
    </w:p>
    <w:p w:rsidR="00076231" w:rsidRDefault="00076231" w:rsidP="00076231">
      <w:pPr>
        <w:numPr>
          <w:ilvl w:val="12"/>
          <w:numId w:val="0"/>
        </w:numPr>
        <w:ind w:right="-360"/>
        <w:rPr>
          <w:sz w:val="24"/>
          <w:szCs w:val="24"/>
        </w:rPr>
      </w:pPr>
    </w:p>
    <w:p w:rsidR="001C5610" w:rsidRPr="003344A8" w:rsidRDefault="001C5610" w:rsidP="00076231">
      <w:pPr>
        <w:numPr>
          <w:ilvl w:val="12"/>
          <w:numId w:val="0"/>
        </w:numPr>
        <w:ind w:right="-360"/>
        <w:rPr>
          <w:sz w:val="24"/>
          <w:szCs w:val="24"/>
        </w:rPr>
      </w:pPr>
    </w:p>
    <w:p w:rsidR="00076231" w:rsidRPr="003344A8" w:rsidRDefault="001C5610" w:rsidP="00076231">
      <w:pPr>
        <w:numPr>
          <w:ilvl w:val="0"/>
          <w:numId w:val="23"/>
        </w:numPr>
        <w:tabs>
          <w:tab w:val="left" w:pos="360"/>
        </w:tabs>
        <w:overflowPunct w:val="0"/>
        <w:autoSpaceDE w:val="0"/>
        <w:autoSpaceDN w:val="0"/>
        <w:adjustRightInd w:val="0"/>
        <w:ind w:right="-360"/>
        <w:textAlignment w:val="baseline"/>
        <w:rPr>
          <w:b/>
          <w:sz w:val="24"/>
          <w:szCs w:val="24"/>
        </w:rPr>
      </w:pPr>
      <w:r w:rsidRPr="006904F8">
        <w:rPr>
          <w:b/>
          <w:i/>
          <w:sz w:val="24"/>
          <w:szCs w:val="24"/>
          <w:highlight w:val="yellow"/>
          <w:shd w:val="clear" w:color="auto" w:fill="FFFF99"/>
        </w:rPr>
        <w:t>ELD/SDAIE Observation and Write-Up</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15</w:t>
      </w:r>
      <w:r w:rsidR="00076231" w:rsidRPr="003344A8">
        <w:rPr>
          <w:b/>
          <w:i/>
          <w:sz w:val="24"/>
          <w:szCs w:val="24"/>
        </w:rPr>
        <w:t xml:space="preserve"> points</w:t>
      </w:r>
    </w:p>
    <w:p w:rsidR="00076231" w:rsidRPr="003344A8" w:rsidRDefault="00076231" w:rsidP="00076231">
      <w:pPr>
        <w:numPr>
          <w:ilvl w:val="12"/>
          <w:numId w:val="0"/>
        </w:numPr>
        <w:ind w:right="-360"/>
        <w:rPr>
          <w:b/>
          <w:i/>
          <w:sz w:val="24"/>
          <w:szCs w:val="24"/>
        </w:rPr>
      </w:pPr>
    </w:p>
    <w:p w:rsidR="001C5610" w:rsidRPr="001C5610" w:rsidRDefault="0009279F" w:rsidP="001C5610">
      <w:pPr>
        <w:ind w:left="270"/>
        <w:rPr>
          <w:sz w:val="24"/>
          <w:szCs w:val="24"/>
        </w:rPr>
      </w:pPr>
      <w:r>
        <w:rPr>
          <w:sz w:val="24"/>
          <w:szCs w:val="24"/>
        </w:rPr>
        <w:t xml:space="preserve">Being able </w:t>
      </w:r>
      <w:r w:rsidR="001C5610" w:rsidRPr="001C5610">
        <w:rPr>
          <w:sz w:val="24"/>
          <w:szCs w:val="24"/>
        </w:rPr>
        <w:t xml:space="preserve">to see </w:t>
      </w:r>
      <w:r w:rsidR="001C5610">
        <w:rPr>
          <w:sz w:val="24"/>
          <w:szCs w:val="24"/>
        </w:rPr>
        <w:t xml:space="preserve">and reflect upon the </w:t>
      </w:r>
      <w:r w:rsidR="001C5610" w:rsidRPr="001C5610">
        <w:rPr>
          <w:sz w:val="24"/>
          <w:szCs w:val="24"/>
        </w:rPr>
        <w:t xml:space="preserve">instruction </w:t>
      </w:r>
      <w:r w:rsidR="001C5610">
        <w:rPr>
          <w:sz w:val="24"/>
          <w:szCs w:val="24"/>
        </w:rPr>
        <w:t>of</w:t>
      </w:r>
      <w:r w:rsidR="00600CF0">
        <w:rPr>
          <w:sz w:val="24"/>
          <w:szCs w:val="24"/>
        </w:rPr>
        <w:t xml:space="preserve"> English-Language Learners as it occurs in an actual classroom </w:t>
      </w:r>
      <w:r>
        <w:rPr>
          <w:sz w:val="24"/>
          <w:szCs w:val="24"/>
        </w:rPr>
        <w:t xml:space="preserve">is an important part of your growth as a professional educator in California’s school </w:t>
      </w:r>
      <w:r w:rsidR="00600CF0">
        <w:rPr>
          <w:sz w:val="24"/>
          <w:szCs w:val="24"/>
        </w:rPr>
        <w:t>system</w:t>
      </w:r>
      <w:r w:rsidR="001C5610">
        <w:rPr>
          <w:sz w:val="24"/>
          <w:szCs w:val="24"/>
        </w:rPr>
        <w:t>.  This assignment is further designed to allow you</w:t>
      </w:r>
      <w:r w:rsidR="001C5610" w:rsidRPr="001C5610">
        <w:rPr>
          <w:sz w:val="24"/>
          <w:szCs w:val="24"/>
        </w:rPr>
        <w:t xml:space="preserve"> to observe </w:t>
      </w:r>
      <w:r w:rsidR="001C5610">
        <w:rPr>
          <w:sz w:val="24"/>
          <w:szCs w:val="24"/>
        </w:rPr>
        <w:t>any</w:t>
      </w:r>
      <w:r w:rsidR="001C5610" w:rsidRPr="001C5610">
        <w:rPr>
          <w:sz w:val="24"/>
          <w:szCs w:val="24"/>
        </w:rPr>
        <w:t xml:space="preserve"> </w:t>
      </w:r>
      <w:r w:rsidR="001C5610">
        <w:rPr>
          <w:sz w:val="24"/>
          <w:szCs w:val="24"/>
        </w:rPr>
        <w:t xml:space="preserve">specific </w:t>
      </w:r>
      <w:r w:rsidR="001C5610" w:rsidRPr="001C5610">
        <w:rPr>
          <w:sz w:val="24"/>
          <w:szCs w:val="24"/>
        </w:rPr>
        <w:t xml:space="preserve">strategies </w:t>
      </w:r>
      <w:r w:rsidR="001C5610">
        <w:rPr>
          <w:sz w:val="24"/>
          <w:szCs w:val="24"/>
        </w:rPr>
        <w:t>that you teacher may</w:t>
      </w:r>
      <w:r w:rsidR="001C5610" w:rsidRPr="001C5610">
        <w:rPr>
          <w:sz w:val="24"/>
          <w:szCs w:val="24"/>
        </w:rPr>
        <w:t xml:space="preserve"> implement during instruction, as well as</w:t>
      </w:r>
      <w:r w:rsidR="001C5610">
        <w:rPr>
          <w:sz w:val="24"/>
          <w:szCs w:val="24"/>
        </w:rPr>
        <w:t xml:space="preserve"> how such strategies enhance or diminish the</w:t>
      </w:r>
      <w:r w:rsidR="001C5610" w:rsidRPr="001C5610">
        <w:rPr>
          <w:sz w:val="24"/>
          <w:szCs w:val="24"/>
        </w:rPr>
        <w:t xml:space="preserve"> engagement and interaction </w:t>
      </w:r>
      <w:r w:rsidR="00600CF0">
        <w:rPr>
          <w:sz w:val="24"/>
          <w:szCs w:val="24"/>
        </w:rPr>
        <w:t>between</w:t>
      </w:r>
      <w:r w:rsidR="001C5610" w:rsidRPr="001C5610">
        <w:rPr>
          <w:sz w:val="24"/>
          <w:szCs w:val="24"/>
        </w:rPr>
        <w:t xml:space="preserve"> </w:t>
      </w:r>
      <w:r w:rsidR="001C5610" w:rsidRPr="00600CF0">
        <w:rPr>
          <w:i/>
          <w:sz w:val="24"/>
          <w:szCs w:val="24"/>
        </w:rPr>
        <w:t>all</w:t>
      </w:r>
      <w:r w:rsidR="001C5610" w:rsidRPr="001C5610">
        <w:rPr>
          <w:sz w:val="24"/>
          <w:szCs w:val="24"/>
        </w:rPr>
        <w:t xml:space="preserve"> </w:t>
      </w:r>
      <w:r w:rsidR="00600CF0">
        <w:rPr>
          <w:sz w:val="24"/>
          <w:szCs w:val="24"/>
        </w:rPr>
        <w:t>classroom</w:t>
      </w:r>
      <w:r w:rsidR="001C5610" w:rsidRPr="001C5610">
        <w:rPr>
          <w:sz w:val="24"/>
          <w:szCs w:val="24"/>
        </w:rPr>
        <w:t xml:space="preserve"> students</w:t>
      </w:r>
      <w:r w:rsidR="00600CF0">
        <w:rPr>
          <w:sz w:val="24"/>
          <w:szCs w:val="24"/>
        </w:rPr>
        <w:t xml:space="preserve">.  Detailed instructions and a </w:t>
      </w:r>
      <w:r w:rsidR="001C5610" w:rsidRPr="001C5610">
        <w:rPr>
          <w:sz w:val="24"/>
          <w:szCs w:val="24"/>
        </w:rPr>
        <w:t>check-list for this observation, as we</w:t>
      </w:r>
      <w:r w:rsidR="00600CF0">
        <w:rPr>
          <w:sz w:val="24"/>
          <w:szCs w:val="24"/>
        </w:rPr>
        <w:t xml:space="preserve">ll as a rubric for scoring </w:t>
      </w:r>
      <w:r w:rsidR="001C5610">
        <w:rPr>
          <w:sz w:val="24"/>
          <w:szCs w:val="24"/>
        </w:rPr>
        <w:t>will be shared in class.</w:t>
      </w:r>
    </w:p>
    <w:p w:rsidR="00076231" w:rsidRPr="003344A8" w:rsidRDefault="00076231" w:rsidP="00076231">
      <w:pPr>
        <w:numPr>
          <w:ilvl w:val="12"/>
          <w:numId w:val="0"/>
        </w:numPr>
        <w:ind w:right="-360"/>
        <w:rPr>
          <w:sz w:val="24"/>
          <w:szCs w:val="24"/>
        </w:rPr>
      </w:pPr>
    </w:p>
    <w:p w:rsidR="00076231" w:rsidRPr="003344A8" w:rsidRDefault="00076231" w:rsidP="00076231">
      <w:pPr>
        <w:numPr>
          <w:ilvl w:val="12"/>
          <w:numId w:val="0"/>
        </w:numPr>
        <w:ind w:right="-360"/>
        <w:rPr>
          <w:sz w:val="24"/>
          <w:szCs w:val="24"/>
        </w:rPr>
      </w:pPr>
    </w:p>
    <w:p w:rsidR="00076231" w:rsidRPr="003344A8" w:rsidRDefault="0009279F" w:rsidP="00076231">
      <w:pPr>
        <w:numPr>
          <w:ilvl w:val="0"/>
          <w:numId w:val="23"/>
        </w:numPr>
        <w:tabs>
          <w:tab w:val="left" w:pos="360"/>
        </w:tabs>
        <w:overflowPunct w:val="0"/>
        <w:autoSpaceDE w:val="0"/>
        <w:autoSpaceDN w:val="0"/>
        <w:adjustRightInd w:val="0"/>
        <w:ind w:right="-360"/>
        <w:textAlignment w:val="baseline"/>
        <w:rPr>
          <w:b/>
          <w:sz w:val="24"/>
          <w:szCs w:val="24"/>
        </w:rPr>
      </w:pPr>
      <w:r w:rsidRPr="006904F8">
        <w:rPr>
          <w:b/>
          <w:i/>
          <w:sz w:val="24"/>
          <w:szCs w:val="24"/>
          <w:highlight w:val="yellow"/>
          <w:shd w:val="clear" w:color="auto" w:fill="FFFF99"/>
        </w:rPr>
        <w:t>Critical Assessment Task: SJE Lesson Design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25</w:t>
      </w:r>
      <w:r w:rsidR="00076231" w:rsidRPr="003344A8">
        <w:rPr>
          <w:b/>
          <w:i/>
          <w:sz w:val="24"/>
          <w:szCs w:val="24"/>
        </w:rPr>
        <w:t xml:space="preserve"> points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Default="0009279F" w:rsidP="00076231">
      <w:pPr>
        <w:pStyle w:val="BlockText"/>
        <w:numPr>
          <w:ilvl w:val="12"/>
          <w:numId w:val="0"/>
        </w:numPr>
        <w:ind w:left="270"/>
        <w:rPr>
          <w:rFonts w:ascii="Times New Roman" w:hAnsi="Times New Roman"/>
          <w:sz w:val="24"/>
          <w:szCs w:val="24"/>
        </w:rPr>
      </w:pPr>
      <w:r>
        <w:rPr>
          <w:rFonts w:ascii="Times New Roman" w:hAnsi="Times New Roman"/>
          <w:sz w:val="24"/>
          <w:szCs w:val="24"/>
        </w:rPr>
        <w:t>In this group assignment, you and your group members will work collaboratively to design a series of lessons based on providing differentiated, appropriately challenging, and engaging activities for your linguistically diverse students at various levels of English proficiency.  This series of lessons will enable you to practice the main components and skills of this course as well as learn how to work as a professional group of educators.  More details will be provided during class.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Pr="003344A8" w:rsidRDefault="00076231" w:rsidP="00581339">
      <w:pPr>
        <w:pStyle w:val="BlockText"/>
        <w:numPr>
          <w:ilvl w:val="12"/>
          <w:numId w:val="0"/>
        </w:numPr>
        <w:rPr>
          <w:rFonts w:ascii="Times New Roman" w:hAnsi="Times New Roman"/>
          <w:sz w:val="24"/>
          <w:szCs w:val="24"/>
        </w:rPr>
      </w:pPr>
    </w:p>
    <w:p w:rsidR="00076231" w:rsidRPr="003344A8" w:rsidRDefault="00581339" w:rsidP="00076231">
      <w:pPr>
        <w:numPr>
          <w:ilvl w:val="0"/>
          <w:numId w:val="23"/>
        </w:numPr>
        <w:tabs>
          <w:tab w:val="left" w:pos="360"/>
        </w:tabs>
        <w:overflowPunct w:val="0"/>
        <w:autoSpaceDE w:val="0"/>
        <w:autoSpaceDN w:val="0"/>
        <w:adjustRightInd w:val="0"/>
        <w:ind w:right="-360"/>
        <w:textAlignment w:val="baseline"/>
        <w:rPr>
          <w:sz w:val="24"/>
          <w:szCs w:val="24"/>
        </w:rPr>
      </w:pPr>
      <w:r w:rsidRPr="006904F8">
        <w:rPr>
          <w:b/>
          <w:i/>
          <w:sz w:val="24"/>
          <w:szCs w:val="24"/>
          <w:highlight w:val="yellow"/>
          <w:shd w:val="clear" w:color="auto" w:fill="FFFF99"/>
        </w:rPr>
        <w:t>Multicultural Literature Brochure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5</w:t>
      </w:r>
      <w:r w:rsidR="00076231" w:rsidRPr="003344A8">
        <w:rPr>
          <w:b/>
          <w:i/>
          <w:sz w:val="24"/>
          <w:szCs w:val="24"/>
        </w:rPr>
        <w:t xml:space="preserve"> points</w:t>
      </w:r>
    </w:p>
    <w:p w:rsidR="00076231" w:rsidRPr="003344A8" w:rsidRDefault="00076231" w:rsidP="00076231">
      <w:pPr>
        <w:ind w:right="-360"/>
        <w:rPr>
          <w:sz w:val="24"/>
          <w:szCs w:val="24"/>
        </w:rPr>
      </w:pPr>
    </w:p>
    <w:p w:rsidR="00076231" w:rsidRPr="003344A8" w:rsidRDefault="00581339" w:rsidP="00076231">
      <w:pPr>
        <w:pStyle w:val="BlockText"/>
        <w:rPr>
          <w:rFonts w:ascii="Times New Roman" w:hAnsi="Times New Roman"/>
          <w:sz w:val="24"/>
          <w:szCs w:val="24"/>
        </w:rPr>
      </w:pPr>
      <w:r>
        <w:rPr>
          <w:rFonts w:ascii="Times New Roman" w:hAnsi="Times New Roman"/>
          <w:sz w:val="24"/>
          <w:szCs w:val="24"/>
        </w:rPr>
        <w:t xml:space="preserve">Being able to provide your future students with relevant, engaging, and culturally responsive literature is an essential component in your ability to reach all students.  Working in small groups, you will select picture books that represent a multicultural theme.  Each group will present a brochure featuring </w:t>
      </w:r>
      <w:r w:rsidR="00BB42E7">
        <w:rPr>
          <w:rFonts w:ascii="Times New Roman" w:hAnsi="Times New Roman"/>
          <w:sz w:val="24"/>
          <w:szCs w:val="24"/>
        </w:rPr>
        <w:t>their</w:t>
      </w:r>
      <w:r>
        <w:rPr>
          <w:rFonts w:ascii="Times New Roman" w:hAnsi="Times New Roman"/>
          <w:sz w:val="24"/>
          <w:szCs w:val="24"/>
        </w:rPr>
        <w:t xml:space="preserve"> favorite books as well as additional titles.  These resources will be complied for the future use of you and your classmates.  More details will be provided in class.</w:t>
      </w:r>
    </w:p>
    <w:p w:rsidR="00076231" w:rsidRPr="003344A8" w:rsidRDefault="00076231" w:rsidP="00076231">
      <w:pPr>
        <w:pStyle w:val="BlockText"/>
        <w:rPr>
          <w:rFonts w:ascii="Times New Roman" w:hAnsi="Times New Roman"/>
          <w:sz w:val="24"/>
          <w:szCs w:val="24"/>
        </w:rPr>
      </w:pPr>
    </w:p>
    <w:p w:rsidR="00076231" w:rsidRPr="003344A8" w:rsidRDefault="00076231" w:rsidP="00076231">
      <w:pPr>
        <w:rPr>
          <w:sz w:val="24"/>
          <w:szCs w:val="24"/>
        </w:rPr>
      </w:pPr>
    </w:p>
    <w:p w:rsidR="00076231" w:rsidRPr="003344A8" w:rsidRDefault="00581339" w:rsidP="00076231">
      <w:pPr>
        <w:numPr>
          <w:ilvl w:val="0"/>
          <w:numId w:val="24"/>
        </w:numPr>
        <w:tabs>
          <w:tab w:val="left" w:pos="360"/>
        </w:tabs>
        <w:overflowPunct w:val="0"/>
        <w:autoSpaceDE w:val="0"/>
        <w:autoSpaceDN w:val="0"/>
        <w:adjustRightInd w:val="0"/>
        <w:textAlignment w:val="baseline"/>
        <w:rPr>
          <w:b/>
          <w:sz w:val="24"/>
          <w:szCs w:val="24"/>
        </w:rPr>
      </w:pPr>
      <w:r w:rsidRPr="006904F8">
        <w:rPr>
          <w:b/>
          <w:i/>
          <w:sz w:val="24"/>
          <w:szCs w:val="24"/>
          <w:highlight w:val="yellow"/>
          <w:shd w:val="clear" w:color="auto" w:fill="FFFF99"/>
        </w:rPr>
        <w:t>TPE 15 Reflection</w:t>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Pr>
          <w:b/>
          <w:sz w:val="24"/>
          <w:szCs w:val="24"/>
        </w:rPr>
        <w:t xml:space="preserve">          </w:t>
      </w:r>
      <w:r>
        <w:rPr>
          <w:b/>
          <w:i/>
          <w:sz w:val="24"/>
          <w:szCs w:val="24"/>
        </w:rPr>
        <w:t>5</w:t>
      </w:r>
      <w:r w:rsidR="00076231" w:rsidRPr="003344A8">
        <w:rPr>
          <w:b/>
          <w:i/>
          <w:sz w:val="24"/>
          <w:szCs w:val="24"/>
        </w:rPr>
        <w:t xml:space="preserve"> points</w:t>
      </w:r>
    </w:p>
    <w:p w:rsidR="00076231" w:rsidRPr="003344A8" w:rsidRDefault="00076231" w:rsidP="00076231">
      <w:pPr>
        <w:pStyle w:val="BlockText"/>
        <w:rPr>
          <w:rFonts w:ascii="Times New Roman" w:hAnsi="Times New Roman"/>
          <w:sz w:val="24"/>
          <w:szCs w:val="24"/>
        </w:rPr>
      </w:pPr>
    </w:p>
    <w:p w:rsidR="00076231" w:rsidRDefault="00707D09" w:rsidP="00076231">
      <w:pPr>
        <w:pStyle w:val="BlockText"/>
        <w:rPr>
          <w:rFonts w:ascii="Times New Roman" w:hAnsi="Times New Roman"/>
          <w:sz w:val="24"/>
          <w:szCs w:val="24"/>
        </w:rPr>
      </w:pPr>
      <w:r>
        <w:rPr>
          <w:rFonts w:ascii="Times New Roman" w:hAnsi="Times New Roman"/>
          <w:sz w:val="24"/>
          <w:szCs w:val="24"/>
        </w:rPr>
        <w:t xml:space="preserve">You will write a short one-page reflection as a culminating activity for this course.  You will be asked to reflect on your perceptions of students classified as ELL, the use of Social Justice and Equity in your own future classroom, the value of providing differentiated lessons for your students, as well as areas of personal and professional growth.  </w:t>
      </w:r>
      <w:r w:rsidR="006E5B3E">
        <w:rPr>
          <w:rFonts w:ascii="Times New Roman" w:hAnsi="Times New Roman"/>
          <w:sz w:val="24"/>
          <w:szCs w:val="24"/>
        </w:rPr>
        <w:t xml:space="preserve">You will post your final reflections to Moodle no later than October 31, 2010.  </w:t>
      </w:r>
      <w:r>
        <w:rPr>
          <w:rFonts w:ascii="Times New Roman" w:hAnsi="Times New Roman"/>
          <w:sz w:val="24"/>
          <w:szCs w:val="24"/>
        </w:rPr>
        <w:t>More information will be discussed during class.</w:t>
      </w:r>
    </w:p>
    <w:p w:rsidR="00076231" w:rsidRDefault="00076231" w:rsidP="00076231">
      <w:pPr>
        <w:pStyle w:val="BlockText"/>
        <w:rPr>
          <w:rFonts w:ascii="Times New Roman" w:hAnsi="Times New Roman"/>
          <w:sz w:val="24"/>
          <w:szCs w:val="24"/>
        </w:rPr>
      </w:pPr>
    </w:p>
    <w:p w:rsidR="00076231" w:rsidRDefault="00076231" w:rsidP="00076231">
      <w:pPr>
        <w:pStyle w:val="BlockText"/>
        <w:rPr>
          <w:rFonts w:ascii="Times New Roman" w:hAnsi="Times New Roman"/>
          <w:sz w:val="24"/>
          <w:szCs w:val="24"/>
        </w:rPr>
      </w:pPr>
    </w:p>
    <w:p w:rsidR="00E20C10" w:rsidRDefault="00E20C10" w:rsidP="00342592"/>
    <w:sectPr w:rsidR="00E20C10" w:rsidSect="00E20C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29" w:rsidRDefault="008B0A29" w:rsidP="00D84522">
      <w:r>
        <w:separator/>
      </w:r>
    </w:p>
  </w:endnote>
  <w:endnote w:type="continuationSeparator" w:id="0">
    <w:p w:rsidR="008B0A29" w:rsidRDefault="008B0A29" w:rsidP="00D8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22" w:rsidRPr="00D84522" w:rsidRDefault="00D84522" w:rsidP="00D84522">
    <w:pPr>
      <w:pStyle w:val="Footer"/>
      <w:jc w:val="right"/>
      <w:rPr>
        <w:sz w:val="24"/>
        <w:szCs w:val="24"/>
      </w:rPr>
    </w:pPr>
    <w:r>
      <w:rPr>
        <w:sz w:val="24"/>
        <w:szCs w:val="24"/>
      </w:rPr>
      <w:t xml:space="preserve">EDMS 555 Fall 2010     </w:t>
    </w:r>
    <w:r w:rsidR="008E7792" w:rsidRPr="00D84522">
      <w:rPr>
        <w:sz w:val="24"/>
        <w:szCs w:val="24"/>
      </w:rPr>
      <w:fldChar w:fldCharType="begin"/>
    </w:r>
    <w:r w:rsidRPr="00D84522">
      <w:rPr>
        <w:sz w:val="24"/>
        <w:szCs w:val="24"/>
      </w:rPr>
      <w:instrText xml:space="preserve"> PAGE   \* MERGEFORMAT </w:instrText>
    </w:r>
    <w:r w:rsidR="008E7792" w:rsidRPr="00D84522">
      <w:rPr>
        <w:sz w:val="24"/>
        <w:szCs w:val="24"/>
      </w:rPr>
      <w:fldChar w:fldCharType="separate"/>
    </w:r>
    <w:r w:rsidR="000F3C1D">
      <w:rPr>
        <w:noProof/>
        <w:sz w:val="24"/>
        <w:szCs w:val="24"/>
      </w:rPr>
      <w:t>5</w:t>
    </w:r>
    <w:r w:rsidR="008E7792" w:rsidRPr="00D8452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29" w:rsidRDefault="008B0A29" w:rsidP="00D84522">
      <w:r>
        <w:separator/>
      </w:r>
    </w:p>
  </w:footnote>
  <w:footnote w:type="continuationSeparator" w:id="0">
    <w:p w:rsidR="008B0A29" w:rsidRDefault="008B0A29" w:rsidP="00D84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7B12B6"/>
    <w:multiLevelType w:val="hybridMultilevel"/>
    <w:tmpl w:val="FC7A9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15CFB"/>
    <w:multiLevelType w:val="hybridMultilevel"/>
    <w:tmpl w:val="8BC0B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D62D2"/>
    <w:multiLevelType w:val="multilevel"/>
    <w:tmpl w:val="E158A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13614"/>
    <w:multiLevelType w:val="hybridMultilevel"/>
    <w:tmpl w:val="A4F4D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80D06"/>
    <w:multiLevelType w:val="hybridMultilevel"/>
    <w:tmpl w:val="CFB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A2F5F"/>
    <w:multiLevelType w:val="hybridMultilevel"/>
    <w:tmpl w:val="704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B10B7"/>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D4279E8"/>
    <w:multiLevelType w:val="hybridMultilevel"/>
    <w:tmpl w:val="300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B0EBE"/>
    <w:multiLevelType w:val="hybridMultilevel"/>
    <w:tmpl w:val="0A04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152C4"/>
    <w:multiLevelType w:val="hybridMultilevel"/>
    <w:tmpl w:val="DD4C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253F8"/>
    <w:multiLevelType w:val="hybridMultilevel"/>
    <w:tmpl w:val="DB2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1AF1"/>
    <w:multiLevelType w:val="hybridMultilevel"/>
    <w:tmpl w:val="A5B4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652D8"/>
    <w:multiLevelType w:val="hybridMultilevel"/>
    <w:tmpl w:val="898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967DC"/>
    <w:multiLevelType w:val="hybridMultilevel"/>
    <w:tmpl w:val="59D0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43B31"/>
    <w:multiLevelType w:val="hybridMultilevel"/>
    <w:tmpl w:val="2F50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35AAD"/>
    <w:multiLevelType w:val="hybridMultilevel"/>
    <w:tmpl w:val="E66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1744E"/>
    <w:multiLevelType w:val="hybridMultilevel"/>
    <w:tmpl w:val="E57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F6166"/>
    <w:multiLevelType w:val="hybridMultilevel"/>
    <w:tmpl w:val="9D0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051F5"/>
    <w:multiLevelType w:val="hybridMultilevel"/>
    <w:tmpl w:val="B60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601845"/>
    <w:multiLevelType w:val="hybridMultilevel"/>
    <w:tmpl w:val="AD48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5"/>
  </w:num>
  <w:num w:numId="5">
    <w:abstractNumId w:val="19"/>
  </w:num>
  <w:num w:numId="6">
    <w:abstractNumId w:val="14"/>
  </w:num>
  <w:num w:numId="7">
    <w:abstractNumId w:val="25"/>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num>
  <w:num w:numId="11">
    <w:abstractNumId w:val="1"/>
  </w:num>
  <w:num w:numId="12">
    <w:abstractNumId w:val="13"/>
  </w:num>
  <w:num w:numId="13">
    <w:abstractNumId w:val="17"/>
  </w:num>
  <w:num w:numId="14">
    <w:abstractNumId w:val="21"/>
  </w:num>
  <w:num w:numId="15">
    <w:abstractNumId w:val="7"/>
  </w:num>
  <w:num w:numId="16">
    <w:abstractNumId w:val="18"/>
  </w:num>
  <w:num w:numId="17">
    <w:abstractNumId w:val="8"/>
  </w:num>
  <w:num w:numId="18">
    <w:abstractNumId w:val="16"/>
  </w:num>
  <w:num w:numId="19">
    <w:abstractNumId w:val="22"/>
  </w:num>
  <w:num w:numId="20">
    <w:abstractNumId w:val="12"/>
  </w:num>
  <w:num w:numId="21">
    <w:abstractNumId w:val="23"/>
  </w:num>
  <w:num w:numId="22">
    <w:abstractNumId w:val="24"/>
  </w:num>
  <w:num w:numId="23">
    <w:abstractNumId w:val="9"/>
  </w:num>
  <w:num w:numId="24">
    <w:abstractNumId w:val="11"/>
  </w:num>
  <w:num w:numId="25">
    <w:abstractNumId w:val="26"/>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42592"/>
    <w:rsid w:val="00076231"/>
    <w:rsid w:val="0009279F"/>
    <w:rsid w:val="000C6549"/>
    <w:rsid w:val="000F3C1D"/>
    <w:rsid w:val="00160B2A"/>
    <w:rsid w:val="001C5610"/>
    <w:rsid w:val="00210155"/>
    <w:rsid w:val="00232F05"/>
    <w:rsid w:val="002D2288"/>
    <w:rsid w:val="00342592"/>
    <w:rsid w:val="00386BC8"/>
    <w:rsid w:val="00581339"/>
    <w:rsid w:val="00600CF0"/>
    <w:rsid w:val="006904F8"/>
    <w:rsid w:val="006E5B3E"/>
    <w:rsid w:val="00707D09"/>
    <w:rsid w:val="00714D26"/>
    <w:rsid w:val="007C4D3C"/>
    <w:rsid w:val="008B0A29"/>
    <w:rsid w:val="008E7792"/>
    <w:rsid w:val="00BB42E7"/>
    <w:rsid w:val="00C4531C"/>
    <w:rsid w:val="00CF56A3"/>
    <w:rsid w:val="00D050FA"/>
    <w:rsid w:val="00D84522"/>
    <w:rsid w:val="00E20C10"/>
    <w:rsid w:val="00E562C1"/>
    <w:rsid w:val="00E92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92"/>
    <w:rPr>
      <w:rFonts w:eastAsia="Times New Roman"/>
    </w:rPr>
  </w:style>
  <w:style w:type="paragraph" w:styleId="Heading2">
    <w:name w:val="heading 2"/>
    <w:basedOn w:val="Normal"/>
    <w:next w:val="Normal"/>
    <w:link w:val="Heading2Char"/>
    <w:qFormat/>
    <w:rsid w:val="003425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2592"/>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2592"/>
    <w:rPr>
      <w:rFonts w:ascii="Arial" w:eastAsia="Times New Roman" w:hAnsi="Arial" w:cs="Arial"/>
      <w:b/>
      <w:bCs/>
      <w:i/>
      <w:iCs/>
      <w:sz w:val="28"/>
      <w:szCs w:val="28"/>
    </w:rPr>
  </w:style>
  <w:style w:type="character" w:customStyle="1" w:styleId="Heading3Char">
    <w:name w:val="Heading 3 Char"/>
    <w:basedOn w:val="DefaultParagraphFont"/>
    <w:link w:val="Heading3"/>
    <w:rsid w:val="00342592"/>
    <w:rPr>
      <w:rFonts w:ascii="Palatino" w:eastAsia="Times New Roman" w:hAnsi="Palatino" w:cs="Times New Roman"/>
      <w:b/>
      <w:sz w:val="20"/>
      <w:szCs w:val="20"/>
    </w:rPr>
  </w:style>
  <w:style w:type="paragraph" w:styleId="Title">
    <w:name w:val="Title"/>
    <w:basedOn w:val="Normal"/>
    <w:link w:val="TitleChar"/>
    <w:qFormat/>
    <w:rsid w:val="00342592"/>
    <w:pPr>
      <w:jc w:val="center"/>
    </w:pPr>
    <w:rPr>
      <w:b/>
      <w:sz w:val="24"/>
    </w:rPr>
  </w:style>
  <w:style w:type="character" w:customStyle="1" w:styleId="TitleChar">
    <w:name w:val="Title Char"/>
    <w:basedOn w:val="DefaultParagraphFont"/>
    <w:link w:val="Title"/>
    <w:rsid w:val="00342592"/>
    <w:rPr>
      <w:rFonts w:eastAsia="Times New Roman" w:cs="Times New Roman"/>
      <w:b/>
      <w:szCs w:val="20"/>
    </w:rPr>
  </w:style>
  <w:style w:type="paragraph" w:customStyle="1" w:styleId="Default">
    <w:name w:val="Default"/>
    <w:rsid w:val="00342592"/>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342592"/>
    <w:rPr>
      <w:rFonts w:cs="Times New Roman"/>
      <w:color w:val="0000FF"/>
      <w:u w:val="single"/>
    </w:rPr>
  </w:style>
  <w:style w:type="paragraph" w:customStyle="1" w:styleId="Times">
    <w:name w:val="Times"/>
    <w:basedOn w:val="Normal"/>
    <w:rsid w:val="00342592"/>
    <w:rPr>
      <w:rFonts w:ascii="Helvetica" w:hAnsi="Helvetica"/>
      <w:sz w:val="24"/>
    </w:rPr>
  </w:style>
  <w:style w:type="paragraph" w:styleId="ListParagraph">
    <w:name w:val="List Paragraph"/>
    <w:basedOn w:val="Normal"/>
    <w:uiPriority w:val="34"/>
    <w:qFormat/>
    <w:rsid w:val="00342592"/>
    <w:pPr>
      <w:ind w:left="720"/>
      <w:contextualSpacing/>
    </w:pPr>
  </w:style>
  <w:style w:type="paragraph" w:styleId="BodyText2">
    <w:name w:val="Body Text 2"/>
    <w:basedOn w:val="Normal"/>
    <w:link w:val="BodyText2Char"/>
    <w:uiPriority w:val="99"/>
    <w:unhideWhenUsed/>
    <w:rsid w:val="00342592"/>
    <w:pPr>
      <w:spacing w:after="120" w:line="480" w:lineRule="auto"/>
    </w:pPr>
  </w:style>
  <w:style w:type="character" w:customStyle="1" w:styleId="BodyText2Char">
    <w:name w:val="Body Text 2 Char"/>
    <w:basedOn w:val="DefaultParagraphFont"/>
    <w:link w:val="BodyText2"/>
    <w:uiPriority w:val="99"/>
    <w:rsid w:val="00342592"/>
    <w:rPr>
      <w:rFonts w:eastAsia="Times New Roman" w:cs="Times New Roman"/>
      <w:sz w:val="20"/>
      <w:szCs w:val="20"/>
    </w:rPr>
  </w:style>
  <w:style w:type="paragraph" w:styleId="BodyText">
    <w:name w:val="Body Text"/>
    <w:basedOn w:val="Normal"/>
    <w:link w:val="BodyTextChar"/>
    <w:uiPriority w:val="99"/>
    <w:semiHidden/>
    <w:unhideWhenUsed/>
    <w:rsid w:val="000C6549"/>
    <w:pPr>
      <w:spacing w:after="120"/>
    </w:pPr>
  </w:style>
  <w:style w:type="character" w:customStyle="1" w:styleId="BodyTextChar">
    <w:name w:val="Body Text Char"/>
    <w:basedOn w:val="DefaultParagraphFont"/>
    <w:link w:val="BodyText"/>
    <w:uiPriority w:val="99"/>
    <w:semiHidden/>
    <w:rsid w:val="000C6549"/>
    <w:rPr>
      <w:rFonts w:eastAsia="Times New Roman"/>
    </w:rPr>
  </w:style>
  <w:style w:type="paragraph" w:styleId="BodyTextIndent">
    <w:name w:val="Body Text Indent"/>
    <w:basedOn w:val="Normal"/>
    <w:link w:val="BodyTextIndentChar"/>
    <w:rsid w:val="000C6549"/>
    <w:pPr>
      <w:spacing w:after="120"/>
      <w:ind w:left="360"/>
    </w:pPr>
  </w:style>
  <w:style w:type="character" w:customStyle="1" w:styleId="BodyTextIndentChar">
    <w:name w:val="Body Text Indent Char"/>
    <w:basedOn w:val="DefaultParagraphFont"/>
    <w:link w:val="BodyTextIndent"/>
    <w:rsid w:val="000C6549"/>
    <w:rPr>
      <w:rFonts w:eastAsia="Times New Roman"/>
    </w:rPr>
  </w:style>
  <w:style w:type="character" w:customStyle="1" w:styleId="apple-style-span">
    <w:name w:val="apple-style-span"/>
    <w:basedOn w:val="DefaultParagraphFont"/>
    <w:rsid w:val="000C6549"/>
  </w:style>
  <w:style w:type="character" w:customStyle="1" w:styleId="apple-converted-space">
    <w:name w:val="apple-converted-space"/>
    <w:basedOn w:val="DefaultParagraphFont"/>
    <w:rsid w:val="000C6549"/>
  </w:style>
  <w:style w:type="paragraph" w:styleId="BlockText">
    <w:name w:val="Block Text"/>
    <w:basedOn w:val="Normal"/>
    <w:rsid w:val="00076231"/>
    <w:pPr>
      <w:overflowPunct w:val="0"/>
      <w:autoSpaceDE w:val="0"/>
      <w:autoSpaceDN w:val="0"/>
      <w:adjustRightInd w:val="0"/>
      <w:ind w:left="270" w:right="-360"/>
      <w:textAlignment w:val="baseline"/>
    </w:pPr>
    <w:rPr>
      <w:rFonts w:ascii="Helvetica" w:hAnsi="Helvetica"/>
      <w:sz w:val="22"/>
    </w:rPr>
  </w:style>
  <w:style w:type="paragraph" w:styleId="Header">
    <w:name w:val="header"/>
    <w:basedOn w:val="Normal"/>
    <w:link w:val="HeaderChar"/>
    <w:uiPriority w:val="99"/>
    <w:semiHidden/>
    <w:unhideWhenUsed/>
    <w:rsid w:val="00D84522"/>
    <w:pPr>
      <w:tabs>
        <w:tab w:val="center" w:pos="4680"/>
        <w:tab w:val="right" w:pos="9360"/>
      </w:tabs>
    </w:pPr>
  </w:style>
  <w:style w:type="character" w:customStyle="1" w:styleId="HeaderChar">
    <w:name w:val="Header Char"/>
    <w:basedOn w:val="DefaultParagraphFont"/>
    <w:link w:val="Header"/>
    <w:uiPriority w:val="99"/>
    <w:semiHidden/>
    <w:rsid w:val="00D84522"/>
    <w:rPr>
      <w:rFonts w:eastAsia="Times New Roman"/>
    </w:rPr>
  </w:style>
  <w:style w:type="paragraph" w:styleId="Footer">
    <w:name w:val="footer"/>
    <w:basedOn w:val="Normal"/>
    <w:link w:val="FooterChar"/>
    <w:uiPriority w:val="99"/>
    <w:semiHidden/>
    <w:unhideWhenUsed/>
    <w:rsid w:val="00D84522"/>
    <w:pPr>
      <w:tabs>
        <w:tab w:val="center" w:pos="4680"/>
        <w:tab w:val="right" w:pos="9360"/>
      </w:tabs>
    </w:pPr>
  </w:style>
  <w:style w:type="character" w:customStyle="1" w:styleId="FooterChar">
    <w:name w:val="Footer Char"/>
    <w:basedOn w:val="DefaultParagraphFont"/>
    <w:link w:val="Footer"/>
    <w:uiPriority w:val="99"/>
    <w:semiHidden/>
    <w:rsid w:val="00D84522"/>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haplin@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csusm.edu/coe/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19819</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6094864</vt:i4>
      </vt:variant>
      <vt:variant>
        <vt:i4>6</vt:i4>
      </vt:variant>
      <vt:variant>
        <vt:i4>0</vt:i4>
      </vt:variant>
      <vt:variant>
        <vt:i4>5</vt:i4>
      </vt:variant>
      <vt:variant>
        <vt:lpwstr>http://www.csusm.edu/coe/CalTPA/ProgramMaterialsTPA.html</vt:lpwstr>
      </vt:variant>
      <vt:variant>
        <vt:lpwstr/>
      </vt:variant>
      <vt:variant>
        <vt:i4>6946848</vt:i4>
      </vt:variant>
      <vt:variant>
        <vt:i4>3</vt:i4>
      </vt:variant>
      <vt:variant>
        <vt:i4>0</vt:i4>
      </vt:variant>
      <vt:variant>
        <vt:i4>5</vt:i4>
      </vt:variant>
      <vt:variant>
        <vt:lpwstr>http://www.cde.ca.gov/be/st/ss</vt:lpwstr>
      </vt:variant>
      <vt:variant>
        <vt:lpwstr/>
      </vt:variant>
      <vt:variant>
        <vt:i4>7602260</vt:i4>
      </vt:variant>
      <vt:variant>
        <vt:i4>0</vt:i4>
      </vt:variant>
      <vt:variant>
        <vt:i4>0</vt:i4>
      </vt:variant>
      <vt:variant>
        <vt:i4>5</vt:i4>
      </vt:variant>
      <vt:variant>
        <vt:lpwstr>mailto:mchaplin@csusm.edu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Mae</cp:lastModifiedBy>
  <cp:revision>4</cp:revision>
  <cp:lastPrinted>2010-08-24T01:04:00Z</cp:lastPrinted>
  <dcterms:created xsi:type="dcterms:W3CDTF">2010-08-24T01:31:00Z</dcterms:created>
  <dcterms:modified xsi:type="dcterms:W3CDTF">2010-08-24T01:37:00Z</dcterms:modified>
</cp:coreProperties>
</file>