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7B" w:rsidRPr="007940C6" w:rsidRDefault="00014A7B" w:rsidP="00014A7B">
      <w:pPr>
        <w:pStyle w:val="Title"/>
        <w:ind w:left="720" w:right="720"/>
        <w:rPr>
          <w:szCs w:val="24"/>
        </w:rPr>
      </w:pPr>
      <w:r w:rsidRPr="007940C6">
        <w:rPr>
          <w:szCs w:val="24"/>
        </w:rPr>
        <w:t>CALIFORNIA STATE UNIVERSITY, SAN MARCOS</w:t>
      </w:r>
    </w:p>
    <w:p w:rsidR="00014A7B" w:rsidRPr="007940C6" w:rsidRDefault="00014A7B" w:rsidP="00014A7B">
      <w:pPr>
        <w:pStyle w:val="Title"/>
        <w:ind w:left="720" w:right="720"/>
        <w:rPr>
          <w:szCs w:val="24"/>
        </w:rPr>
      </w:pPr>
      <w:r w:rsidRPr="007940C6">
        <w:rPr>
          <w:szCs w:val="24"/>
        </w:rPr>
        <w:t>COLLEGE OF EDUCATION</w:t>
      </w:r>
    </w:p>
    <w:p w:rsidR="00014A7B" w:rsidRPr="007940C6" w:rsidRDefault="00014A7B" w:rsidP="00014A7B">
      <w:pPr>
        <w:ind w:left="720" w:right="720"/>
        <w:rPr>
          <w:sz w:val="24"/>
          <w:szCs w:val="24"/>
        </w:rPr>
      </w:pPr>
    </w:p>
    <w:p w:rsidR="00014A7B" w:rsidRPr="007940C6" w:rsidRDefault="00807DA6" w:rsidP="00014A7B">
      <w:pPr>
        <w:pStyle w:val="Default"/>
        <w:ind w:left="720" w:right="720"/>
        <w:jc w:val="center"/>
        <w:rPr>
          <w:rFonts w:ascii="Times New Roman" w:hAnsi="Times New Roman" w:cs="Times New Roman"/>
        </w:rPr>
      </w:pPr>
      <w:r w:rsidRPr="007940C6">
        <w:rPr>
          <w:rFonts w:ascii="Times New Roman" w:hAnsi="Times New Roman" w:cs="Times New Roman"/>
          <w:b/>
        </w:rPr>
        <w:t>EDUC 364—The Role of Cultural Diversity in Schooling</w:t>
      </w:r>
      <w:r w:rsidR="00014A7B" w:rsidRPr="007940C6">
        <w:rPr>
          <w:rFonts w:ascii="Times New Roman" w:hAnsi="Times New Roman" w:cs="Times New Roman"/>
          <w:b/>
        </w:rPr>
        <w:t xml:space="preserve"> CRN:</w:t>
      </w:r>
      <w:r w:rsidR="002543EA" w:rsidRPr="007940C6">
        <w:rPr>
          <w:rFonts w:ascii="Times New Roman" w:hAnsi="Times New Roman" w:cs="Times New Roman"/>
          <w:b/>
        </w:rPr>
        <w:t xml:space="preserve"> </w:t>
      </w:r>
      <w:r w:rsidR="004239C9">
        <w:rPr>
          <w:rFonts w:ascii="Times New Roman" w:hAnsi="Times New Roman" w:cs="Times New Roman"/>
          <w:b/>
        </w:rPr>
        <w:t>41280</w:t>
      </w:r>
    </w:p>
    <w:p w:rsidR="00014A7B" w:rsidRPr="007940C6" w:rsidRDefault="00014A7B" w:rsidP="00014A7B">
      <w:pPr>
        <w:ind w:left="720" w:right="720"/>
        <w:jc w:val="center"/>
        <w:rPr>
          <w:b/>
          <w:sz w:val="24"/>
          <w:szCs w:val="24"/>
        </w:rPr>
      </w:pPr>
      <w:r w:rsidRPr="007940C6">
        <w:rPr>
          <w:b/>
          <w:sz w:val="24"/>
          <w:szCs w:val="24"/>
        </w:rPr>
        <w:tab/>
        <w:t xml:space="preserve">       </w:t>
      </w:r>
    </w:p>
    <w:p w:rsidR="00014A7B" w:rsidRPr="007940C6" w:rsidRDefault="00A420E3" w:rsidP="00014A7B">
      <w:pPr>
        <w:ind w:left="720" w:right="720"/>
        <w:jc w:val="center"/>
        <w:rPr>
          <w:b/>
          <w:sz w:val="24"/>
          <w:szCs w:val="24"/>
        </w:rPr>
      </w:pPr>
      <w:r w:rsidRPr="007940C6">
        <w:rPr>
          <w:b/>
          <w:sz w:val="24"/>
          <w:szCs w:val="24"/>
        </w:rPr>
        <w:t xml:space="preserve">University Hall </w:t>
      </w:r>
      <w:r w:rsidR="004239C9">
        <w:rPr>
          <w:b/>
          <w:sz w:val="24"/>
          <w:szCs w:val="24"/>
        </w:rPr>
        <w:t>439</w:t>
      </w:r>
      <w:r w:rsidR="00807DA6" w:rsidRPr="007940C6">
        <w:rPr>
          <w:b/>
          <w:sz w:val="24"/>
          <w:szCs w:val="24"/>
        </w:rPr>
        <w:t>—</w:t>
      </w:r>
      <w:r w:rsidR="004239C9">
        <w:rPr>
          <w:b/>
          <w:sz w:val="24"/>
          <w:szCs w:val="24"/>
        </w:rPr>
        <w:t>Monday</w:t>
      </w:r>
      <w:r w:rsidR="00807DA6" w:rsidRPr="007940C6">
        <w:rPr>
          <w:b/>
          <w:sz w:val="24"/>
          <w:szCs w:val="24"/>
        </w:rPr>
        <w:t xml:space="preserve">: </w:t>
      </w:r>
      <w:r w:rsidR="004239C9">
        <w:rPr>
          <w:b/>
          <w:sz w:val="24"/>
          <w:szCs w:val="24"/>
        </w:rPr>
        <w:t>2:30-5:15</w:t>
      </w:r>
    </w:p>
    <w:p w:rsidR="00014A7B" w:rsidRPr="007940C6" w:rsidRDefault="004239C9" w:rsidP="00014A7B">
      <w:pPr>
        <w:ind w:left="720" w:right="720"/>
        <w:jc w:val="center"/>
        <w:rPr>
          <w:b/>
          <w:sz w:val="24"/>
          <w:szCs w:val="24"/>
        </w:rPr>
      </w:pPr>
      <w:r>
        <w:rPr>
          <w:b/>
          <w:sz w:val="24"/>
          <w:szCs w:val="24"/>
        </w:rPr>
        <w:t>Fall</w:t>
      </w:r>
      <w:r w:rsidR="009249FD" w:rsidRPr="007940C6">
        <w:rPr>
          <w:b/>
          <w:sz w:val="24"/>
          <w:szCs w:val="24"/>
        </w:rPr>
        <w:t xml:space="preserve"> 2010</w:t>
      </w:r>
    </w:p>
    <w:p w:rsidR="00014A7B" w:rsidRPr="007940C6" w:rsidRDefault="00014A7B" w:rsidP="00014A7B">
      <w:pPr>
        <w:ind w:left="720" w:right="720"/>
        <w:jc w:val="center"/>
        <w:rPr>
          <w:b/>
          <w:sz w:val="24"/>
          <w:szCs w:val="24"/>
        </w:rPr>
      </w:pPr>
    </w:p>
    <w:p w:rsidR="00014A7B" w:rsidRPr="007940C6" w:rsidRDefault="00014A7B" w:rsidP="00632D7A">
      <w:pPr>
        <w:jc w:val="center"/>
        <w:rPr>
          <w:b/>
          <w:sz w:val="24"/>
          <w:szCs w:val="24"/>
        </w:rPr>
      </w:pPr>
      <w:r w:rsidRPr="007940C6">
        <w:rPr>
          <w:b/>
          <w:sz w:val="24"/>
          <w:szCs w:val="24"/>
        </w:rPr>
        <w:t>Instructor: Mae S. Chaplin, Distinguished Teacher in Residence</w:t>
      </w:r>
    </w:p>
    <w:p w:rsidR="00014A7B" w:rsidRPr="007940C6" w:rsidRDefault="00014A7B" w:rsidP="00014A7B">
      <w:pPr>
        <w:jc w:val="center"/>
        <w:rPr>
          <w:b/>
          <w:sz w:val="24"/>
          <w:szCs w:val="24"/>
        </w:rPr>
      </w:pPr>
      <w:r w:rsidRPr="007940C6">
        <w:rPr>
          <w:b/>
          <w:sz w:val="24"/>
          <w:szCs w:val="24"/>
        </w:rPr>
        <w:t>Phone: (760)750-8540</w:t>
      </w:r>
    </w:p>
    <w:p w:rsidR="00014A7B" w:rsidRPr="007940C6" w:rsidRDefault="00014A7B" w:rsidP="00014A7B">
      <w:pPr>
        <w:jc w:val="center"/>
        <w:rPr>
          <w:b/>
          <w:sz w:val="24"/>
          <w:szCs w:val="24"/>
        </w:rPr>
      </w:pPr>
      <w:r w:rsidRPr="007940C6">
        <w:rPr>
          <w:b/>
          <w:sz w:val="24"/>
          <w:szCs w:val="24"/>
        </w:rPr>
        <w:t xml:space="preserve">E-Mail: </w:t>
      </w:r>
      <w:hyperlink r:id="rId8" w:history="1">
        <w:r w:rsidRPr="007940C6">
          <w:rPr>
            <w:rStyle w:val="Hyperlink"/>
            <w:b/>
            <w:sz w:val="24"/>
            <w:szCs w:val="24"/>
          </w:rPr>
          <w:t>mchaplin@csusm.edu</w:t>
        </w:r>
      </w:hyperlink>
    </w:p>
    <w:p w:rsidR="00014A7B" w:rsidRPr="007940C6" w:rsidRDefault="00014A7B" w:rsidP="00014A7B">
      <w:pPr>
        <w:jc w:val="center"/>
        <w:rPr>
          <w:b/>
          <w:sz w:val="24"/>
          <w:szCs w:val="24"/>
        </w:rPr>
      </w:pPr>
      <w:r w:rsidRPr="007940C6">
        <w:rPr>
          <w:b/>
          <w:sz w:val="24"/>
          <w:szCs w:val="24"/>
        </w:rPr>
        <w:t xml:space="preserve">Office: UH </w:t>
      </w:r>
      <w:r w:rsidR="004239C9">
        <w:rPr>
          <w:b/>
          <w:sz w:val="24"/>
          <w:szCs w:val="24"/>
        </w:rPr>
        <w:t>400</w:t>
      </w:r>
    </w:p>
    <w:p w:rsidR="00014A7B" w:rsidRPr="007940C6" w:rsidRDefault="00014A7B" w:rsidP="00014A7B">
      <w:pPr>
        <w:jc w:val="center"/>
        <w:rPr>
          <w:b/>
          <w:sz w:val="24"/>
          <w:szCs w:val="24"/>
        </w:rPr>
      </w:pPr>
      <w:r w:rsidRPr="007940C6">
        <w:rPr>
          <w:b/>
          <w:sz w:val="24"/>
          <w:szCs w:val="24"/>
        </w:rPr>
        <w:t>Office Hours: By Appointment</w:t>
      </w:r>
    </w:p>
    <w:p w:rsidR="00014A7B" w:rsidRPr="007940C6" w:rsidRDefault="00014A7B">
      <w:pPr>
        <w:rPr>
          <w:sz w:val="24"/>
          <w:szCs w:val="24"/>
        </w:rPr>
      </w:pPr>
    </w:p>
    <w:p w:rsidR="00014A7B" w:rsidRPr="007940C6" w:rsidRDefault="00B771A7">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0;margin-top:4.45pt;width:400pt;height:135.4pt;z-index:251657728;mso-position-horizontal:center;mso-position-horizontal-relative:margin" strokecolor="#c00000">
            <v:textbox style="mso-next-textbox:#_x0000_s1026">
              <w:txbxContent>
                <w:p w:rsidR="00565BA3" w:rsidRPr="00014A7B" w:rsidRDefault="00565BA3" w:rsidP="00014A7B">
                  <w:pPr>
                    <w:jc w:val="center"/>
                    <w:rPr>
                      <w:b/>
                      <w:sz w:val="24"/>
                      <w:szCs w:val="24"/>
                    </w:rPr>
                  </w:pPr>
                  <w:r w:rsidRPr="00014A7B">
                    <w:rPr>
                      <w:b/>
                      <w:sz w:val="24"/>
                      <w:szCs w:val="24"/>
                    </w:rPr>
                    <w:t>College of Education Mission Statement</w:t>
                  </w:r>
                </w:p>
                <w:p w:rsidR="00565BA3" w:rsidRDefault="00565BA3" w:rsidP="00014A7B">
                  <w:r w:rsidRPr="00014A7B">
                    <w:rPr>
                      <w:sz w:val="24"/>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14A7B">
                    <w:rPr>
                      <w:i/>
                      <w:sz w:val="24"/>
                      <w:szCs w:val="24"/>
                    </w:rPr>
                    <w:t>(Adopted by COE Governance</w:t>
                  </w:r>
                  <w:r w:rsidRPr="006C6692">
                    <w:rPr>
                      <w:rFonts w:ascii="Arial" w:hAnsi="Arial" w:cs="Arial"/>
                      <w:i/>
                      <w:sz w:val="22"/>
                      <w:szCs w:val="22"/>
                    </w:rPr>
                    <w:t xml:space="preserve"> Community, October, 1997)</w:t>
                  </w:r>
                </w:p>
              </w:txbxContent>
            </v:textbox>
            <w10:wrap anchorx="margin"/>
          </v:shape>
        </w:pict>
      </w: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3F5DB9" w:rsidRPr="007940C6" w:rsidRDefault="003F5DB9" w:rsidP="003F5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807DA6" w:rsidRPr="007940C6" w:rsidRDefault="00807DA6" w:rsidP="00952CFD">
      <w:pPr>
        <w:pStyle w:val="Heading2"/>
        <w:rPr>
          <w:rFonts w:ascii="Times New Roman" w:hAnsi="Times New Roman" w:cs="Times New Roman"/>
          <w:b w:val="0"/>
          <w:i w:val="0"/>
          <w:sz w:val="24"/>
          <w:szCs w:val="24"/>
          <w:u w:val="single"/>
        </w:rPr>
      </w:pPr>
      <w:r w:rsidRPr="007940C6">
        <w:rPr>
          <w:rFonts w:ascii="Times New Roman" w:hAnsi="Times New Roman" w:cs="Times New Roman"/>
          <w:i w:val="0"/>
          <w:sz w:val="24"/>
          <w:szCs w:val="24"/>
          <w:u w:val="single"/>
        </w:rPr>
        <w:t>Course Description:</w:t>
      </w:r>
      <w:r w:rsidR="00952CFD" w:rsidRPr="007940C6">
        <w:rPr>
          <w:rFonts w:ascii="Times New Roman" w:hAnsi="Times New Roman" w:cs="Times New Roman"/>
          <w:b w:val="0"/>
          <w:i w:val="0"/>
          <w:sz w:val="24"/>
          <w:szCs w:val="24"/>
        </w:rPr>
        <w:t xml:space="preserve">  </w:t>
      </w:r>
      <w:r w:rsidRPr="007940C6">
        <w:rPr>
          <w:rFonts w:ascii="Times New Roman" w:hAnsi="Times New Roman" w:cs="Times New Roman"/>
          <w:b w:val="0"/>
          <w:sz w:val="24"/>
          <w:szCs w:val="24"/>
        </w:rPr>
        <w:t>Required of all credential candidates.</w:t>
      </w:r>
      <w:r w:rsidRPr="007940C6">
        <w:rPr>
          <w:rFonts w:ascii="Times New Roman" w:hAnsi="Times New Roman" w:cs="Times New Roman"/>
          <w:b w:val="0"/>
          <w:i w:val="0"/>
          <w:sz w:val="24"/>
          <w:szCs w:val="24"/>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t>Course Objectives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Students completing EDUC 364 will be able to demonstrate:</w:t>
      </w:r>
    </w:p>
    <w:p w:rsidR="006218ED" w:rsidRPr="007940C6" w:rsidRDefault="006218ED" w:rsidP="00807DA6">
      <w:pPr>
        <w:rPr>
          <w:sz w:val="24"/>
          <w:szCs w:val="24"/>
        </w:rPr>
      </w:pPr>
    </w:p>
    <w:p w:rsidR="00807DA6" w:rsidRPr="007940C6" w:rsidRDefault="00807DA6" w:rsidP="006218ED">
      <w:pPr>
        <w:pStyle w:val="ListParagraph"/>
        <w:numPr>
          <w:ilvl w:val="0"/>
          <w:numId w:val="20"/>
        </w:numPr>
        <w:rPr>
          <w:sz w:val="24"/>
          <w:szCs w:val="24"/>
        </w:rPr>
      </w:pPr>
      <w:r w:rsidRPr="007940C6">
        <w:rPr>
          <w:sz w:val="24"/>
          <w:szCs w:val="24"/>
        </w:rPr>
        <w:t>developing competencies in TPE 15:  Social Justice and Equity;</w:t>
      </w:r>
    </w:p>
    <w:p w:rsidR="00807DA6" w:rsidRPr="007940C6" w:rsidRDefault="00807DA6" w:rsidP="006218ED">
      <w:pPr>
        <w:pStyle w:val="ListParagraph"/>
        <w:numPr>
          <w:ilvl w:val="0"/>
          <w:numId w:val="20"/>
        </w:numPr>
        <w:rPr>
          <w:sz w:val="24"/>
          <w:szCs w:val="24"/>
        </w:rPr>
      </w:pPr>
      <w:r w:rsidRPr="007940C6">
        <w:rPr>
          <w:sz w:val="24"/>
          <w:szCs w:val="24"/>
        </w:rPr>
        <w:t>understanding of various concepts of culture and cultural contact, and their applicability to learning and teaching;</w:t>
      </w:r>
    </w:p>
    <w:p w:rsidR="00807DA6" w:rsidRPr="007940C6" w:rsidRDefault="00807DA6" w:rsidP="006218ED">
      <w:pPr>
        <w:pStyle w:val="ListParagraph"/>
        <w:numPr>
          <w:ilvl w:val="0"/>
          <w:numId w:val="20"/>
        </w:numPr>
        <w:rPr>
          <w:sz w:val="24"/>
          <w:szCs w:val="24"/>
        </w:rPr>
      </w:pPr>
      <w:r w:rsidRPr="007940C6">
        <w:rPr>
          <w:sz w:val="24"/>
          <w:szCs w:val="24"/>
        </w:rPr>
        <w:t>understanding of cultural diversity in the United States and California;</w:t>
      </w:r>
    </w:p>
    <w:p w:rsidR="00807DA6" w:rsidRPr="007940C6" w:rsidRDefault="00807DA6" w:rsidP="006218ED">
      <w:pPr>
        <w:pStyle w:val="ListParagraph"/>
        <w:numPr>
          <w:ilvl w:val="0"/>
          <w:numId w:val="20"/>
        </w:numPr>
        <w:rPr>
          <w:sz w:val="24"/>
          <w:szCs w:val="24"/>
        </w:rPr>
      </w:pPr>
      <w:r w:rsidRPr="007940C6">
        <w:rPr>
          <w:sz w:val="24"/>
          <w:szCs w:val="24"/>
        </w:rPr>
        <w:t>general familiarity with cultural responsive pedagogy;</w:t>
      </w:r>
    </w:p>
    <w:p w:rsidR="00807DA6" w:rsidRPr="007940C6" w:rsidRDefault="00807DA6" w:rsidP="006218ED">
      <w:pPr>
        <w:pStyle w:val="ListParagraph"/>
        <w:numPr>
          <w:ilvl w:val="0"/>
          <w:numId w:val="20"/>
        </w:numPr>
        <w:rPr>
          <w:sz w:val="24"/>
          <w:szCs w:val="24"/>
        </w:rPr>
      </w:pPr>
      <w:r w:rsidRPr="007940C6">
        <w:rPr>
          <w:sz w:val="24"/>
          <w:szCs w:val="24"/>
        </w:rPr>
        <w:t xml:space="preserve">understanding of gay, lesbian, bisexual and transgender </w:t>
      </w:r>
      <w:r w:rsidR="006218ED" w:rsidRPr="007940C6">
        <w:rPr>
          <w:sz w:val="24"/>
          <w:szCs w:val="24"/>
        </w:rPr>
        <w:t>students, teachers</w:t>
      </w:r>
      <w:r w:rsidR="00574426" w:rsidRPr="007940C6">
        <w:rPr>
          <w:sz w:val="24"/>
          <w:szCs w:val="24"/>
        </w:rPr>
        <w:t>,</w:t>
      </w:r>
      <w:r w:rsidR="006218ED" w:rsidRPr="007940C6">
        <w:rPr>
          <w:sz w:val="24"/>
          <w:szCs w:val="24"/>
        </w:rPr>
        <w:t xml:space="preserve"> and families;</w:t>
      </w:r>
    </w:p>
    <w:p w:rsidR="006218ED" w:rsidRPr="007940C6" w:rsidRDefault="006218ED" w:rsidP="006218ED">
      <w:pPr>
        <w:pStyle w:val="ListParagraph"/>
        <w:numPr>
          <w:ilvl w:val="0"/>
          <w:numId w:val="20"/>
        </w:numPr>
        <w:rPr>
          <w:sz w:val="24"/>
          <w:szCs w:val="24"/>
        </w:rPr>
      </w:pPr>
      <w:r w:rsidRPr="007940C6">
        <w:rPr>
          <w:sz w:val="24"/>
          <w:szCs w:val="24"/>
        </w:rPr>
        <w:t>understanding of marginalized student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lastRenderedPageBreak/>
        <w:t>College of Education Attendance Policy</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7940C6">
        <w:rPr>
          <w:rFonts w:ascii="Times New Roman" w:hAnsi="Times New Roman"/>
          <w:color w:val="C00000"/>
          <w:sz w:val="24"/>
          <w:szCs w:val="24"/>
        </w:rPr>
        <w:t xml:space="preserve"> </w:t>
      </w:r>
      <w:r w:rsidRPr="007940C6">
        <w:rPr>
          <w:rFonts w:ascii="Times New Roman" w:hAnsi="Times New Roman"/>
          <w:color w:val="C00000"/>
          <w:sz w:val="24"/>
          <w:szCs w:val="24"/>
          <w:u w:val="single"/>
        </w:rPr>
        <w:t>Individual instructors may adopt more stringent attendance requirements</w:t>
      </w:r>
      <w:r w:rsidRPr="007940C6">
        <w:rPr>
          <w:rFonts w:ascii="Times New Roman" w:hAnsi="Times New Roman"/>
          <w:color w:val="C00000"/>
          <w:sz w:val="24"/>
          <w:szCs w:val="24"/>
        </w:rPr>
        <w:t>.</w:t>
      </w:r>
      <w:r w:rsidRPr="007940C6">
        <w:rPr>
          <w:rFonts w:ascii="Times New Roman" w:hAnsi="Times New Roman"/>
          <w:b w:val="0"/>
          <w:sz w:val="24"/>
          <w:szCs w:val="24"/>
        </w:rPr>
        <w:t xml:space="preserve"> Should the student have extenuating circumstances, s/he should contact the instructor as soon as possible.  (</w:t>
      </w:r>
      <w:r w:rsidRPr="007940C6">
        <w:rPr>
          <w:rFonts w:ascii="Times New Roman" w:hAnsi="Times New Roman"/>
          <w:b w:val="0"/>
          <w:i/>
          <w:sz w:val="24"/>
          <w:szCs w:val="24"/>
        </w:rPr>
        <w:t>Adopted by the COE Governance Community, December, 1997</w:t>
      </w:r>
      <w:r w:rsidRPr="007940C6">
        <w:rPr>
          <w:rFonts w:ascii="Times New Roman" w:hAnsi="Times New Roman"/>
          <w:b w:val="0"/>
          <w:sz w:val="24"/>
          <w:szCs w:val="24"/>
        </w:rPr>
        <w:t xml:space="preserve">).  </w:t>
      </w:r>
    </w:p>
    <w:p w:rsidR="006218ED" w:rsidRPr="007940C6" w:rsidRDefault="006218ED" w:rsidP="00807DA6">
      <w:pPr>
        <w:autoSpaceDE w:val="0"/>
        <w:autoSpaceDN w:val="0"/>
        <w:adjustRightInd w:val="0"/>
        <w:rPr>
          <w:b/>
          <w:sz w:val="24"/>
          <w:szCs w:val="24"/>
        </w:rPr>
      </w:pPr>
    </w:p>
    <w:p w:rsidR="00807DA6" w:rsidRPr="007940C6" w:rsidRDefault="00807DA6" w:rsidP="00807DA6">
      <w:pPr>
        <w:autoSpaceDE w:val="0"/>
        <w:autoSpaceDN w:val="0"/>
        <w:adjustRightInd w:val="0"/>
        <w:rPr>
          <w:b/>
          <w:color w:val="C00000"/>
          <w:sz w:val="24"/>
          <w:szCs w:val="24"/>
        </w:rPr>
      </w:pPr>
      <w:r w:rsidRPr="007940C6">
        <w:rPr>
          <w:b/>
          <w:color w:val="C00000"/>
          <w:sz w:val="24"/>
          <w:szCs w:val="24"/>
        </w:rPr>
        <w:t>Students will lo</w:t>
      </w:r>
      <w:r w:rsidR="009F48A7" w:rsidRPr="007940C6">
        <w:rPr>
          <w:b/>
          <w:color w:val="C00000"/>
          <w:sz w:val="24"/>
          <w:szCs w:val="24"/>
        </w:rPr>
        <w:t>se 4</w:t>
      </w:r>
      <w:r w:rsidRPr="007940C6">
        <w:rPr>
          <w:b/>
          <w:color w:val="C00000"/>
          <w:sz w:val="24"/>
          <w:szCs w:val="24"/>
        </w:rPr>
        <w:t xml:space="preserve"> points from attendance/participation for each missed class. </w:t>
      </w:r>
      <w:r w:rsidRPr="007940C6">
        <w:rPr>
          <w:b/>
          <w:bCs/>
          <w:color w:val="C00000"/>
          <w:sz w:val="24"/>
          <w:szCs w:val="24"/>
        </w:rPr>
        <w:t xml:space="preserve">Excessive tardiness will also affect final grade. If student misses more than 20 minutes of class it will count as ½ </w:t>
      </w:r>
      <w:r w:rsidR="006218ED" w:rsidRPr="007940C6">
        <w:rPr>
          <w:b/>
          <w:bCs/>
          <w:color w:val="C00000"/>
          <w:sz w:val="24"/>
          <w:szCs w:val="24"/>
        </w:rPr>
        <w:t xml:space="preserve">an </w:t>
      </w:r>
      <w:r w:rsidRPr="007940C6">
        <w:rPr>
          <w:b/>
          <w:bCs/>
          <w:color w:val="C00000"/>
          <w:sz w:val="24"/>
          <w:szCs w:val="24"/>
        </w:rPr>
        <w:t>absence.</w:t>
      </w:r>
    </w:p>
    <w:p w:rsidR="00807DA6" w:rsidRPr="007940C6" w:rsidRDefault="00807DA6" w:rsidP="00807DA6">
      <w:pPr>
        <w:rPr>
          <w:sz w:val="24"/>
          <w:szCs w:val="24"/>
        </w:rPr>
      </w:pPr>
    </w:p>
    <w:p w:rsidR="00807DA6" w:rsidRPr="007940C6" w:rsidRDefault="00807DA6" w:rsidP="00952CFD">
      <w:pPr>
        <w:rPr>
          <w:b/>
          <w:sz w:val="24"/>
          <w:szCs w:val="24"/>
          <w:u w:val="single"/>
        </w:rPr>
      </w:pPr>
      <w:r w:rsidRPr="007940C6">
        <w:rPr>
          <w:b/>
          <w:sz w:val="24"/>
          <w:szCs w:val="24"/>
          <w:u w:val="single"/>
        </w:rPr>
        <w:t>Authorization to Teach English Learners</w:t>
      </w:r>
      <w:r w:rsidR="006218ED" w:rsidRPr="007940C6">
        <w:rPr>
          <w:b/>
          <w:sz w:val="24"/>
          <w:szCs w:val="24"/>
          <w:u w:val="single"/>
        </w:rPr>
        <w:t>:</w:t>
      </w:r>
      <w:r w:rsidR="00952CFD" w:rsidRPr="007940C6">
        <w:rPr>
          <w:sz w:val="24"/>
          <w:szCs w:val="24"/>
        </w:rPr>
        <w:t xml:space="preserve">  </w:t>
      </w:r>
      <w:r w:rsidRPr="007940C6">
        <w:rPr>
          <w:sz w:val="24"/>
          <w:szCs w:val="24"/>
        </w:rPr>
        <w:t>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the CCTC in SB 2042 Programs Standards, August, 2002).</w:t>
      </w:r>
    </w:p>
    <w:p w:rsidR="00807DA6" w:rsidRPr="007940C6" w:rsidRDefault="00807DA6" w:rsidP="00807DA6">
      <w:pPr>
        <w:rPr>
          <w:sz w:val="24"/>
          <w:szCs w:val="24"/>
        </w:rPr>
      </w:pPr>
    </w:p>
    <w:p w:rsidR="00807DA6" w:rsidRPr="007940C6" w:rsidRDefault="00807DA6" w:rsidP="00952CFD">
      <w:pPr>
        <w:pStyle w:val="Heading3"/>
        <w:rPr>
          <w:rFonts w:ascii="Times New Roman" w:hAnsi="Times New Roman"/>
          <w:b w:val="0"/>
          <w:sz w:val="24"/>
          <w:szCs w:val="24"/>
        </w:rPr>
      </w:pPr>
      <w:r w:rsidRPr="007940C6">
        <w:rPr>
          <w:rFonts w:ascii="Times New Roman" w:hAnsi="Times New Roman"/>
          <w:sz w:val="24"/>
          <w:szCs w:val="24"/>
          <w:u w:val="single"/>
        </w:rPr>
        <w:t>Teacher Performance Expectation (TPE) Competencies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07DA6" w:rsidRPr="007940C6" w:rsidRDefault="00807DA6" w:rsidP="00807DA6">
      <w:pPr>
        <w:rPr>
          <w:sz w:val="24"/>
          <w:szCs w:val="24"/>
          <w:u w:val="single"/>
        </w:rPr>
      </w:pPr>
    </w:p>
    <w:p w:rsidR="00574426" w:rsidRPr="007940C6" w:rsidRDefault="00807DA6" w:rsidP="00807DA6">
      <w:pPr>
        <w:rPr>
          <w:sz w:val="24"/>
          <w:szCs w:val="24"/>
        </w:rPr>
      </w:pPr>
      <w:r w:rsidRPr="007940C6">
        <w:rPr>
          <w:b/>
          <w:i/>
          <w:sz w:val="24"/>
          <w:szCs w:val="24"/>
          <w:u w:val="single"/>
        </w:rPr>
        <w:t>TP</w:t>
      </w:r>
      <w:r w:rsidR="006218ED" w:rsidRPr="007940C6">
        <w:rPr>
          <w:b/>
          <w:i/>
          <w:sz w:val="24"/>
          <w:szCs w:val="24"/>
          <w:u w:val="single"/>
        </w:rPr>
        <w:t>E 15:  Social Justice and Equity</w:t>
      </w:r>
    </w:p>
    <w:p w:rsidR="00807DA6" w:rsidRPr="007940C6" w:rsidRDefault="00807DA6" w:rsidP="00807DA6">
      <w:pPr>
        <w:rPr>
          <w:b/>
          <w:i/>
          <w:sz w:val="24"/>
          <w:szCs w:val="24"/>
          <w:u w:val="single"/>
        </w:rPr>
      </w:pPr>
      <w:r w:rsidRPr="007940C6">
        <w:rPr>
          <w:sz w:val="24"/>
          <w:szCs w:val="24"/>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807DA6" w:rsidRPr="007940C6" w:rsidRDefault="00807DA6" w:rsidP="00807DA6">
      <w:pPr>
        <w:rPr>
          <w:sz w:val="24"/>
          <w:szCs w:val="24"/>
        </w:rPr>
      </w:pPr>
    </w:p>
    <w:p w:rsidR="00807DA6" w:rsidRDefault="00807DA6" w:rsidP="00807DA6">
      <w:pPr>
        <w:rPr>
          <w:sz w:val="24"/>
          <w:szCs w:val="24"/>
        </w:rPr>
      </w:pPr>
    </w:p>
    <w:p w:rsidR="00CB5172" w:rsidRDefault="00CB5172" w:rsidP="00807DA6">
      <w:pPr>
        <w:rPr>
          <w:sz w:val="24"/>
          <w:szCs w:val="24"/>
        </w:rPr>
      </w:pPr>
    </w:p>
    <w:p w:rsidR="00CB5172" w:rsidRDefault="00CB5172" w:rsidP="00807DA6">
      <w:pPr>
        <w:rPr>
          <w:sz w:val="24"/>
          <w:szCs w:val="24"/>
        </w:rPr>
      </w:pPr>
    </w:p>
    <w:p w:rsidR="00CB5172" w:rsidRPr="007940C6" w:rsidRDefault="00CB5172" w:rsidP="00807DA6">
      <w:pPr>
        <w:rPr>
          <w:sz w:val="24"/>
          <w:szCs w:val="24"/>
        </w:rPr>
      </w:pPr>
    </w:p>
    <w:p w:rsidR="00807DA6" w:rsidRPr="007940C6" w:rsidRDefault="00807DA6" w:rsidP="00807DA6">
      <w:pPr>
        <w:rPr>
          <w:sz w:val="24"/>
          <w:szCs w:val="24"/>
        </w:rPr>
      </w:pPr>
    </w:p>
    <w:p w:rsidR="00807DA6" w:rsidRPr="007940C6" w:rsidRDefault="00807DA6" w:rsidP="00807DA6">
      <w:pPr>
        <w:rPr>
          <w:sz w:val="24"/>
          <w:szCs w:val="24"/>
        </w:rPr>
      </w:pPr>
      <w:r w:rsidRPr="007940C6">
        <w:rPr>
          <w:b/>
          <w:sz w:val="24"/>
          <w:szCs w:val="24"/>
        </w:rPr>
        <w:lastRenderedPageBreak/>
        <w:t>GENERAL CONSIDERATIONS</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Outcomes and Standards</w:t>
      </w:r>
      <w:r w:rsidR="006218ED" w:rsidRPr="007940C6">
        <w:rPr>
          <w:b/>
          <w:sz w:val="24"/>
          <w:szCs w:val="24"/>
          <w:u w:val="single"/>
        </w:rPr>
        <w:t>:</w:t>
      </w:r>
      <w:r w:rsidR="00952CFD" w:rsidRPr="007940C6">
        <w:rPr>
          <w:sz w:val="24"/>
          <w:szCs w:val="24"/>
        </w:rPr>
        <w:t xml:space="preserve">  </w:t>
      </w:r>
      <w:r w:rsidRPr="007940C6">
        <w:rPr>
          <w:sz w:val="24"/>
          <w:szCs w:val="24"/>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7940C6">
        <w:rPr>
          <w:i/>
          <w:sz w:val="24"/>
          <w:szCs w:val="24"/>
        </w:rPr>
        <w:t>Authorization to Teach English Learners</w:t>
      </w:r>
      <w:r w:rsidRPr="007940C6">
        <w:rPr>
          <w:sz w:val="24"/>
          <w:szCs w:val="24"/>
        </w:rPr>
        <w:t>.)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Ability</w:t>
      </w:r>
      <w:r w:rsidR="006218ED" w:rsidRPr="007940C6">
        <w:rPr>
          <w:b/>
          <w:sz w:val="24"/>
          <w:szCs w:val="24"/>
          <w:u w:val="single"/>
        </w:rPr>
        <w:t>:</w:t>
      </w:r>
      <w:r w:rsidRPr="007940C6">
        <w:rPr>
          <w:sz w:val="24"/>
          <w:szCs w:val="24"/>
        </w:rPr>
        <w:t xml:space="preserve"> 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807DA6" w:rsidRPr="007940C6" w:rsidRDefault="00807DA6" w:rsidP="00807DA6">
      <w:pPr>
        <w:pStyle w:val="BodyText"/>
        <w:rPr>
          <w:rFonts w:ascii="Times New Roman" w:hAnsi="Times New Roman"/>
          <w:szCs w:val="24"/>
        </w:rPr>
      </w:pPr>
    </w:p>
    <w:p w:rsidR="00807DA6" w:rsidRPr="007940C6" w:rsidRDefault="00807DA6" w:rsidP="00807DA6">
      <w:pPr>
        <w:pStyle w:val="BodyText"/>
        <w:rPr>
          <w:rFonts w:ascii="Times New Roman" w:hAnsi="Times New Roman"/>
          <w:b/>
          <w:szCs w:val="24"/>
          <w:u w:val="single"/>
        </w:rPr>
      </w:pPr>
      <w:r w:rsidRPr="007940C6">
        <w:rPr>
          <w:rFonts w:ascii="Times New Roman" w:hAnsi="Times New Roman"/>
          <w:b/>
          <w:szCs w:val="24"/>
          <w:u w:val="single"/>
        </w:rPr>
        <w:t>Appeals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CB5172">
        <w:rPr>
          <w:rFonts w:ascii="Times New Roman" w:hAnsi="Times New Roman"/>
          <w:szCs w:val="24"/>
        </w:rPr>
        <w:t>Stall</w:t>
      </w:r>
      <w:r w:rsidRPr="007940C6">
        <w:rPr>
          <w:rFonts w:ascii="Times New Roman" w:hAnsi="Times New Roman"/>
          <w:szCs w:val="24"/>
        </w:rPr>
        <w:t xml:space="preserve">, </w:t>
      </w:r>
      <w:r w:rsidR="00CB5172">
        <w:rPr>
          <w:rFonts w:ascii="Times New Roman" w:hAnsi="Times New Roman"/>
          <w:szCs w:val="24"/>
        </w:rPr>
        <w:t xml:space="preserve">Interim </w:t>
      </w:r>
      <w:r w:rsidRPr="007940C6">
        <w:rPr>
          <w:rFonts w:ascii="Times New Roman" w:hAnsi="Times New Roman"/>
          <w:szCs w:val="24"/>
        </w:rPr>
        <w:t>Associate Dean.</w:t>
      </w:r>
    </w:p>
    <w:p w:rsidR="00807DA6" w:rsidRPr="007940C6" w:rsidRDefault="00807DA6" w:rsidP="00807DA6">
      <w:pPr>
        <w:pStyle w:val="BodyText"/>
        <w:rPr>
          <w:rFonts w:ascii="Times New Roman" w:hAnsi="Times New Roman"/>
          <w:szCs w:val="24"/>
        </w:rPr>
      </w:pPr>
    </w:p>
    <w:p w:rsidR="00807DA6" w:rsidRPr="007940C6" w:rsidRDefault="00807DA6" w:rsidP="00952CFD">
      <w:pPr>
        <w:pStyle w:val="BodyText"/>
        <w:rPr>
          <w:rFonts w:ascii="Times New Roman" w:hAnsi="Times New Roman"/>
          <w:b/>
          <w:szCs w:val="24"/>
          <w:u w:val="single"/>
        </w:rPr>
      </w:pPr>
      <w:r w:rsidRPr="007940C6">
        <w:rPr>
          <w:rFonts w:ascii="Times New Roman" w:hAnsi="Times New Roman"/>
          <w:b/>
          <w:szCs w:val="24"/>
          <w:u w:val="single"/>
        </w:rPr>
        <w:t>Students with Disabilities Requiring Reasonable Accommodations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Students are approved for services through the Disabled Student Services Office (DSS).  The DSS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807DA6" w:rsidRPr="007940C6" w:rsidRDefault="00807DA6" w:rsidP="00807DA6">
      <w:pPr>
        <w:rPr>
          <w:sz w:val="24"/>
          <w:szCs w:val="24"/>
        </w:rPr>
      </w:pPr>
    </w:p>
    <w:p w:rsidR="006218ED" w:rsidRPr="007940C6" w:rsidRDefault="006218ED" w:rsidP="006218ED">
      <w:pPr>
        <w:rPr>
          <w:sz w:val="24"/>
          <w:szCs w:val="24"/>
        </w:rPr>
      </w:pPr>
      <w:r w:rsidRPr="007940C6">
        <w:rPr>
          <w:b/>
          <w:sz w:val="24"/>
          <w:szCs w:val="24"/>
          <w:u w:val="single"/>
        </w:rPr>
        <w:t>All University Writing Requirement:</w:t>
      </w:r>
      <w:r w:rsidRPr="007940C6">
        <w:rPr>
          <w:b/>
          <w:sz w:val="24"/>
          <w:szCs w:val="24"/>
        </w:rPr>
        <w:t xml:space="preserve">  </w:t>
      </w:r>
      <w:r w:rsidRPr="007940C6">
        <w:rPr>
          <w:sz w:val="24"/>
          <w:szCs w:val="24"/>
        </w:rPr>
        <w:t>Every course at the university must fulfill the university’s writing require</w:t>
      </w:r>
      <w:r w:rsidR="00952CFD" w:rsidRPr="007940C6">
        <w:rPr>
          <w:sz w:val="24"/>
          <w:szCs w:val="24"/>
        </w:rPr>
        <w:t>ment of at least 2,500 words.</w:t>
      </w:r>
      <w:r w:rsidRPr="007940C6">
        <w:rPr>
          <w:sz w:val="24"/>
          <w:szCs w:val="24"/>
        </w:rPr>
        <w:t xml:space="preserve"> </w:t>
      </w:r>
    </w:p>
    <w:p w:rsidR="00821ECB" w:rsidRPr="007940C6" w:rsidRDefault="00821ECB" w:rsidP="006218ED">
      <w:pPr>
        <w:rPr>
          <w:sz w:val="24"/>
          <w:szCs w:val="24"/>
        </w:rPr>
      </w:pPr>
    </w:p>
    <w:p w:rsidR="006218ED" w:rsidRPr="007940C6" w:rsidRDefault="006218ED" w:rsidP="006218ED">
      <w:pPr>
        <w:rPr>
          <w:sz w:val="24"/>
          <w:szCs w:val="24"/>
        </w:rPr>
      </w:pPr>
      <w:r w:rsidRPr="007940C6">
        <w:rPr>
          <w:b/>
          <w:sz w:val="24"/>
          <w:szCs w:val="24"/>
          <w:u w:val="single"/>
        </w:rPr>
        <w:t>CSUSM Academic Honesty Policy:</w:t>
      </w:r>
      <w:r w:rsidRPr="007940C6">
        <w:rPr>
          <w:b/>
          <w:sz w:val="24"/>
          <w:szCs w:val="24"/>
        </w:rPr>
        <w:t xml:space="preserve">  </w:t>
      </w:r>
      <w:r w:rsidRPr="007940C6">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w:t>
      </w:r>
      <w:r w:rsidRPr="007940C6">
        <w:rPr>
          <w:sz w:val="24"/>
          <w:szCs w:val="24"/>
        </w:rPr>
        <w:lastRenderedPageBreak/>
        <w:t>any student for academic dishonesty in accordance with the general rules and regulations of the university.  Disciplinary action may include the lowering of grades and/or the assignment of a failing grade for an exam, assignment, or the class as a whole.”</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Incidents of academic dishonesty will be reported to the Dean of Students.  Sanctions at the University level may include suspension or expulsion from the University.</w:t>
      </w:r>
    </w:p>
    <w:p w:rsidR="006218ED" w:rsidRPr="007940C6" w:rsidRDefault="006218ED" w:rsidP="006218ED">
      <w:pPr>
        <w:rPr>
          <w:sz w:val="24"/>
          <w:szCs w:val="24"/>
        </w:rPr>
      </w:pPr>
    </w:p>
    <w:p w:rsidR="006218ED" w:rsidRPr="007940C6" w:rsidRDefault="006218ED" w:rsidP="006218ED">
      <w:pPr>
        <w:rPr>
          <w:sz w:val="24"/>
          <w:szCs w:val="24"/>
        </w:rPr>
      </w:pPr>
      <w:r w:rsidRPr="007940C6">
        <w:rPr>
          <w:b/>
          <w:sz w:val="24"/>
          <w:szCs w:val="24"/>
          <w:u w:val="single"/>
        </w:rPr>
        <w:t>Plagiarism:</w:t>
      </w:r>
      <w:r w:rsidRPr="007940C6">
        <w:rPr>
          <w:b/>
          <w:sz w:val="24"/>
          <w:szCs w:val="24"/>
        </w:rPr>
        <w:t xml:space="preserve">  </w:t>
      </w:r>
      <w:r w:rsidRPr="007940C6">
        <w:rPr>
          <w:sz w:val="24"/>
          <w:szCs w:val="24"/>
        </w:rPr>
        <w:t xml:space="preserve">As a future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7940C6">
          <w:rPr>
            <w:rStyle w:val="Hyperlink"/>
            <w:sz w:val="24"/>
            <w:szCs w:val="24"/>
          </w:rPr>
          <w:t>http://library.csusm.edu/plagiarism/index.html</w:t>
        </w:r>
      </w:hyperlink>
      <w:r w:rsidRPr="007940C6">
        <w:rPr>
          <w:sz w:val="24"/>
          <w:szCs w:val="24"/>
        </w:rPr>
        <w:t>.  If there are questions about academic honesty, please consult the University catalog.</w:t>
      </w:r>
    </w:p>
    <w:p w:rsidR="006218ED" w:rsidRPr="007940C6" w:rsidRDefault="006218ED" w:rsidP="006218ED">
      <w:pPr>
        <w:pStyle w:val="Heading2"/>
        <w:rPr>
          <w:rFonts w:ascii="Times New Roman" w:hAnsi="Times New Roman" w:cs="Times New Roman"/>
          <w:b w:val="0"/>
          <w:i w:val="0"/>
          <w:sz w:val="24"/>
          <w:szCs w:val="24"/>
        </w:rPr>
      </w:pPr>
      <w:r w:rsidRPr="007940C6">
        <w:rPr>
          <w:rFonts w:ascii="Times New Roman" w:hAnsi="Times New Roman" w:cs="Times New Roman"/>
          <w:i w:val="0"/>
          <w:sz w:val="24"/>
          <w:szCs w:val="24"/>
          <w:u w:val="single"/>
        </w:rPr>
        <w:t>Grading and Expectations:</w:t>
      </w:r>
      <w:r w:rsidRPr="007940C6">
        <w:rPr>
          <w:rFonts w:ascii="Times New Roman" w:hAnsi="Times New Roman" w:cs="Times New Roman"/>
          <w:b w:val="0"/>
          <w:i w:val="0"/>
          <w:sz w:val="24"/>
          <w:szCs w:val="24"/>
        </w:rPr>
        <w:t xml:space="preserve">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6218ED" w:rsidRPr="007940C6" w:rsidRDefault="00952CFD" w:rsidP="006218ED">
      <w:pPr>
        <w:numPr>
          <w:ilvl w:val="0"/>
          <w:numId w:val="2"/>
        </w:numPr>
        <w:rPr>
          <w:sz w:val="24"/>
          <w:szCs w:val="24"/>
        </w:rPr>
      </w:pPr>
      <w:r w:rsidRPr="007940C6">
        <w:rPr>
          <w:sz w:val="24"/>
          <w:szCs w:val="24"/>
        </w:rPr>
        <w:t xml:space="preserve">Note: </w:t>
      </w:r>
      <w:r w:rsidR="00821ECB" w:rsidRPr="007940C6">
        <w:rPr>
          <w:sz w:val="24"/>
          <w:szCs w:val="24"/>
        </w:rPr>
        <w:t>Students taking EDUC as a prerequisite for teacher credential and graduate programs</w:t>
      </w:r>
      <w:r w:rsidR="006218ED" w:rsidRPr="007940C6">
        <w:rPr>
          <w:sz w:val="24"/>
          <w:szCs w:val="24"/>
        </w:rPr>
        <w:t xml:space="preserve"> must maintain a B average (3.0 GPA), wit</w:t>
      </w:r>
      <w:r w:rsidR="00821ECB" w:rsidRPr="007940C6">
        <w:rPr>
          <w:sz w:val="24"/>
          <w:szCs w:val="24"/>
        </w:rPr>
        <w:t>h all grades at a C+ or better.</w:t>
      </w:r>
    </w:p>
    <w:p w:rsidR="006218ED" w:rsidRPr="007940C6" w:rsidRDefault="006218ED" w:rsidP="006218ED">
      <w:pPr>
        <w:pStyle w:val="Times"/>
        <w:numPr>
          <w:ilvl w:val="0"/>
          <w:numId w:val="2"/>
        </w:numPr>
        <w:tabs>
          <w:tab w:val="right" w:pos="7920"/>
        </w:tabs>
        <w:rPr>
          <w:rFonts w:ascii="Times New Roman" w:hAnsi="Times New Roman"/>
          <w:szCs w:val="24"/>
        </w:rPr>
      </w:pPr>
      <w:r w:rsidRPr="007940C6">
        <w:rPr>
          <w:rFonts w:ascii="Times New Roman" w:hAnsi="Times New Roman"/>
          <w:szCs w:val="24"/>
        </w:rPr>
        <w:t xml:space="preserve">Late assignments will be accepted only under extenuating circumstances.  Consult the instructor in advance if an assignment will be turned in late.  </w:t>
      </w:r>
    </w:p>
    <w:p w:rsidR="006218ED" w:rsidRPr="007940C6" w:rsidRDefault="006218ED" w:rsidP="006218ED">
      <w:pPr>
        <w:pStyle w:val="Times"/>
        <w:tabs>
          <w:tab w:val="right" w:pos="7920"/>
        </w:tabs>
        <w:ind w:left="360"/>
        <w:rPr>
          <w:rFonts w:ascii="Times New Roman" w:hAnsi="Times New Roman"/>
          <w:szCs w:val="24"/>
        </w:rPr>
      </w:pPr>
    </w:p>
    <w:tbl>
      <w:tblPr>
        <w:tblW w:w="0" w:type="auto"/>
        <w:tblInd w:w="720" w:type="dxa"/>
        <w:tblLook w:val="0000"/>
      </w:tblPr>
      <w:tblGrid>
        <w:gridCol w:w="5316"/>
      </w:tblGrid>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A</w:t>
            </w:r>
            <w:r w:rsidRPr="007940C6">
              <w:rPr>
                <w:rFonts w:ascii="Times New Roman" w:hAnsi="Times New Roman"/>
                <w:szCs w:val="24"/>
              </w:rPr>
              <w:tab/>
              <w:t>94-100 points</w:t>
            </w:r>
            <w:r w:rsidRPr="007940C6">
              <w:rPr>
                <w:rFonts w:ascii="Times New Roman" w:hAnsi="Times New Roman"/>
                <w:szCs w:val="24"/>
              </w:rPr>
              <w:tab/>
              <w:t>A-</w:t>
            </w:r>
            <w:r w:rsidRPr="007940C6">
              <w:rPr>
                <w:rFonts w:ascii="Times New Roman" w:hAnsi="Times New Roman"/>
                <w:szCs w:val="24"/>
              </w:rPr>
              <w:tab/>
              <w:t>90-93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88-89 points</w:t>
            </w:r>
            <w:r w:rsidRPr="007940C6">
              <w:rPr>
                <w:rFonts w:ascii="Times New Roman" w:hAnsi="Times New Roman"/>
                <w:szCs w:val="24"/>
              </w:rPr>
              <w:tab/>
              <w:t>B</w:t>
            </w:r>
            <w:r w:rsidRPr="007940C6">
              <w:rPr>
                <w:rFonts w:ascii="Times New Roman" w:hAnsi="Times New Roman"/>
                <w:szCs w:val="24"/>
              </w:rPr>
              <w:tab/>
              <w:t>83-87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80-82 points</w:t>
            </w:r>
            <w:r w:rsidRPr="007940C6">
              <w:rPr>
                <w:rFonts w:ascii="Times New Roman" w:hAnsi="Times New Roman"/>
                <w:szCs w:val="24"/>
              </w:rPr>
              <w:tab/>
              <w:t>C+</w:t>
            </w:r>
            <w:r w:rsidRPr="007940C6">
              <w:rPr>
                <w:rFonts w:ascii="Times New Roman" w:hAnsi="Times New Roman"/>
                <w:szCs w:val="24"/>
              </w:rPr>
              <w:tab/>
              <w:t>78-79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C</w:t>
            </w:r>
            <w:r w:rsidRPr="007940C6">
              <w:rPr>
                <w:rFonts w:ascii="Times New Roman" w:hAnsi="Times New Roman"/>
                <w:szCs w:val="24"/>
              </w:rPr>
              <w:tab/>
              <w:t>73-77 points</w:t>
            </w:r>
            <w:r w:rsidRPr="007940C6">
              <w:rPr>
                <w:rFonts w:ascii="Times New Roman" w:hAnsi="Times New Roman"/>
                <w:szCs w:val="24"/>
              </w:rPr>
              <w:tab/>
              <w:t>C-</w:t>
            </w:r>
            <w:r w:rsidRPr="007940C6">
              <w:rPr>
                <w:rFonts w:ascii="Times New Roman" w:hAnsi="Times New Roman"/>
                <w:szCs w:val="24"/>
              </w:rPr>
              <w:tab/>
              <w:t>70-72 points</w:t>
            </w:r>
          </w:p>
        </w:tc>
      </w:tr>
      <w:tr w:rsidR="00821ECB" w:rsidRPr="007940C6" w:rsidTr="00565BA3">
        <w:trPr>
          <w:trHeight w:val="304"/>
        </w:trPr>
        <w:tc>
          <w:tcPr>
            <w:tcW w:w="5316" w:type="dxa"/>
          </w:tcPr>
          <w:p w:rsidR="00821ECB" w:rsidRPr="007940C6" w:rsidRDefault="00821ECB"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D          60-69 points               F          59- Below</w:t>
            </w:r>
          </w:p>
        </w:tc>
      </w:tr>
    </w:tbl>
    <w:p w:rsidR="006218ED" w:rsidRPr="007940C6" w:rsidRDefault="006218ED" w:rsidP="006218ED">
      <w:pPr>
        <w:pStyle w:val="Heading3"/>
        <w:rPr>
          <w:rFonts w:ascii="Times New Roman" w:hAnsi="Times New Roman"/>
          <w:sz w:val="24"/>
          <w:szCs w:val="24"/>
          <w:u w:val="single"/>
        </w:rPr>
      </w:pPr>
    </w:p>
    <w:p w:rsidR="006218ED" w:rsidRPr="007940C6" w:rsidRDefault="006218ED" w:rsidP="006218ED">
      <w:pPr>
        <w:pStyle w:val="Heading3"/>
        <w:rPr>
          <w:rFonts w:ascii="Times New Roman" w:hAnsi="Times New Roman"/>
          <w:b w:val="0"/>
          <w:sz w:val="24"/>
          <w:szCs w:val="24"/>
        </w:rPr>
      </w:pPr>
      <w:r w:rsidRPr="007940C6">
        <w:rPr>
          <w:rFonts w:ascii="Times New Roman" w:hAnsi="Times New Roman"/>
          <w:sz w:val="24"/>
          <w:szCs w:val="24"/>
          <w:u w:val="single"/>
        </w:rPr>
        <w:t>Use of Technology:</w:t>
      </w:r>
      <w:r w:rsidRPr="007940C6">
        <w:rPr>
          <w:rFonts w:ascii="Times New Roman" w:hAnsi="Times New Roman"/>
          <w:b w:val="0"/>
          <w:sz w:val="24"/>
          <w:szCs w:val="24"/>
        </w:rPr>
        <w:t xml:space="preserve">  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p>
    <w:p w:rsidR="006218ED" w:rsidRPr="007940C6" w:rsidRDefault="006218ED" w:rsidP="006218ED">
      <w:pPr>
        <w:rPr>
          <w:snapToGrid w:val="0"/>
          <w:sz w:val="24"/>
          <w:szCs w:val="24"/>
        </w:rPr>
      </w:pPr>
    </w:p>
    <w:p w:rsidR="006218ED" w:rsidRPr="007940C6" w:rsidRDefault="006218ED" w:rsidP="006218ED">
      <w:pPr>
        <w:jc w:val="both"/>
        <w:rPr>
          <w:sz w:val="24"/>
          <w:szCs w:val="24"/>
        </w:rPr>
      </w:pPr>
      <w:r w:rsidRPr="007940C6">
        <w:rPr>
          <w:b/>
          <w:sz w:val="24"/>
          <w:szCs w:val="24"/>
          <w:u w:val="single"/>
        </w:rPr>
        <w:t>Electronic Communication Protocol:</w:t>
      </w:r>
      <w:r w:rsidRPr="007940C6">
        <w:rPr>
          <w:b/>
          <w:sz w:val="24"/>
          <w:szCs w:val="24"/>
        </w:rPr>
        <w:t xml:space="preserve">  </w:t>
      </w:r>
      <w:r w:rsidRPr="007940C6">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w:t>
      </w:r>
      <w:r w:rsidRPr="007940C6">
        <w:rPr>
          <w:sz w:val="24"/>
          <w:szCs w:val="24"/>
        </w:rPr>
        <w:lastRenderedPageBreak/>
        <w:t xml:space="preserve">educational community.  All electronic messages should be crafted with professionalism and care.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Things to consider:  </w:t>
      </w:r>
    </w:p>
    <w:p w:rsidR="006218ED" w:rsidRPr="007940C6" w:rsidRDefault="006218ED" w:rsidP="006218ED">
      <w:pPr>
        <w:numPr>
          <w:ilvl w:val="0"/>
          <w:numId w:val="3"/>
        </w:numPr>
        <w:rPr>
          <w:sz w:val="24"/>
          <w:szCs w:val="24"/>
        </w:rPr>
      </w:pPr>
      <w:r w:rsidRPr="007940C6">
        <w:rPr>
          <w:sz w:val="24"/>
          <w:szCs w:val="24"/>
        </w:rPr>
        <w:t xml:space="preserve">Would I say in person what this electronic message specifically says?  </w:t>
      </w:r>
    </w:p>
    <w:p w:rsidR="006218ED" w:rsidRPr="007940C6" w:rsidRDefault="006218ED" w:rsidP="006218ED">
      <w:pPr>
        <w:numPr>
          <w:ilvl w:val="0"/>
          <w:numId w:val="3"/>
        </w:numPr>
        <w:rPr>
          <w:sz w:val="24"/>
          <w:szCs w:val="24"/>
        </w:rPr>
      </w:pPr>
      <w:r w:rsidRPr="007940C6">
        <w:rPr>
          <w:sz w:val="24"/>
          <w:szCs w:val="24"/>
        </w:rPr>
        <w:t xml:space="preserve">How could this message be misconstrued?  </w:t>
      </w:r>
    </w:p>
    <w:p w:rsidR="006218ED" w:rsidRPr="007940C6" w:rsidRDefault="006218ED" w:rsidP="006218ED">
      <w:pPr>
        <w:numPr>
          <w:ilvl w:val="0"/>
          <w:numId w:val="3"/>
        </w:numPr>
        <w:rPr>
          <w:sz w:val="24"/>
          <w:szCs w:val="24"/>
        </w:rPr>
      </w:pPr>
      <w:r w:rsidRPr="007940C6">
        <w:rPr>
          <w:sz w:val="24"/>
          <w:szCs w:val="24"/>
        </w:rPr>
        <w:t xml:space="preserve">Does this message represent my highest self?  </w:t>
      </w:r>
    </w:p>
    <w:p w:rsidR="006218ED" w:rsidRPr="007940C6" w:rsidRDefault="006218ED" w:rsidP="006218ED">
      <w:pPr>
        <w:numPr>
          <w:ilvl w:val="0"/>
          <w:numId w:val="3"/>
        </w:numPr>
        <w:rPr>
          <w:sz w:val="24"/>
          <w:szCs w:val="24"/>
        </w:rPr>
      </w:pPr>
      <w:r w:rsidRPr="007940C6">
        <w:rPr>
          <w:sz w:val="24"/>
          <w:szCs w:val="24"/>
        </w:rPr>
        <w:t xml:space="preserve">Am I sending this electronic message to avoid a face-to-face conversation?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In addition, if there is ever a concern with an electronic message sent to you, please talk with the author in person in order to correct any confusion.  </w:t>
      </w:r>
    </w:p>
    <w:p w:rsidR="00807DA6" w:rsidRPr="007940C6" w:rsidRDefault="00807DA6" w:rsidP="00807DA6">
      <w:pPr>
        <w:pStyle w:val="Heading3"/>
        <w:rPr>
          <w:rFonts w:ascii="Times New Roman" w:hAnsi="Times New Roman"/>
          <w:sz w:val="24"/>
          <w:szCs w:val="24"/>
        </w:rPr>
      </w:pPr>
    </w:p>
    <w:p w:rsidR="009F48A7" w:rsidRPr="007940C6" w:rsidRDefault="009F48A7" w:rsidP="003F5DB9">
      <w:pPr>
        <w:rPr>
          <w:b/>
          <w:sz w:val="24"/>
          <w:szCs w:val="24"/>
          <w:u w:val="single"/>
        </w:rPr>
      </w:pPr>
    </w:p>
    <w:p w:rsidR="00C06EC7" w:rsidRPr="007940C6" w:rsidRDefault="00D61F7E" w:rsidP="003F5DB9">
      <w:pPr>
        <w:rPr>
          <w:b/>
          <w:sz w:val="24"/>
          <w:szCs w:val="24"/>
          <w:u w:val="single"/>
        </w:rPr>
      </w:pPr>
      <w:r w:rsidRPr="007940C6">
        <w:rPr>
          <w:b/>
          <w:sz w:val="24"/>
          <w:szCs w:val="24"/>
          <w:u w:val="single"/>
        </w:rPr>
        <w:t>Required Texts:</w:t>
      </w:r>
    </w:p>
    <w:p w:rsidR="00D61F7E" w:rsidRPr="007940C6" w:rsidRDefault="00D61F7E" w:rsidP="003F5DB9">
      <w:pPr>
        <w:rPr>
          <w:sz w:val="24"/>
          <w:szCs w:val="24"/>
        </w:rPr>
      </w:pPr>
    </w:p>
    <w:p w:rsidR="00D61F7E" w:rsidRPr="007940C6" w:rsidRDefault="00D61F7E" w:rsidP="00D61F7E">
      <w:pPr>
        <w:pStyle w:val="ListParagraph"/>
        <w:numPr>
          <w:ilvl w:val="0"/>
          <w:numId w:val="22"/>
        </w:numPr>
        <w:rPr>
          <w:sz w:val="24"/>
          <w:szCs w:val="24"/>
        </w:rPr>
      </w:pPr>
      <w:r w:rsidRPr="007940C6">
        <w:rPr>
          <w:sz w:val="24"/>
          <w:szCs w:val="24"/>
        </w:rPr>
        <w:t xml:space="preserve">Nieto, S., and Bode, P. (2008). </w:t>
      </w:r>
      <w:r w:rsidRPr="007940C6">
        <w:rPr>
          <w:i/>
          <w:sz w:val="24"/>
          <w:szCs w:val="24"/>
        </w:rPr>
        <w:t>Affirming diversity: The sociopolitical context of multicultural education</w:t>
      </w:r>
      <w:r w:rsidRPr="007940C6">
        <w:rPr>
          <w:sz w:val="24"/>
          <w:szCs w:val="24"/>
        </w:rPr>
        <w:t>. Boston: Pearson Education, Inc.</w:t>
      </w:r>
    </w:p>
    <w:p w:rsidR="00D61F7E" w:rsidRPr="007940C6" w:rsidRDefault="00D61F7E" w:rsidP="00D61F7E">
      <w:pPr>
        <w:pStyle w:val="ListParagraph"/>
        <w:numPr>
          <w:ilvl w:val="0"/>
          <w:numId w:val="22"/>
        </w:numPr>
        <w:rPr>
          <w:sz w:val="24"/>
          <w:szCs w:val="24"/>
        </w:rPr>
      </w:pPr>
      <w:r w:rsidRPr="007940C6">
        <w:rPr>
          <w:sz w:val="24"/>
          <w:szCs w:val="24"/>
        </w:rPr>
        <w:t xml:space="preserve">Spring, J. (2007). </w:t>
      </w:r>
      <w:r w:rsidRPr="007940C6">
        <w:rPr>
          <w:i/>
          <w:sz w:val="24"/>
          <w:szCs w:val="24"/>
        </w:rPr>
        <w:t>Deculturalization and the struggle for equality</w:t>
      </w:r>
      <w:r w:rsidRPr="007940C6">
        <w:rPr>
          <w:sz w:val="24"/>
          <w:szCs w:val="24"/>
        </w:rPr>
        <w:t>. New York: The McGraw Hill Companies, Inc.</w:t>
      </w:r>
    </w:p>
    <w:p w:rsidR="00D61F7E" w:rsidRDefault="009056B9" w:rsidP="00D61F7E">
      <w:pPr>
        <w:pStyle w:val="ListParagraph"/>
        <w:numPr>
          <w:ilvl w:val="0"/>
          <w:numId w:val="22"/>
        </w:numPr>
        <w:rPr>
          <w:sz w:val="24"/>
          <w:szCs w:val="24"/>
        </w:rPr>
      </w:pPr>
      <w:r>
        <w:rPr>
          <w:sz w:val="24"/>
          <w:szCs w:val="24"/>
        </w:rPr>
        <w:t>Assigned Readings</w:t>
      </w:r>
      <w:r w:rsidR="00096E09" w:rsidRPr="007940C6">
        <w:rPr>
          <w:sz w:val="24"/>
          <w:szCs w:val="24"/>
        </w:rPr>
        <w:t xml:space="preserve">—Through </w:t>
      </w:r>
      <w:r w:rsidR="009F48A7" w:rsidRPr="007940C6">
        <w:rPr>
          <w:sz w:val="24"/>
          <w:szCs w:val="24"/>
        </w:rPr>
        <w:t>Moodle</w:t>
      </w:r>
    </w:p>
    <w:p w:rsidR="00CB5172" w:rsidRDefault="00CB5172" w:rsidP="00CB5172">
      <w:pPr>
        <w:rPr>
          <w:sz w:val="24"/>
          <w:szCs w:val="24"/>
        </w:rPr>
      </w:pPr>
    </w:p>
    <w:p w:rsidR="00CB5172" w:rsidRDefault="00CB5172" w:rsidP="00CB5172">
      <w:pPr>
        <w:rPr>
          <w:b/>
          <w:sz w:val="24"/>
          <w:szCs w:val="24"/>
          <w:u w:val="single"/>
        </w:rPr>
      </w:pPr>
      <w:r>
        <w:rPr>
          <w:b/>
          <w:sz w:val="24"/>
          <w:szCs w:val="24"/>
          <w:u w:val="single"/>
        </w:rPr>
        <w:t>Recommended Text:</w:t>
      </w:r>
    </w:p>
    <w:p w:rsidR="009056B9" w:rsidRDefault="009056B9" w:rsidP="00CB5172">
      <w:pPr>
        <w:rPr>
          <w:b/>
          <w:sz w:val="24"/>
          <w:szCs w:val="24"/>
          <w:u w:val="single"/>
        </w:rPr>
      </w:pPr>
    </w:p>
    <w:p w:rsidR="00CB5172" w:rsidRPr="009056B9" w:rsidRDefault="00CB5172" w:rsidP="009056B9">
      <w:pPr>
        <w:pStyle w:val="ListParagraph"/>
        <w:numPr>
          <w:ilvl w:val="0"/>
          <w:numId w:val="50"/>
        </w:numPr>
        <w:rPr>
          <w:sz w:val="24"/>
          <w:szCs w:val="24"/>
        </w:rPr>
      </w:pPr>
      <w:r w:rsidRPr="009056B9">
        <w:rPr>
          <w:sz w:val="24"/>
          <w:szCs w:val="24"/>
        </w:rPr>
        <w:t xml:space="preserve">Villaseñor, </w:t>
      </w:r>
      <w:r w:rsidR="009056B9" w:rsidRPr="009056B9">
        <w:rPr>
          <w:sz w:val="24"/>
          <w:szCs w:val="24"/>
        </w:rPr>
        <w:t xml:space="preserve">V. (2004). </w:t>
      </w:r>
      <w:r w:rsidR="009056B9" w:rsidRPr="009056B9">
        <w:rPr>
          <w:i/>
          <w:sz w:val="24"/>
          <w:szCs w:val="24"/>
        </w:rPr>
        <w:t>Burro genius: A memoir</w:t>
      </w:r>
      <w:r w:rsidR="009056B9" w:rsidRPr="009056B9">
        <w:rPr>
          <w:sz w:val="24"/>
          <w:szCs w:val="24"/>
        </w:rPr>
        <w:t>. New York: Harper Collins</w:t>
      </w:r>
    </w:p>
    <w:p w:rsidR="00AF11BC" w:rsidRPr="007940C6" w:rsidRDefault="00AF11BC" w:rsidP="003F5DB9">
      <w:pPr>
        <w:rPr>
          <w:b/>
          <w:sz w:val="24"/>
          <w:szCs w:val="24"/>
          <w:u w:val="single"/>
        </w:rPr>
      </w:pPr>
    </w:p>
    <w:p w:rsidR="007940C6" w:rsidRPr="007940C6" w:rsidRDefault="007940C6" w:rsidP="007940C6">
      <w:pPr>
        <w:jc w:val="center"/>
        <w:rPr>
          <w:b/>
          <w:sz w:val="24"/>
          <w:szCs w:val="24"/>
          <w:u w:val="single"/>
        </w:rPr>
      </w:pPr>
    </w:p>
    <w:p w:rsidR="009F48A7" w:rsidRPr="007940C6" w:rsidRDefault="007940C6" w:rsidP="007940C6">
      <w:pPr>
        <w:jc w:val="center"/>
        <w:rPr>
          <w:b/>
          <w:sz w:val="24"/>
          <w:szCs w:val="24"/>
          <w:u w:val="single"/>
        </w:rPr>
      </w:pPr>
      <w:r w:rsidRPr="007940C6">
        <w:rPr>
          <w:b/>
          <w:sz w:val="24"/>
          <w:szCs w:val="24"/>
          <w:u w:val="single"/>
        </w:rPr>
        <w:t>Course Requirements</w:t>
      </w:r>
    </w:p>
    <w:p w:rsidR="00C06EC7" w:rsidRPr="007940C6" w:rsidRDefault="00C06EC7" w:rsidP="003F5DB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980"/>
        <w:gridCol w:w="2358"/>
      </w:tblGrid>
      <w:tr w:rsidR="00632D7A" w:rsidRPr="007940C6" w:rsidTr="006341B0">
        <w:tc>
          <w:tcPr>
            <w:tcW w:w="5238" w:type="dxa"/>
          </w:tcPr>
          <w:p w:rsidR="00C06EC7" w:rsidRPr="007940C6" w:rsidRDefault="00C06EC7" w:rsidP="006341B0">
            <w:pPr>
              <w:jc w:val="center"/>
              <w:rPr>
                <w:b/>
                <w:sz w:val="24"/>
                <w:szCs w:val="24"/>
              </w:rPr>
            </w:pPr>
            <w:r w:rsidRPr="007940C6">
              <w:rPr>
                <w:b/>
                <w:sz w:val="24"/>
                <w:szCs w:val="24"/>
              </w:rPr>
              <w:t>Assignment</w:t>
            </w:r>
          </w:p>
        </w:tc>
        <w:tc>
          <w:tcPr>
            <w:tcW w:w="1980" w:type="dxa"/>
          </w:tcPr>
          <w:p w:rsidR="00C06EC7" w:rsidRPr="007940C6" w:rsidRDefault="00C06EC7" w:rsidP="006341B0">
            <w:pPr>
              <w:jc w:val="center"/>
              <w:rPr>
                <w:b/>
                <w:sz w:val="24"/>
                <w:szCs w:val="24"/>
              </w:rPr>
            </w:pPr>
            <w:r w:rsidRPr="007940C6">
              <w:rPr>
                <w:b/>
                <w:sz w:val="24"/>
                <w:szCs w:val="24"/>
              </w:rPr>
              <w:t>Points</w:t>
            </w:r>
          </w:p>
        </w:tc>
        <w:tc>
          <w:tcPr>
            <w:tcW w:w="2358" w:type="dxa"/>
          </w:tcPr>
          <w:p w:rsidR="00C06EC7" w:rsidRPr="007940C6" w:rsidRDefault="00C06EC7" w:rsidP="006341B0">
            <w:pPr>
              <w:jc w:val="center"/>
              <w:rPr>
                <w:b/>
                <w:sz w:val="24"/>
                <w:szCs w:val="24"/>
              </w:rPr>
            </w:pPr>
            <w:r w:rsidRPr="007940C6">
              <w:rPr>
                <w:b/>
                <w:sz w:val="24"/>
                <w:szCs w:val="24"/>
              </w:rPr>
              <w:t>Due Date</w:t>
            </w:r>
          </w:p>
        </w:tc>
      </w:tr>
      <w:tr w:rsidR="00632D7A" w:rsidRPr="007940C6" w:rsidTr="006341B0">
        <w:tc>
          <w:tcPr>
            <w:tcW w:w="5238" w:type="dxa"/>
          </w:tcPr>
          <w:p w:rsidR="00C06EC7" w:rsidRPr="007940C6" w:rsidRDefault="00C06EC7" w:rsidP="009F48A7">
            <w:pPr>
              <w:rPr>
                <w:sz w:val="24"/>
                <w:szCs w:val="24"/>
              </w:rPr>
            </w:pPr>
            <w:r w:rsidRPr="007940C6">
              <w:rPr>
                <w:sz w:val="24"/>
                <w:szCs w:val="24"/>
              </w:rPr>
              <w:t xml:space="preserve">1.  </w:t>
            </w:r>
            <w:r w:rsidR="00D61F7E" w:rsidRPr="007940C6">
              <w:rPr>
                <w:sz w:val="24"/>
                <w:szCs w:val="24"/>
              </w:rPr>
              <w:t>Reflections</w:t>
            </w:r>
            <w:r w:rsidR="009F48A7" w:rsidRPr="007940C6">
              <w:rPr>
                <w:sz w:val="24"/>
                <w:szCs w:val="24"/>
              </w:rPr>
              <w:t>/Reading Responses</w:t>
            </w:r>
          </w:p>
        </w:tc>
        <w:tc>
          <w:tcPr>
            <w:tcW w:w="1980" w:type="dxa"/>
          </w:tcPr>
          <w:p w:rsidR="00C06EC7" w:rsidRPr="007940C6" w:rsidRDefault="00C06EC7" w:rsidP="006341B0">
            <w:pPr>
              <w:jc w:val="center"/>
              <w:rPr>
                <w:sz w:val="24"/>
                <w:szCs w:val="24"/>
              </w:rPr>
            </w:pPr>
            <w:r w:rsidRPr="007940C6">
              <w:rPr>
                <w:sz w:val="24"/>
                <w:szCs w:val="24"/>
              </w:rPr>
              <w:t>20</w:t>
            </w:r>
          </w:p>
        </w:tc>
        <w:tc>
          <w:tcPr>
            <w:tcW w:w="2358" w:type="dxa"/>
          </w:tcPr>
          <w:p w:rsidR="00C06EC7" w:rsidRPr="007940C6" w:rsidRDefault="00D61F7E" w:rsidP="006341B0">
            <w:pPr>
              <w:jc w:val="center"/>
              <w:rPr>
                <w:sz w:val="24"/>
                <w:szCs w:val="24"/>
              </w:rPr>
            </w:pPr>
            <w:r w:rsidRPr="007940C6">
              <w:rPr>
                <w:sz w:val="24"/>
                <w:szCs w:val="24"/>
              </w:rPr>
              <w:t>On-Going</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2.  </w:t>
            </w:r>
            <w:r w:rsidR="00D61F7E" w:rsidRPr="007940C6">
              <w:rPr>
                <w:sz w:val="24"/>
                <w:szCs w:val="24"/>
              </w:rPr>
              <w:t>Personal History of “Otherness”</w:t>
            </w:r>
          </w:p>
        </w:tc>
        <w:tc>
          <w:tcPr>
            <w:tcW w:w="1980" w:type="dxa"/>
          </w:tcPr>
          <w:p w:rsidR="00C06EC7" w:rsidRPr="007940C6" w:rsidRDefault="00D61F7E" w:rsidP="006341B0">
            <w:pPr>
              <w:jc w:val="center"/>
              <w:rPr>
                <w:sz w:val="24"/>
                <w:szCs w:val="24"/>
              </w:rPr>
            </w:pPr>
            <w:r w:rsidRPr="007940C6">
              <w:rPr>
                <w:sz w:val="24"/>
                <w:szCs w:val="24"/>
              </w:rPr>
              <w:t>20</w:t>
            </w:r>
          </w:p>
        </w:tc>
        <w:tc>
          <w:tcPr>
            <w:tcW w:w="2358" w:type="dxa"/>
          </w:tcPr>
          <w:p w:rsidR="00C06EC7" w:rsidRPr="007940C6" w:rsidRDefault="009056B9" w:rsidP="006341B0">
            <w:pPr>
              <w:jc w:val="center"/>
              <w:rPr>
                <w:sz w:val="24"/>
                <w:szCs w:val="24"/>
              </w:rPr>
            </w:pPr>
            <w:r>
              <w:rPr>
                <w:sz w:val="24"/>
                <w:szCs w:val="24"/>
              </w:rPr>
              <w:t>November 8</w:t>
            </w:r>
            <w:r w:rsidRPr="009056B9">
              <w:rPr>
                <w:sz w:val="24"/>
                <w:szCs w:val="24"/>
                <w:vertAlign w:val="superscript"/>
              </w:rPr>
              <w:t>th</w:t>
            </w:r>
            <w:r>
              <w:rPr>
                <w:sz w:val="24"/>
                <w:szCs w:val="24"/>
              </w:rPr>
              <w:t xml:space="preserve"> </w:t>
            </w:r>
            <w:r w:rsidR="00A92E05" w:rsidRPr="007940C6">
              <w:rPr>
                <w:sz w:val="24"/>
                <w:szCs w:val="24"/>
              </w:rPr>
              <w:t xml:space="preserve"> </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3.  </w:t>
            </w:r>
            <w:r w:rsidR="00D61F7E" w:rsidRPr="007940C6">
              <w:rPr>
                <w:sz w:val="24"/>
                <w:szCs w:val="24"/>
              </w:rPr>
              <w:t>Group Reading Facilitation</w:t>
            </w:r>
            <w:r w:rsidRPr="007940C6">
              <w:rPr>
                <w:sz w:val="24"/>
                <w:szCs w:val="24"/>
              </w:rPr>
              <w:t xml:space="preserve"> </w:t>
            </w:r>
          </w:p>
        </w:tc>
        <w:tc>
          <w:tcPr>
            <w:tcW w:w="1980" w:type="dxa"/>
          </w:tcPr>
          <w:p w:rsidR="00C06EC7" w:rsidRPr="007940C6" w:rsidRDefault="00D61F7E" w:rsidP="006341B0">
            <w:pPr>
              <w:jc w:val="center"/>
              <w:rPr>
                <w:sz w:val="24"/>
                <w:szCs w:val="24"/>
              </w:rPr>
            </w:pPr>
            <w:r w:rsidRPr="007940C6">
              <w:rPr>
                <w:sz w:val="24"/>
                <w:szCs w:val="24"/>
              </w:rPr>
              <w:t>10</w:t>
            </w:r>
          </w:p>
        </w:tc>
        <w:tc>
          <w:tcPr>
            <w:tcW w:w="2358" w:type="dxa"/>
          </w:tcPr>
          <w:p w:rsidR="00C06EC7" w:rsidRPr="007940C6" w:rsidRDefault="00A420E3" w:rsidP="004372A6">
            <w:pPr>
              <w:jc w:val="center"/>
              <w:rPr>
                <w:sz w:val="24"/>
                <w:szCs w:val="24"/>
              </w:rPr>
            </w:pPr>
            <w:r w:rsidRPr="007940C6">
              <w:rPr>
                <w:sz w:val="24"/>
                <w:szCs w:val="24"/>
              </w:rPr>
              <w:t xml:space="preserve">Weeks </w:t>
            </w:r>
            <w:r w:rsidR="009056B9">
              <w:rPr>
                <w:sz w:val="24"/>
                <w:szCs w:val="24"/>
              </w:rPr>
              <w:t>8, 9</w:t>
            </w:r>
            <w:r w:rsidR="004372A6" w:rsidRPr="007940C6">
              <w:rPr>
                <w:sz w:val="24"/>
                <w:szCs w:val="24"/>
              </w:rPr>
              <w:t>, 10</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4.  </w:t>
            </w:r>
            <w:r w:rsidR="00D61F7E" w:rsidRPr="007940C6">
              <w:rPr>
                <w:sz w:val="24"/>
                <w:szCs w:val="24"/>
              </w:rPr>
              <w:t>School Diversity Assessment</w:t>
            </w:r>
          </w:p>
        </w:tc>
        <w:tc>
          <w:tcPr>
            <w:tcW w:w="1980" w:type="dxa"/>
          </w:tcPr>
          <w:p w:rsidR="00C06EC7" w:rsidRPr="007940C6" w:rsidRDefault="00B10818" w:rsidP="006341B0">
            <w:pPr>
              <w:jc w:val="center"/>
              <w:rPr>
                <w:sz w:val="24"/>
                <w:szCs w:val="24"/>
              </w:rPr>
            </w:pPr>
            <w:r>
              <w:rPr>
                <w:sz w:val="24"/>
                <w:szCs w:val="24"/>
              </w:rPr>
              <w:t>20</w:t>
            </w:r>
          </w:p>
        </w:tc>
        <w:tc>
          <w:tcPr>
            <w:tcW w:w="2358" w:type="dxa"/>
          </w:tcPr>
          <w:p w:rsidR="00C06EC7" w:rsidRPr="007940C6" w:rsidRDefault="009056B9" w:rsidP="00A420E3">
            <w:pPr>
              <w:jc w:val="center"/>
              <w:rPr>
                <w:sz w:val="24"/>
                <w:szCs w:val="24"/>
              </w:rPr>
            </w:pPr>
            <w:r>
              <w:rPr>
                <w:sz w:val="24"/>
                <w:szCs w:val="24"/>
              </w:rPr>
              <w:t>December 6</w:t>
            </w:r>
            <w:r w:rsidRPr="009056B9">
              <w:rPr>
                <w:sz w:val="24"/>
                <w:szCs w:val="24"/>
                <w:vertAlign w:val="superscript"/>
              </w:rPr>
              <w:t>th</w:t>
            </w:r>
            <w:r>
              <w:rPr>
                <w:sz w:val="24"/>
                <w:szCs w:val="24"/>
              </w:rPr>
              <w:t xml:space="preserve"> </w:t>
            </w:r>
          </w:p>
        </w:tc>
      </w:tr>
      <w:tr w:rsidR="00632D7A" w:rsidRPr="007940C6" w:rsidTr="006341B0">
        <w:tc>
          <w:tcPr>
            <w:tcW w:w="5238" w:type="dxa"/>
          </w:tcPr>
          <w:p w:rsidR="00C06EC7" w:rsidRPr="007940C6" w:rsidRDefault="00C06EC7" w:rsidP="003F5DB9">
            <w:pPr>
              <w:rPr>
                <w:sz w:val="24"/>
                <w:szCs w:val="24"/>
              </w:rPr>
            </w:pPr>
            <w:r w:rsidRPr="007940C6">
              <w:rPr>
                <w:sz w:val="24"/>
                <w:szCs w:val="24"/>
              </w:rPr>
              <w:t>5.  Professional Dispositions</w:t>
            </w:r>
            <w:r w:rsidR="00D61F7E" w:rsidRPr="007940C6">
              <w:rPr>
                <w:sz w:val="24"/>
                <w:szCs w:val="24"/>
              </w:rPr>
              <w:t>/Attendance</w:t>
            </w:r>
          </w:p>
        </w:tc>
        <w:tc>
          <w:tcPr>
            <w:tcW w:w="1980" w:type="dxa"/>
          </w:tcPr>
          <w:p w:rsidR="00C06EC7" w:rsidRPr="007940C6" w:rsidRDefault="00B10818" w:rsidP="006341B0">
            <w:pPr>
              <w:jc w:val="center"/>
              <w:rPr>
                <w:sz w:val="24"/>
                <w:szCs w:val="24"/>
              </w:rPr>
            </w:pPr>
            <w:r>
              <w:rPr>
                <w:sz w:val="24"/>
                <w:szCs w:val="24"/>
              </w:rPr>
              <w:t>15</w:t>
            </w:r>
          </w:p>
        </w:tc>
        <w:tc>
          <w:tcPr>
            <w:tcW w:w="2358" w:type="dxa"/>
          </w:tcPr>
          <w:p w:rsidR="00C06EC7" w:rsidRPr="007940C6" w:rsidRDefault="00C06EC7" w:rsidP="006341B0">
            <w:pPr>
              <w:jc w:val="center"/>
              <w:rPr>
                <w:sz w:val="24"/>
                <w:szCs w:val="24"/>
              </w:rPr>
            </w:pPr>
            <w:r w:rsidRPr="007940C6">
              <w:rPr>
                <w:sz w:val="24"/>
                <w:szCs w:val="24"/>
              </w:rPr>
              <w:t>On-Going</w:t>
            </w:r>
          </w:p>
        </w:tc>
      </w:tr>
      <w:tr w:rsidR="00D61F7E" w:rsidRPr="007940C6" w:rsidTr="006341B0">
        <w:tc>
          <w:tcPr>
            <w:tcW w:w="5238" w:type="dxa"/>
          </w:tcPr>
          <w:p w:rsidR="00D61F7E" w:rsidRPr="007940C6" w:rsidRDefault="00D61F7E" w:rsidP="009F48A7">
            <w:pPr>
              <w:rPr>
                <w:sz w:val="24"/>
                <w:szCs w:val="24"/>
              </w:rPr>
            </w:pPr>
            <w:r w:rsidRPr="007940C6">
              <w:rPr>
                <w:sz w:val="24"/>
                <w:szCs w:val="24"/>
              </w:rPr>
              <w:t xml:space="preserve">6.  </w:t>
            </w:r>
            <w:r w:rsidR="00096E09" w:rsidRPr="007940C6">
              <w:rPr>
                <w:sz w:val="24"/>
                <w:szCs w:val="24"/>
              </w:rPr>
              <w:t>Final Reflection</w:t>
            </w:r>
            <w:r w:rsidR="009F48A7" w:rsidRPr="007940C6">
              <w:rPr>
                <w:sz w:val="24"/>
                <w:szCs w:val="24"/>
              </w:rPr>
              <w:t xml:space="preserve"> and SJE Action Plan</w:t>
            </w:r>
          </w:p>
        </w:tc>
        <w:tc>
          <w:tcPr>
            <w:tcW w:w="1980" w:type="dxa"/>
          </w:tcPr>
          <w:p w:rsidR="00D61F7E" w:rsidRPr="007940C6" w:rsidRDefault="00D61F7E" w:rsidP="006341B0">
            <w:pPr>
              <w:jc w:val="center"/>
              <w:rPr>
                <w:sz w:val="24"/>
                <w:szCs w:val="24"/>
              </w:rPr>
            </w:pPr>
            <w:r w:rsidRPr="007940C6">
              <w:rPr>
                <w:sz w:val="24"/>
                <w:szCs w:val="24"/>
              </w:rPr>
              <w:t>1</w:t>
            </w:r>
            <w:r w:rsidR="008061E4" w:rsidRPr="007940C6">
              <w:rPr>
                <w:sz w:val="24"/>
                <w:szCs w:val="24"/>
              </w:rPr>
              <w:t>5</w:t>
            </w:r>
          </w:p>
        </w:tc>
        <w:tc>
          <w:tcPr>
            <w:tcW w:w="2358" w:type="dxa"/>
          </w:tcPr>
          <w:p w:rsidR="00D61F7E" w:rsidRPr="007940C6" w:rsidRDefault="009056B9" w:rsidP="006341B0">
            <w:pPr>
              <w:jc w:val="center"/>
              <w:rPr>
                <w:sz w:val="24"/>
                <w:szCs w:val="24"/>
              </w:rPr>
            </w:pPr>
            <w:r>
              <w:rPr>
                <w:sz w:val="24"/>
                <w:szCs w:val="24"/>
              </w:rPr>
              <w:t>December 11</w:t>
            </w:r>
            <w:r w:rsidRPr="009056B9">
              <w:rPr>
                <w:sz w:val="24"/>
                <w:szCs w:val="24"/>
                <w:vertAlign w:val="superscript"/>
              </w:rPr>
              <w:t>th</w:t>
            </w:r>
            <w:r>
              <w:rPr>
                <w:sz w:val="24"/>
                <w:szCs w:val="24"/>
              </w:rPr>
              <w:t xml:space="preserve"> </w:t>
            </w:r>
            <w:r w:rsidR="00183715" w:rsidRPr="007940C6">
              <w:rPr>
                <w:sz w:val="24"/>
                <w:szCs w:val="24"/>
              </w:rPr>
              <w:t xml:space="preserve"> </w:t>
            </w:r>
          </w:p>
        </w:tc>
      </w:tr>
    </w:tbl>
    <w:p w:rsidR="003F5DB9" w:rsidRPr="007940C6" w:rsidRDefault="003F5DB9" w:rsidP="003F5DB9">
      <w:pPr>
        <w:rPr>
          <w:sz w:val="24"/>
          <w:szCs w:val="24"/>
        </w:rPr>
      </w:pPr>
    </w:p>
    <w:p w:rsidR="00AF11BC" w:rsidRPr="007940C6" w:rsidRDefault="00AF11BC" w:rsidP="003F5DB9">
      <w:pPr>
        <w:rPr>
          <w:sz w:val="24"/>
          <w:szCs w:val="24"/>
        </w:rPr>
      </w:pPr>
    </w:p>
    <w:p w:rsidR="00AF11BC" w:rsidRPr="007940C6" w:rsidRDefault="00D61F7E" w:rsidP="00AF11BC">
      <w:pPr>
        <w:rPr>
          <w:b/>
          <w:sz w:val="24"/>
          <w:szCs w:val="24"/>
        </w:rPr>
      </w:pPr>
      <w:r w:rsidRPr="007940C6">
        <w:rPr>
          <w:b/>
          <w:sz w:val="24"/>
          <w:szCs w:val="24"/>
        </w:rPr>
        <w:br w:type="page"/>
      </w:r>
    </w:p>
    <w:p w:rsidR="00014A7B" w:rsidRPr="00B8328A" w:rsidRDefault="00D61F7E" w:rsidP="002605CA">
      <w:pPr>
        <w:jc w:val="center"/>
        <w:rPr>
          <w:b/>
          <w:sz w:val="24"/>
          <w:szCs w:val="24"/>
          <w:u w:val="single"/>
        </w:rPr>
      </w:pPr>
      <w:r w:rsidRPr="00B8328A">
        <w:rPr>
          <w:b/>
          <w:sz w:val="24"/>
          <w:szCs w:val="24"/>
          <w:u w:val="single"/>
        </w:rPr>
        <w:lastRenderedPageBreak/>
        <w:t>EDUC 364</w:t>
      </w:r>
      <w:r w:rsidR="002605CA" w:rsidRPr="00B8328A">
        <w:rPr>
          <w:b/>
          <w:sz w:val="24"/>
          <w:szCs w:val="24"/>
          <w:u w:val="single"/>
        </w:rPr>
        <w:t xml:space="preserve"> Course Schedule, </w:t>
      </w:r>
      <w:r w:rsidR="009F48A7" w:rsidRPr="00B8328A">
        <w:rPr>
          <w:b/>
          <w:sz w:val="24"/>
          <w:szCs w:val="24"/>
          <w:u w:val="single"/>
        </w:rPr>
        <w:t>Fall</w:t>
      </w:r>
      <w:r w:rsidR="002605CA" w:rsidRPr="00B8328A">
        <w:rPr>
          <w:b/>
          <w:sz w:val="24"/>
          <w:szCs w:val="24"/>
          <w:u w:val="single"/>
        </w:rPr>
        <w:t xml:space="preserve"> 2010</w:t>
      </w:r>
    </w:p>
    <w:p w:rsidR="00B8328A" w:rsidRDefault="00B8328A" w:rsidP="00B8328A">
      <w:pPr>
        <w:rPr>
          <w:b/>
          <w:sz w:val="24"/>
          <w:szCs w:val="24"/>
        </w:rPr>
      </w:pPr>
      <w:r w:rsidRPr="000C6549">
        <w:rPr>
          <w:b/>
          <w:sz w:val="24"/>
          <w:szCs w:val="24"/>
        </w:rPr>
        <w:t>The instructor reserves the right to alter the instructional timeline, add, delete, and /or change topics and assignments in response to individual and class needs.</w:t>
      </w:r>
      <w:r>
        <w:rPr>
          <w:b/>
          <w:sz w:val="24"/>
          <w:szCs w:val="24"/>
        </w:rPr>
        <w:t xml:space="preserve">  Always bring your book to class. </w:t>
      </w:r>
      <w:r w:rsidRPr="00B8328A">
        <w:rPr>
          <w:b/>
          <w:sz w:val="24"/>
          <w:szCs w:val="24"/>
        </w:rPr>
        <w:sym w:font="Wingdings" w:char="F04A"/>
      </w:r>
    </w:p>
    <w:p w:rsidR="002605CA" w:rsidRPr="007940C6" w:rsidRDefault="002605CA" w:rsidP="002605CA">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870"/>
        <w:gridCol w:w="3528"/>
      </w:tblGrid>
      <w:tr w:rsidR="00632D7A" w:rsidRPr="007940C6" w:rsidTr="004239C9">
        <w:tc>
          <w:tcPr>
            <w:tcW w:w="2178" w:type="dxa"/>
          </w:tcPr>
          <w:p w:rsidR="002605CA" w:rsidRPr="007940C6" w:rsidRDefault="002605CA" w:rsidP="006341B0">
            <w:pPr>
              <w:jc w:val="center"/>
              <w:rPr>
                <w:b/>
                <w:sz w:val="24"/>
                <w:szCs w:val="24"/>
              </w:rPr>
            </w:pPr>
            <w:r w:rsidRPr="007940C6">
              <w:rPr>
                <w:b/>
                <w:sz w:val="24"/>
                <w:szCs w:val="24"/>
              </w:rPr>
              <w:t>Date/Session</w:t>
            </w:r>
          </w:p>
        </w:tc>
        <w:tc>
          <w:tcPr>
            <w:tcW w:w="3870" w:type="dxa"/>
          </w:tcPr>
          <w:p w:rsidR="002605CA" w:rsidRPr="007940C6" w:rsidRDefault="002605CA" w:rsidP="006341B0">
            <w:pPr>
              <w:jc w:val="center"/>
              <w:rPr>
                <w:b/>
                <w:sz w:val="24"/>
                <w:szCs w:val="24"/>
              </w:rPr>
            </w:pPr>
            <w:r w:rsidRPr="007940C6">
              <w:rPr>
                <w:b/>
                <w:sz w:val="24"/>
                <w:szCs w:val="24"/>
              </w:rPr>
              <w:t>Topics</w:t>
            </w:r>
          </w:p>
        </w:tc>
        <w:tc>
          <w:tcPr>
            <w:tcW w:w="3528" w:type="dxa"/>
          </w:tcPr>
          <w:p w:rsidR="002605CA" w:rsidRPr="007940C6" w:rsidRDefault="002605CA" w:rsidP="006341B0">
            <w:pPr>
              <w:jc w:val="center"/>
              <w:rPr>
                <w:b/>
                <w:sz w:val="24"/>
                <w:szCs w:val="24"/>
              </w:rPr>
            </w:pPr>
            <w:r w:rsidRPr="007940C6">
              <w:rPr>
                <w:b/>
                <w:sz w:val="24"/>
                <w:szCs w:val="24"/>
              </w:rPr>
              <w:t>Readings and Assignments Due</w:t>
            </w:r>
          </w:p>
        </w:tc>
      </w:tr>
      <w:tr w:rsidR="00632D7A" w:rsidRPr="007940C6" w:rsidTr="006B4EB6">
        <w:tc>
          <w:tcPr>
            <w:tcW w:w="2178" w:type="dxa"/>
            <w:tcBorders>
              <w:bottom w:val="single" w:sz="4" w:space="0" w:color="000000"/>
            </w:tcBorders>
          </w:tcPr>
          <w:p w:rsidR="002605CA" w:rsidRPr="007940C6" w:rsidRDefault="004239C9" w:rsidP="006341B0">
            <w:pPr>
              <w:jc w:val="center"/>
              <w:rPr>
                <w:b/>
                <w:sz w:val="24"/>
                <w:szCs w:val="24"/>
                <w:u w:val="single"/>
              </w:rPr>
            </w:pPr>
            <w:r>
              <w:rPr>
                <w:b/>
                <w:sz w:val="24"/>
                <w:szCs w:val="24"/>
                <w:u w:val="single"/>
              </w:rPr>
              <w:t>Session #1</w:t>
            </w:r>
          </w:p>
          <w:p w:rsidR="00565BA3" w:rsidRPr="007940C6" w:rsidRDefault="00565BA3" w:rsidP="006341B0">
            <w:pPr>
              <w:jc w:val="center"/>
              <w:rPr>
                <w:b/>
                <w:sz w:val="24"/>
                <w:szCs w:val="24"/>
              </w:rPr>
            </w:pPr>
          </w:p>
          <w:p w:rsidR="00565BA3" w:rsidRPr="007940C6" w:rsidRDefault="004239C9" w:rsidP="006341B0">
            <w:pPr>
              <w:jc w:val="center"/>
              <w:rPr>
                <w:b/>
                <w:sz w:val="24"/>
                <w:szCs w:val="24"/>
              </w:rPr>
            </w:pPr>
            <w:r>
              <w:rPr>
                <w:b/>
                <w:sz w:val="24"/>
                <w:szCs w:val="24"/>
              </w:rPr>
              <w:t>August 30</w:t>
            </w:r>
            <w:r w:rsidRPr="004239C9">
              <w:rPr>
                <w:b/>
                <w:sz w:val="24"/>
                <w:szCs w:val="24"/>
                <w:vertAlign w:val="superscript"/>
              </w:rPr>
              <w:t>th</w:t>
            </w:r>
            <w:r>
              <w:rPr>
                <w:b/>
                <w:sz w:val="24"/>
                <w:szCs w:val="24"/>
              </w:rPr>
              <w:t xml:space="preserve"> </w:t>
            </w:r>
          </w:p>
          <w:p w:rsidR="002605CA" w:rsidRPr="007940C6" w:rsidRDefault="002605CA" w:rsidP="00936A5E">
            <w:pPr>
              <w:rPr>
                <w:b/>
                <w:sz w:val="24"/>
                <w:szCs w:val="24"/>
              </w:rPr>
            </w:pPr>
          </w:p>
        </w:tc>
        <w:tc>
          <w:tcPr>
            <w:tcW w:w="3870" w:type="dxa"/>
            <w:tcBorders>
              <w:bottom w:val="single" w:sz="4" w:space="0" w:color="000000"/>
            </w:tcBorders>
          </w:tcPr>
          <w:p w:rsidR="00565BA3" w:rsidRPr="004239C9" w:rsidRDefault="004239C9" w:rsidP="004239C9">
            <w:pPr>
              <w:pStyle w:val="ListParagraph"/>
              <w:numPr>
                <w:ilvl w:val="0"/>
                <w:numId w:val="30"/>
              </w:numPr>
              <w:rPr>
                <w:sz w:val="24"/>
                <w:szCs w:val="24"/>
              </w:rPr>
            </w:pPr>
            <w:r w:rsidRPr="004239C9">
              <w:rPr>
                <w:sz w:val="24"/>
                <w:szCs w:val="24"/>
              </w:rPr>
              <w:t xml:space="preserve">Introduction and </w:t>
            </w:r>
            <w:r w:rsidR="00565BA3" w:rsidRPr="004239C9">
              <w:rPr>
                <w:sz w:val="24"/>
                <w:szCs w:val="24"/>
              </w:rPr>
              <w:t>Course Expectations</w:t>
            </w:r>
          </w:p>
          <w:p w:rsidR="004239C9" w:rsidRPr="004239C9" w:rsidRDefault="004239C9" w:rsidP="004239C9">
            <w:pPr>
              <w:pStyle w:val="ListParagraph"/>
              <w:numPr>
                <w:ilvl w:val="0"/>
                <w:numId w:val="30"/>
              </w:numPr>
              <w:rPr>
                <w:sz w:val="24"/>
                <w:szCs w:val="24"/>
              </w:rPr>
            </w:pPr>
            <w:r w:rsidRPr="004239C9">
              <w:rPr>
                <w:sz w:val="24"/>
                <w:szCs w:val="24"/>
              </w:rPr>
              <w:t xml:space="preserve">Cultural Conceptions and Misconceptions </w:t>
            </w:r>
          </w:p>
        </w:tc>
        <w:tc>
          <w:tcPr>
            <w:tcW w:w="3528" w:type="dxa"/>
            <w:tcBorders>
              <w:bottom w:val="single" w:sz="4" w:space="0" w:color="000000"/>
            </w:tcBorders>
          </w:tcPr>
          <w:p w:rsidR="00565BA3" w:rsidRPr="00936A5E" w:rsidRDefault="004239C9" w:rsidP="00936A5E">
            <w:pPr>
              <w:rPr>
                <w:sz w:val="24"/>
                <w:szCs w:val="24"/>
              </w:rPr>
            </w:pPr>
            <w:r>
              <w:rPr>
                <w:sz w:val="24"/>
                <w:szCs w:val="24"/>
              </w:rPr>
              <w:t xml:space="preserve">Before our next session, please visit Moodle and explore this course. </w:t>
            </w:r>
            <w:r w:rsidRPr="004239C9">
              <w:rPr>
                <w:sz w:val="24"/>
                <w:szCs w:val="24"/>
              </w:rPr>
              <w:sym w:font="Wingdings" w:char="F04A"/>
            </w:r>
          </w:p>
        </w:tc>
      </w:tr>
      <w:tr w:rsidR="006B4EB6" w:rsidRPr="007940C6" w:rsidTr="006B4EB6">
        <w:tc>
          <w:tcPr>
            <w:tcW w:w="2178" w:type="dxa"/>
            <w:shd w:val="pct20" w:color="auto" w:fill="auto"/>
          </w:tcPr>
          <w:p w:rsidR="006B4EB6" w:rsidRPr="007940C6" w:rsidRDefault="006B4EB6" w:rsidP="006341B0">
            <w:pPr>
              <w:jc w:val="center"/>
              <w:rPr>
                <w:b/>
                <w:sz w:val="24"/>
                <w:szCs w:val="24"/>
                <w:u w:val="single"/>
              </w:rPr>
            </w:pPr>
            <w:r>
              <w:rPr>
                <w:b/>
                <w:sz w:val="24"/>
                <w:szCs w:val="24"/>
                <w:u w:val="single"/>
              </w:rPr>
              <w:t>Session</w:t>
            </w:r>
            <w:r w:rsidRPr="007940C6">
              <w:rPr>
                <w:b/>
                <w:sz w:val="24"/>
                <w:szCs w:val="24"/>
                <w:u w:val="single"/>
              </w:rPr>
              <w:t xml:space="preserve"> #2</w:t>
            </w:r>
          </w:p>
          <w:p w:rsidR="006B4EB6" w:rsidRPr="007940C6" w:rsidRDefault="006B4EB6" w:rsidP="006341B0">
            <w:pPr>
              <w:jc w:val="center"/>
              <w:rPr>
                <w:b/>
                <w:sz w:val="24"/>
                <w:szCs w:val="24"/>
              </w:rPr>
            </w:pPr>
          </w:p>
          <w:p w:rsidR="00015A2D" w:rsidRPr="007940C6" w:rsidRDefault="006B4EB6" w:rsidP="00936A5E">
            <w:pPr>
              <w:jc w:val="center"/>
              <w:rPr>
                <w:b/>
                <w:sz w:val="24"/>
                <w:szCs w:val="24"/>
              </w:rPr>
            </w:pPr>
            <w:r>
              <w:rPr>
                <w:b/>
                <w:sz w:val="24"/>
                <w:szCs w:val="24"/>
              </w:rPr>
              <w:t>September 6</w:t>
            </w:r>
            <w:r w:rsidRPr="004239C9">
              <w:rPr>
                <w:b/>
                <w:sz w:val="24"/>
                <w:szCs w:val="24"/>
                <w:vertAlign w:val="superscript"/>
              </w:rPr>
              <w:t>th</w:t>
            </w:r>
            <w:r>
              <w:rPr>
                <w:b/>
                <w:sz w:val="24"/>
                <w:szCs w:val="24"/>
              </w:rPr>
              <w:t xml:space="preserve"> </w:t>
            </w:r>
          </w:p>
        </w:tc>
        <w:tc>
          <w:tcPr>
            <w:tcW w:w="7398" w:type="dxa"/>
            <w:gridSpan w:val="2"/>
            <w:shd w:val="pct20" w:color="auto" w:fill="auto"/>
          </w:tcPr>
          <w:p w:rsidR="006B4EB6" w:rsidRPr="007940C6" w:rsidRDefault="006B4EB6" w:rsidP="00565BA3">
            <w:pPr>
              <w:rPr>
                <w:b/>
                <w:sz w:val="24"/>
                <w:szCs w:val="24"/>
              </w:rPr>
            </w:pPr>
          </w:p>
          <w:p w:rsidR="006B4EB6" w:rsidRPr="00936A5E" w:rsidRDefault="006B4EB6" w:rsidP="00936A5E">
            <w:pPr>
              <w:jc w:val="center"/>
              <w:rPr>
                <w:b/>
                <w:sz w:val="24"/>
                <w:szCs w:val="24"/>
              </w:rPr>
            </w:pPr>
            <w:r w:rsidRPr="006B4EB6">
              <w:rPr>
                <w:b/>
                <w:sz w:val="24"/>
                <w:szCs w:val="24"/>
              </w:rPr>
              <w:t>No Class Session—Labor Day Holiday</w:t>
            </w:r>
          </w:p>
        </w:tc>
      </w:tr>
      <w:tr w:rsidR="00632D7A" w:rsidRPr="007940C6" w:rsidTr="004239C9">
        <w:tc>
          <w:tcPr>
            <w:tcW w:w="2178" w:type="dxa"/>
          </w:tcPr>
          <w:p w:rsidR="002605CA" w:rsidRPr="007940C6" w:rsidRDefault="004239C9" w:rsidP="006341B0">
            <w:pPr>
              <w:jc w:val="center"/>
              <w:rPr>
                <w:b/>
                <w:sz w:val="24"/>
                <w:szCs w:val="24"/>
                <w:u w:val="single"/>
              </w:rPr>
            </w:pPr>
            <w:r>
              <w:rPr>
                <w:b/>
                <w:sz w:val="24"/>
                <w:szCs w:val="24"/>
                <w:u w:val="single"/>
              </w:rPr>
              <w:t>Session</w:t>
            </w:r>
            <w:r w:rsidR="002605CA" w:rsidRPr="007940C6">
              <w:rPr>
                <w:b/>
                <w:sz w:val="24"/>
                <w:szCs w:val="24"/>
                <w:u w:val="single"/>
              </w:rPr>
              <w:t xml:space="preserve"> #3</w:t>
            </w:r>
          </w:p>
          <w:p w:rsidR="00565BA3" w:rsidRPr="007940C6" w:rsidRDefault="00565BA3" w:rsidP="00033B3C">
            <w:pPr>
              <w:jc w:val="center"/>
              <w:rPr>
                <w:b/>
                <w:sz w:val="24"/>
                <w:szCs w:val="24"/>
              </w:rPr>
            </w:pPr>
          </w:p>
          <w:p w:rsidR="00033B3C" w:rsidRPr="007940C6" w:rsidRDefault="006B4EB6" w:rsidP="00033B3C">
            <w:pPr>
              <w:jc w:val="center"/>
              <w:rPr>
                <w:b/>
                <w:sz w:val="24"/>
                <w:szCs w:val="24"/>
              </w:rPr>
            </w:pPr>
            <w:r>
              <w:rPr>
                <w:b/>
                <w:sz w:val="24"/>
                <w:szCs w:val="24"/>
              </w:rPr>
              <w:t>September 13</w:t>
            </w:r>
            <w:r w:rsidRPr="006B4EB6">
              <w:rPr>
                <w:b/>
                <w:sz w:val="24"/>
                <w:szCs w:val="24"/>
                <w:vertAlign w:val="superscript"/>
              </w:rPr>
              <w:t>th</w:t>
            </w:r>
            <w:r>
              <w:rPr>
                <w:b/>
                <w:sz w:val="24"/>
                <w:szCs w:val="24"/>
              </w:rPr>
              <w:t xml:space="preserve"> </w:t>
            </w:r>
          </w:p>
        </w:tc>
        <w:tc>
          <w:tcPr>
            <w:tcW w:w="3870" w:type="dxa"/>
          </w:tcPr>
          <w:p w:rsidR="004239C9" w:rsidRPr="004239C9" w:rsidRDefault="004239C9" w:rsidP="004239C9">
            <w:pPr>
              <w:pStyle w:val="ListParagraph"/>
              <w:numPr>
                <w:ilvl w:val="0"/>
                <w:numId w:val="31"/>
              </w:numPr>
              <w:rPr>
                <w:sz w:val="24"/>
                <w:szCs w:val="24"/>
              </w:rPr>
            </w:pPr>
            <w:r w:rsidRPr="004239C9">
              <w:rPr>
                <w:sz w:val="24"/>
                <w:szCs w:val="24"/>
              </w:rPr>
              <w:t>Fun with Terminology</w:t>
            </w:r>
          </w:p>
          <w:p w:rsidR="00565BA3" w:rsidRPr="004239C9" w:rsidRDefault="004239C9" w:rsidP="004239C9">
            <w:pPr>
              <w:pStyle w:val="ListParagraph"/>
              <w:numPr>
                <w:ilvl w:val="0"/>
                <w:numId w:val="31"/>
              </w:numPr>
              <w:rPr>
                <w:sz w:val="24"/>
                <w:szCs w:val="24"/>
              </w:rPr>
            </w:pPr>
            <w:r w:rsidRPr="004239C9">
              <w:rPr>
                <w:sz w:val="24"/>
                <w:szCs w:val="24"/>
              </w:rPr>
              <w:t>Sociopolitical Context of MC Education</w:t>
            </w:r>
          </w:p>
          <w:p w:rsidR="004239C9" w:rsidRPr="004239C9" w:rsidRDefault="004239C9" w:rsidP="004239C9">
            <w:pPr>
              <w:pStyle w:val="ListParagraph"/>
              <w:numPr>
                <w:ilvl w:val="0"/>
                <w:numId w:val="31"/>
              </w:numPr>
              <w:rPr>
                <w:sz w:val="24"/>
                <w:szCs w:val="24"/>
              </w:rPr>
            </w:pPr>
            <w:r w:rsidRPr="004239C9">
              <w:rPr>
                <w:sz w:val="24"/>
                <w:szCs w:val="24"/>
              </w:rPr>
              <w:t>Culture and Schooling</w:t>
            </w:r>
          </w:p>
          <w:p w:rsidR="006B4EB6" w:rsidRPr="00936A5E" w:rsidRDefault="00096E09" w:rsidP="00936A5E">
            <w:pPr>
              <w:pStyle w:val="ListParagraph"/>
              <w:numPr>
                <w:ilvl w:val="0"/>
                <w:numId w:val="31"/>
              </w:numPr>
              <w:rPr>
                <w:i/>
                <w:sz w:val="24"/>
                <w:szCs w:val="24"/>
              </w:rPr>
            </w:pPr>
            <w:r w:rsidRPr="004239C9">
              <w:rPr>
                <w:sz w:val="24"/>
                <w:szCs w:val="24"/>
              </w:rPr>
              <w:t>MC Education and School Reform</w:t>
            </w:r>
          </w:p>
        </w:tc>
        <w:tc>
          <w:tcPr>
            <w:tcW w:w="3528" w:type="dxa"/>
          </w:tcPr>
          <w:p w:rsidR="00320453" w:rsidRPr="006B4EB6" w:rsidRDefault="006B4EB6" w:rsidP="00565BA3">
            <w:pPr>
              <w:rPr>
                <w:b/>
                <w:sz w:val="24"/>
                <w:szCs w:val="24"/>
              </w:rPr>
            </w:pPr>
            <w:r w:rsidRPr="00AC2A92">
              <w:rPr>
                <w:b/>
                <w:sz w:val="24"/>
                <w:szCs w:val="24"/>
                <w:highlight w:val="yellow"/>
              </w:rPr>
              <w:t>Due: Reading Journal #1 (Don’t forget your hardcopy for class!)</w:t>
            </w:r>
          </w:p>
          <w:p w:rsidR="00320453" w:rsidRPr="007940C6" w:rsidRDefault="00320453" w:rsidP="00565BA3">
            <w:pPr>
              <w:rPr>
                <w:sz w:val="24"/>
                <w:szCs w:val="24"/>
              </w:rPr>
            </w:pPr>
          </w:p>
          <w:p w:rsidR="00320453" w:rsidRPr="006B4EB6" w:rsidRDefault="006B4EB6" w:rsidP="00565BA3">
            <w:pPr>
              <w:rPr>
                <w:b/>
                <w:sz w:val="24"/>
                <w:szCs w:val="24"/>
              </w:rPr>
            </w:pPr>
            <w:r w:rsidRPr="006B4EB6">
              <w:rPr>
                <w:b/>
                <w:sz w:val="24"/>
                <w:szCs w:val="24"/>
              </w:rPr>
              <w:t xml:space="preserve">Readings Due—Nieto </w:t>
            </w:r>
            <w:r>
              <w:rPr>
                <w:b/>
                <w:sz w:val="24"/>
                <w:szCs w:val="24"/>
              </w:rPr>
              <w:t xml:space="preserve">Chapters </w:t>
            </w:r>
            <w:r w:rsidRPr="006B4EB6">
              <w:rPr>
                <w:b/>
                <w:sz w:val="24"/>
                <w:szCs w:val="24"/>
              </w:rPr>
              <w:t>1&amp;2</w:t>
            </w:r>
          </w:p>
          <w:p w:rsidR="00EA5563" w:rsidRPr="007940C6" w:rsidRDefault="00EA5563" w:rsidP="00EA5563">
            <w:pPr>
              <w:rPr>
                <w:b/>
                <w:color w:val="C00000"/>
                <w:sz w:val="24"/>
                <w:szCs w:val="24"/>
              </w:rPr>
            </w:pPr>
          </w:p>
        </w:tc>
      </w:tr>
      <w:tr w:rsidR="00632D7A" w:rsidRPr="007940C6" w:rsidTr="004239C9">
        <w:tc>
          <w:tcPr>
            <w:tcW w:w="2178" w:type="dxa"/>
          </w:tcPr>
          <w:p w:rsidR="002605CA" w:rsidRPr="007940C6" w:rsidRDefault="006B4EB6" w:rsidP="006341B0">
            <w:pPr>
              <w:jc w:val="center"/>
              <w:rPr>
                <w:b/>
                <w:sz w:val="24"/>
                <w:szCs w:val="24"/>
                <w:u w:val="single"/>
              </w:rPr>
            </w:pPr>
            <w:r>
              <w:rPr>
                <w:b/>
                <w:sz w:val="24"/>
                <w:szCs w:val="24"/>
                <w:u w:val="single"/>
              </w:rPr>
              <w:t>Session</w:t>
            </w:r>
            <w:r w:rsidR="002605CA" w:rsidRPr="007940C6">
              <w:rPr>
                <w:b/>
                <w:sz w:val="24"/>
                <w:szCs w:val="24"/>
                <w:u w:val="single"/>
              </w:rPr>
              <w:t xml:space="preserve"> #4</w:t>
            </w:r>
          </w:p>
          <w:p w:rsidR="00EA5563" w:rsidRPr="007940C6" w:rsidRDefault="00EA5563" w:rsidP="006341B0">
            <w:pPr>
              <w:jc w:val="center"/>
              <w:rPr>
                <w:b/>
                <w:sz w:val="24"/>
                <w:szCs w:val="24"/>
              </w:rPr>
            </w:pPr>
          </w:p>
          <w:p w:rsidR="002605CA" w:rsidRPr="007940C6" w:rsidRDefault="0088115F" w:rsidP="006341B0">
            <w:pPr>
              <w:jc w:val="center"/>
              <w:rPr>
                <w:b/>
                <w:sz w:val="24"/>
                <w:szCs w:val="24"/>
              </w:rPr>
            </w:pPr>
            <w:r>
              <w:rPr>
                <w:b/>
                <w:sz w:val="24"/>
                <w:szCs w:val="24"/>
              </w:rPr>
              <w:t>September 20</w:t>
            </w:r>
            <w:r w:rsidRPr="0088115F">
              <w:rPr>
                <w:b/>
                <w:sz w:val="24"/>
                <w:szCs w:val="24"/>
                <w:vertAlign w:val="superscript"/>
              </w:rPr>
              <w:t>th</w:t>
            </w:r>
            <w:r>
              <w:rPr>
                <w:b/>
                <w:sz w:val="24"/>
                <w:szCs w:val="24"/>
              </w:rPr>
              <w:t xml:space="preserve"> </w:t>
            </w:r>
          </w:p>
        </w:tc>
        <w:tc>
          <w:tcPr>
            <w:tcW w:w="3870" w:type="dxa"/>
          </w:tcPr>
          <w:p w:rsidR="006B4EB6" w:rsidRPr="006B4EB6" w:rsidRDefault="00EA5563" w:rsidP="006B4EB6">
            <w:pPr>
              <w:pStyle w:val="ListParagraph"/>
              <w:numPr>
                <w:ilvl w:val="0"/>
                <w:numId w:val="32"/>
              </w:numPr>
              <w:rPr>
                <w:sz w:val="24"/>
                <w:szCs w:val="24"/>
              </w:rPr>
            </w:pPr>
            <w:r w:rsidRPr="006B4EB6">
              <w:rPr>
                <w:sz w:val="24"/>
                <w:szCs w:val="24"/>
              </w:rPr>
              <w:t>Personal History of Otherness Activity</w:t>
            </w:r>
          </w:p>
          <w:p w:rsidR="00EA5563" w:rsidRPr="006B4EB6" w:rsidRDefault="00096E09" w:rsidP="006B4EB6">
            <w:pPr>
              <w:pStyle w:val="ListParagraph"/>
              <w:numPr>
                <w:ilvl w:val="0"/>
                <w:numId w:val="32"/>
              </w:numPr>
              <w:rPr>
                <w:sz w:val="24"/>
                <w:szCs w:val="24"/>
              </w:rPr>
            </w:pPr>
            <w:r w:rsidRPr="006B4EB6">
              <w:rPr>
                <w:sz w:val="24"/>
                <w:szCs w:val="24"/>
              </w:rPr>
              <w:t>Framework for MC Education</w:t>
            </w:r>
          </w:p>
          <w:p w:rsidR="006B4EB6" w:rsidRPr="006B4EB6" w:rsidRDefault="006B4EB6" w:rsidP="006B4EB6">
            <w:pPr>
              <w:pStyle w:val="ListParagraph"/>
              <w:numPr>
                <w:ilvl w:val="0"/>
                <w:numId w:val="32"/>
              </w:numPr>
              <w:rPr>
                <w:b/>
                <w:sz w:val="24"/>
                <w:szCs w:val="24"/>
              </w:rPr>
            </w:pPr>
            <w:r w:rsidRPr="006B4EB6">
              <w:rPr>
                <w:sz w:val="24"/>
                <w:szCs w:val="24"/>
              </w:rPr>
              <w:t>Anti-Racist Education</w:t>
            </w:r>
          </w:p>
          <w:p w:rsidR="00EA5563" w:rsidRPr="007940C6" w:rsidRDefault="00EA5563" w:rsidP="00EA5563">
            <w:pPr>
              <w:rPr>
                <w:b/>
                <w:sz w:val="24"/>
                <w:szCs w:val="24"/>
              </w:rPr>
            </w:pPr>
          </w:p>
          <w:p w:rsidR="00395EAE" w:rsidRPr="007940C6" w:rsidRDefault="00395EAE" w:rsidP="00096E09">
            <w:pPr>
              <w:rPr>
                <w:sz w:val="24"/>
                <w:szCs w:val="24"/>
              </w:rPr>
            </w:pPr>
          </w:p>
        </w:tc>
        <w:tc>
          <w:tcPr>
            <w:tcW w:w="3528" w:type="dxa"/>
          </w:tcPr>
          <w:p w:rsidR="006B4EB6" w:rsidRDefault="006B4EB6" w:rsidP="00EA5563">
            <w:pPr>
              <w:rPr>
                <w:b/>
                <w:sz w:val="24"/>
                <w:szCs w:val="24"/>
              </w:rPr>
            </w:pPr>
            <w:r w:rsidRPr="006B4EB6">
              <w:rPr>
                <w:b/>
                <w:sz w:val="24"/>
                <w:szCs w:val="24"/>
                <w:highlight w:val="yellow"/>
              </w:rPr>
              <w:t>Preview: Personal History of Otherness</w:t>
            </w:r>
          </w:p>
          <w:p w:rsidR="00320453" w:rsidRPr="006B4EB6" w:rsidRDefault="006B4EB6" w:rsidP="00EA5563">
            <w:pPr>
              <w:rPr>
                <w:b/>
                <w:sz w:val="24"/>
                <w:szCs w:val="24"/>
              </w:rPr>
            </w:pPr>
            <w:r w:rsidRPr="00AC2A92">
              <w:rPr>
                <w:b/>
                <w:sz w:val="24"/>
                <w:szCs w:val="24"/>
                <w:highlight w:val="yellow"/>
              </w:rPr>
              <w:t xml:space="preserve">Due: Reading Journal #2 </w:t>
            </w:r>
          </w:p>
          <w:p w:rsidR="006B4EB6" w:rsidRDefault="006B4EB6" w:rsidP="00EA5563">
            <w:pPr>
              <w:rPr>
                <w:b/>
                <w:color w:val="C00000"/>
                <w:sz w:val="24"/>
                <w:szCs w:val="24"/>
              </w:rPr>
            </w:pPr>
          </w:p>
          <w:p w:rsidR="000D48E1" w:rsidRPr="00671870" w:rsidRDefault="006B4EB6" w:rsidP="006B4EB6">
            <w:pPr>
              <w:rPr>
                <w:b/>
                <w:sz w:val="24"/>
                <w:szCs w:val="24"/>
              </w:rPr>
            </w:pPr>
            <w:r w:rsidRPr="006B4EB6">
              <w:rPr>
                <w:b/>
                <w:sz w:val="24"/>
                <w:szCs w:val="24"/>
              </w:rPr>
              <w:t>Readings Due—Nieto Chapter 3, Tatum (Moodle)</w:t>
            </w:r>
          </w:p>
        </w:tc>
      </w:tr>
      <w:tr w:rsidR="00632D7A" w:rsidRPr="007940C6" w:rsidTr="00DA224D">
        <w:tc>
          <w:tcPr>
            <w:tcW w:w="2178" w:type="dxa"/>
            <w:tcBorders>
              <w:bottom w:val="single" w:sz="4" w:space="0" w:color="000000"/>
            </w:tcBorders>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#5</w:t>
            </w:r>
          </w:p>
          <w:p w:rsidR="007D619C" w:rsidRPr="007940C6" w:rsidRDefault="007D619C" w:rsidP="006341B0">
            <w:pPr>
              <w:jc w:val="center"/>
              <w:rPr>
                <w:b/>
                <w:sz w:val="24"/>
                <w:szCs w:val="24"/>
              </w:rPr>
            </w:pPr>
          </w:p>
          <w:p w:rsidR="002605CA" w:rsidRPr="007940C6" w:rsidRDefault="0088115F" w:rsidP="006341B0">
            <w:pPr>
              <w:jc w:val="center"/>
              <w:rPr>
                <w:b/>
                <w:sz w:val="24"/>
                <w:szCs w:val="24"/>
              </w:rPr>
            </w:pPr>
            <w:r>
              <w:rPr>
                <w:b/>
                <w:sz w:val="24"/>
                <w:szCs w:val="24"/>
              </w:rPr>
              <w:t>September 27</w:t>
            </w:r>
            <w:r w:rsidRPr="0088115F">
              <w:rPr>
                <w:b/>
                <w:sz w:val="24"/>
                <w:szCs w:val="24"/>
                <w:vertAlign w:val="superscript"/>
              </w:rPr>
              <w:t>th</w:t>
            </w:r>
            <w:r>
              <w:rPr>
                <w:b/>
                <w:sz w:val="24"/>
                <w:szCs w:val="24"/>
              </w:rPr>
              <w:t xml:space="preserve"> </w:t>
            </w:r>
          </w:p>
        </w:tc>
        <w:tc>
          <w:tcPr>
            <w:tcW w:w="3870" w:type="dxa"/>
            <w:tcBorders>
              <w:bottom w:val="single" w:sz="4" w:space="0" w:color="000000"/>
            </w:tcBorders>
          </w:tcPr>
          <w:p w:rsidR="001136B6" w:rsidRPr="00FE1772" w:rsidRDefault="001E705D" w:rsidP="00FE1772">
            <w:pPr>
              <w:pStyle w:val="ListParagraph"/>
              <w:numPr>
                <w:ilvl w:val="0"/>
                <w:numId w:val="34"/>
              </w:numPr>
              <w:rPr>
                <w:sz w:val="24"/>
                <w:szCs w:val="24"/>
              </w:rPr>
            </w:pPr>
            <w:r>
              <w:rPr>
                <w:sz w:val="24"/>
                <w:szCs w:val="24"/>
              </w:rPr>
              <w:t xml:space="preserve">Personal Biases, </w:t>
            </w:r>
            <w:r w:rsidR="00360780" w:rsidRPr="00FE1772">
              <w:rPr>
                <w:sz w:val="24"/>
                <w:szCs w:val="24"/>
              </w:rPr>
              <w:t>Racism, Discrimination, and Teacher Expectations</w:t>
            </w:r>
          </w:p>
          <w:p w:rsidR="006B4EB6" w:rsidRDefault="001E705D" w:rsidP="00FE1772">
            <w:pPr>
              <w:pStyle w:val="ListParagraph"/>
              <w:numPr>
                <w:ilvl w:val="0"/>
                <w:numId w:val="33"/>
              </w:numPr>
              <w:rPr>
                <w:sz w:val="24"/>
                <w:szCs w:val="24"/>
              </w:rPr>
            </w:pPr>
            <w:r>
              <w:rPr>
                <w:sz w:val="24"/>
                <w:szCs w:val="24"/>
              </w:rPr>
              <w:t>Areas of Privilege and Teaching</w:t>
            </w:r>
            <w:r w:rsidR="006B4EB6" w:rsidRPr="00FE1772">
              <w:rPr>
                <w:sz w:val="24"/>
                <w:szCs w:val="24"/>
              </w:rPr>
              <w:t>—Unpacking the Knapsack</w:t>
            </w:r>
          </w:p>
          <w:p w:rsidR="00FE1772" w:rsidRPr="00FE1772" w:rsidRDefault="00FE1772" w:rsidP="00FE1772">
            <w:pPr>
              <w:pStyle w:val="ListParagraph"/>
              <w:numPr>
                <w:ilvl w:val="0"/>
                <w:numId w:val="33"/>
              </w:numPr>
              <w:rPr>
                <w:sz w:val="24"/>
                <w:szCs w:val="24"/>
              </w:rPr>
            </w:pPr>
            <w:r>
              <w:rPr>
                <w:sz w:val="24"/>
                <w:szCs w:val="24"/>
              </w:rPr>
              <w:t>Assign Spring Groups</w:t>
            </w:r>
          </w:p>
        </w:tc>
        <w:tc>
          <w:tcPr>
            <w:tcW w:w="3528" w:type="dxa"/>
            <w:tcBorders>
              <w:bottom w:val="single" w:sz="4" w:space="0" w:color="000000"/>
            </w:tcBorders>
          </w:tcPr>
          <w:p w:rsidR="00FE1772" w:rsidRPr="00FE1772" w:rsidRDefault="00FE1772" w:rsidP="00FE1772">
            <w:pPr>
              <w:rPr>
                <w:b/>
                <w:sz w:val="24"/>
                <w:szCs w:val="24"/>
              </w:rPr>
            </w:pPr>
            <w:r w:rsidRPr="00FE1772">
              <w:rPr>
                <w:b/>
                <w:sz w:val="24"/>
                <w:szCs w:val="24"/>
                <w:highlight w:val="yellow"/>
              </w:rPr>
              <w:t>Preview: Group Reading Facilitation</w:t>
            </w:r>
          </w:p>
          <w:p w:rsidR="007D619C" w:rsidRPr="00FE1772" w:rsidRDefault="00FE1772" w:rsidP="002605CA">
            <w:pPr>
              <w:rPr>
                <w:b/>
                <w:sz w:val="24"/>
                <w:szCs w:val="24"/>
              </w:rPr>
            </w:pPr>
            <w:r w:rsidRPr="00FE1772">
              <w:rPr>
                <w:b/>
                <w:sz w:val="24"/>
                <w:szCs w:val="24"/>
                <w:highlight w:val="yellow"/>
              </w:rPr>
              <w:t>Due: Reading Journal #3</w:t>
            </w:r>
          </w:p>
          <w:p w:rsidR="00FE1772" w:rsidRDefault="00FE1772" w:rsidP="002605CA">
            <w:pPr>
              <w:rPr>
                <w:sz w:val="24"/>
                <w:szCs w:val="24"/>
              </w:rPr>
            </w:pPr>
          </w:p>
          <w:p w:rsidR="00395EAE" w:rsidRPr="00936A5E" w:rsidRDefault="00FE1772" w:rsidP="002605CA">
            <w:pPr>
              <w:rPr>
                <w:b/>
                <w:sz w:val="24"/>
                <w:szCs w:val="24"/>
              </w:rPr>
            </w:pPr>
            <w:r w:rsidRPr="00FE1772">
              <w:rPr>
                <w:b/>
                <w:sz w:val="24"/>
                <w:szCs w:val="24"/>
              </w:rPr>
              <w:t>Readings Due—Nieto Chapters 4&amp;5, McIntosh (Moodle)</w:t>
            </w:r>
          </w:p>
        </w:tc>
      </w:tr>
      <w:tr w:rsidR="00632D7A" w:rsidRPr="007940C6" w:rsidTr="00DA224D">
        <w:tc>
          <w:tcPr>
            <w:tcW w:w="2178" w:type="dxa"/>
            <w:shd w:val="pct20" w:color="auto" w:fill="auto"/>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#6</w:t>
            </w:r>
          </w:p>
          <w:p w:rsidR="007D619C" w:rsidRPr="007940C6" w:rsidRDefault="00DB2FC0" w:rsidP="006341B0">
            <w:pPr>
              <w:jc w:val="center"/>
              <w:rPr>
                <w:b/>
                <w:sz w:val="24"/>
                <w:szCs w:val="24"/>
              </w:rPr>
            </w:pPr>
            <w:r>
              <w:rPr>
                <w:b/>
                <w:sz w:val="24"/>
                <w:szCs w:val="24"/>
              </w:rPr>
              <w:t>Moodle Session</w:t>
            </w:r>
          </w:p>
          <w:p w:rsidR="002605CA" w:rsidRPr="007940C6" w:rsidRDefault="00DB2FC0" w:rsidP="006341B0">
            <w:pPr>
              <w:jc w:val="center"/>
              <w:rPr>
                <w:b/>
                <w:sz w:val="24"/>
                <w:szCs w:val="24"/>
              </w:rPr>
            </w:pPr>
            <w:r>
              <w:rPr>
                <w:b/>
                <w:sz w:val="24"/>
                <w:szCs w:val="24"/>
              </w:rPr>
              <w:t>October 4</w:t>
            </w:r>
            <w:r w:rsidRPr="00DB2FC0">
              <w:rPr>
                <w:b/>
                <w:sz w:val="24"/>
                <w:szCs w:val="24"/>
                <w:vertAlign w:val="superscript"/>
              </w:rPr>
              <w:t>th</w:t>
            </w:r>
            <w:r>
              <w:rPr>
                <w:b/>
                <w:sz w:val="24"/>
                <w:szCs w:val="24"/>
              </w:rPr>
              <w:t xml:space="preserve"> </w:t>
            </w:r>
          </w:p>
        </w:tc>
        <w:tc>
          <w:tcPr>
            <w:tcW w:w="3870" w:type="dxa"/>
            <w:shd w:val="pct20" w:color="auto" w:fill="auto"/>
          </w:tcPr>
          <w:p w:rsidR="007D619C" w:rsidRPr="00DB2FC0" w:rsidRDefault="00DB2FC0" w:rsidP="00DB2FC0">
            <w:pPr>
              <w:pStyle w:val="ListParagraph"/>
              <w:numPr>
                <w:ilvl w:val="0"/>
                <w:numId w:val="35"/>
              </w:numPr>
              <w:rPr>
                <w:sz w:val="24"/>
                <w:szCs w:val="24"/>
              </w:rPr>
            </w:pPr>
            <w:r w:rsidRPr="00DB2FC0">
              <w:rPr>
                <w:sz w:val="24"/>
                <w:szCs w:val="24"/>
              </w:rPr>
              <w:t>Spring—Group Workshop</w:t>
            </w:r>
          </w:p>
          <w:p w:rsidR="00DB2FC0" w:rsidRPr="00DB2FC0" w:rsidRDefault="00DB2FC0" w:rsidP="00DB2FC0">
            <w:pPr>
              <w:pStyle w:val="ListParagraph"/>
              <w:numPr>
                <w:ilvl w:val="0"/>
                <w:numId w:val="35"/>
              </w:numPr>
              <w:rPr>
                <w:sz w:val="24"/>
                <w:szCs w:val="24"/>
              </w:rPr>
            </w:pPr>
            <w:r w:rsidRPr="00DB2FC0">
              <w:rPr>
                <w:sz w:val="24"/>
                <w:szCs w:val="24"/>
              </w:rPr>
              <w:t>Moodle Discussion</w:t>
            </w:r>
          </w:p>
          <w:p w:rsidR="001136B6" w:rsidRPr="007940C6" w:rsidRDefault="001136B6" w:rsidP="007D619C">
            <w:pPr>
              <w:rPr>
                <w:sz w:val="24"/>
                <w:szCs w:val="24"/>
              </w:rPr>
            </w:pPr>
          </w:p>
        </w:tc>
        <w:tc>
          <w:tcPr>
            <w:tcW w:w="3528" w:type="dxa"/>
            <w:shd w:val="pct20" w:color="auto" w:fill="auto"/>
          </w:tcPr>
          <w:p w:rsidR="00DB2FC0" w:rsidRPr="00DB2FC0" w:rsidRDefault="00DB2FC0" w:rsidP="007D619C">
            <w:pPr>
              <w:rPr>
                <w:b/>
                <w:sz w:val="24"/>
                <w:szCs w:val="24"/>
              </w:rPr>
            </w:pPr>
            <w:r w:rsidRPr="00DB2FC0">
              <w:rPr>
                <w:b/>
                <w:sz w:val="24"/>
                <w:szCs w:val="24"/>
                <w:highlight w:val="yellow"/>
              </w:rPr>
              <w:t>Due: Discussion Post to Moodle</w:t>
            </w:r>
          </w:p>
          <w:p w:rsidR="00DB2FC0" w:rsidRDefault="00DB2FC0" w:rsidP="007D619C">
            <w:pPr>
              <w:rPr>
                <w:sz w:val="24"/>
                <w:szCs w:val="24"/>
              </w:rPr>
            </w:pPr>
          </w:p>
          <w:p w:rsidR="00AC2A92" w:rsidRPr="00AC2A92" w:rsidRDefault="00DB2FC0" w:rsidP="00DB2FC0">
            <w:pPr>
              <w:rPr>
                <w:b/>
                <w:sz w:val="24"/>
                <w:szCs w:val="24"/>
              </w:rPr>
            </w:pPr>
            <w:r w:rsidRPr="00DB2FC0">
              <w:rPr>
                <w:b/>
                <w:sz w:val="24"/>
                <w:szCs w:val="24"/>
              </w:rPr>
              <w:t xml:space="preserve">Readings Due—Nieto </w:t>
            </w:r>
            <w:r w:rsidR="00015A2D">
              <w:rPr>
                <w:b/>
                <w:sz w:val="24"/>
                <w:szCs w:val="24"/>
              </w:rPr>
              <w:t>Chapter 6</w:t>
            </w:r>
            <w:r w:rsidRPr="00DB2FC0">
              <w:rPr>
                <w:b/>
                <w:sz w:val="24"/>
                <w:szCs w:val="24"/>
              </w:rPr>
              <w:t>, Assigned Spring Chapter</w:t>
            </w:r>
          </w:p>
        </w:tc>
      </w:tr>
      <w:tr w:rsidR="00632D7A" w:rsidRPr="007940C6" w:rsidTr="004239C9">
        <w:tc>
          <w:tcPr>
            <w:tcW w:w="2178" w:type="dxa"/>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#7</w:t>
            </w:r>
          </w:p>
          <w:p w:rsidR="00A00CDD" w:rsidRPr="007940C6" w:rsidRDefault="00A00CDD" w:rsidP="006341B0">
            <w:pPr>
              <w:jc w:val="center"/>
              <w:rPr>
                <w:b/>
                <w:sz w:val="24"/>
                <w:szCs w:val="24"/>
              </w:rPr>
            </w:pPr>
          </w:p>
          <w:p w:rsidR="002605CA" w:rsidRPr="007940C6" w:rsidRDefault="00DB2FC0" w:rsidP="006341B0">
            <w:pPr>
              <w:jc w:val="center"/>
              <w:rPr>
                <w:b/>
                <w:sz w:val="24"/>
                <w:szCs w:val="24"/>
              </w:rPr>
            </w:pPr>
            <w:r>
              <w:rPr>
                <w:b/>
                <w:sz w:val="24"/>
                <w:szCs w:val="24"/>
              </w:rPr>
              <w:t>October 11</w:t>
            </w:r>
            <w:r w:rsidRPr="00DB2FC0">
              <w:rPr>
                <w:b/>
                <w:sz w:val="24"/>
                <w:szCs w:val="24"/>
                <w:vertAlign w:val="superscript"/>
              </w:rPr>
              <w:t>th</w:t>
            </w:r>
            <w:r>
              <w:rPr>
                <w:b/>
                <w:sz w:val="24"/>
                <w:szCs w:val="24"/>
              </w:rPr>
              <w:t xml:space="preserve"> </w:t>
            </w:r>
          </w:p>
          <w:p w:rsidR="00A00CDD" w:rsidRPr="007940C6" w:rsidRDefault="00A00CDD" w:rsidP="006341B0">
            <w:pPr>
              <w:jc w:val="center"/>
              <w:rPr>
                <w:b/>
                <w:sz w:val="24"/>
                <w:szCs w:val="24"/>
              </w:rPr>
            </w:pPr>
          </w:p>
          <w:p w:rsidR="002605CA" w:rsidRPr="007940C6" w:rsidRDefault="002605CA" w:rsidP="006341B0">
            <w:pPr>
              <w:jc w:val="center"/>
              <w:rPr>
                <w:b/>
                <w:sz w:val="24"/>
                <w:szCs w:val="24"/>
              </w:rPr>
            </w:pPr>
          </w:p>
        </w:tc>
        <w:tc>
          <w:tcPr>
            <w:tcW w:w="3870" w:type="dxa"/>
          </w:tcPr>
          <w:p w:rsidR="00360780" w:rsidRPr="00AD5C40" w:rsidRDefault="00360780" w:rsidP="00AD5C40">
            <w:pPr>
              <w:pStyle w:val="ListParagraph"/>
              <w:numPr>
                <w:ilvl w:val="0"/>
                <w:numId w:val="40"/>
              </w:numPr>
              <w:rPr>
                <w:sz w:val="24"/>
                <w:szCs w:val="24"/>
              </w:rPr>
            </w:pPr>
            <w:r w:rsidRPr="00AD5C40">
              <w:rPr>
                <w:sz w:val="24"/>
                <w:szCs w:val="24"/>
              </w:rPr>
              <w:t>Influence of Culture on Learning</w:t>
            </w:r>
          </w:p>
          <w:p w:rsidR="00DB2FC0" w:rsidRPr="00015A2D" w:rsidRDefault="00DB2FC0" w:rsidP="00015A2D">
            <w:pPr>
              <w:pStyle w:val="ListParagraph"/>
              <w:numPr>
                <w:ilvl w:val="0"/>
                <w:numId w:val="36"/>
              </w:numPr>
              <w:rPr>
                <w:sz w:val="24"/>
                <w:szCs w:val="24"/>
              </w:rPr>
            </w:pPr>
            <w:r w:rsidRPr="00015A2D">
              <w:rPr>
                <w:sz w:val="24"/>
                <w:szCs w:val="24"/>
              </w:rPr>
              <w:t>Personal History of Otherness Peer Review Session</w:t>
            </w:r>
          </w:p>
          <w:p w:rsidR="001136B6" w:rsidRPr="00AC2A92" w:rsidRDefault="00DB2FC0" w:rsidP="00C31F46">
            <w:pPr>
              <w:pStyle w:val="ListParagraph"/>
              <w:numPr>
                <w:ilvl w:val="0"/>
                <w:numId w:val="36"/>
              </w:numPr>
              <w:rPr>
                <w:b/>
                <w:sz w:val="24"/>
                <w:szCs w:val="24"/>
              </w:rPr>
            </w:pPr>
            <w:r w:rsidRPr="00015A2D">
              <w:rPr>
                <w:sz w:val="24"/>
                <w:szCs w:val="24"/>
              </w:rPr>
              <w:t>Spring Working Session</w:t>
            </w:r>
          </w:p>
        </w:tc>
        <w:tc>
          <w:tcPr>
            <w:tcW w:w="3528" w:type="dxa"/>
          </w:tcPr>
          <w:p w:rsidR="00A00CDD" w:rsidRPr="00015A2D" w:rsidRDefault="00DB2FC0" w:rsidP="00A00CDD">
            <w:pPr>
              <w:rPr>
                <w:b/>
                <w:sz w:val="24"/>
                <w:szCs w:val="24"/>
              </w:rPr>
            </w:pPr>
            <w:r w:rsidRPr="00D77C0C">
              <w:rPr>
                <w:b/>
                <w:sz w:val="24"/>
                <w:szCs w:val="24"/>
                <w:highlight w:val="yellow"/>
              </w:rPr>
              <w:t>Due: Personal History of Otherness Draft</w:t>
            </w:r>
          </w:p>
          <w:p w:rsidR="00DB2FC0" w:rsidRPr="00015A2D" w:rsidRDefault="00DB2FC0" w:rsidP="00A00CDD">
            <w:pPr>
              <w:rPr>
                <w:b/>
                <w:sz w:val="24"/>
                <w:szCs w:val="24"/>
              </w:rPr>
            </w:pPr>
          </w:p>
          <w:p w:rsidR="00A00CDD" w:rsidRPr="00015A2D" w:rsidRDefault="00015A2D" w:rsidP="00A00CDD">
            <w:pPr>
              <w:rPr>
                <w:b/>
                <w:sz w:val="24"/>
                <w:szCs w:val="24"/>
              </w:rPr>
            </w:pPr>
            <w:r w:rsidRPr="00015A2D">
              <w:rPr>
                <w:b/>
                <w:sz w:val="24"/>
                <w:szCs w:val="24"/>
              </w:rPr>
              <w:t>Readings Due—Kozol (Moodle)</w:t>
            </w:r>
          </w:p>
          <w:p w:rsidR="000D48E1" w:rsidRPr="007940C6" w:rsidRDefault="000D48E1" w:rsidP="002605CA">
            <w:pPr>
              <w:rPr>
                <w:sz w:val="24"/>
                <w:szCs w:val="24"/>
              </w:rPr>
            </w:pP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t>Session</w:t>
            </w:r>
            <w:r w:rsidR="002605CA" w:rsidRPr="007940C6">
              <w:rPr>
                <w:b/>
                <w:sz w:val="24"/>
                <w:szCs w:val="24"/>
                <w:u w:val="single"/>
              </w:rPr>
              <w:t xml:space="preserve"> #8</w:t>
            </w:r>
          </w:p>
          <w:p w:rsidR="00BF16F0" w:rsidRPr="007940C6" w:rsidRDefault="00BF16F0" w:rsidP="006341B0">
            <w:pPr>
              <w:jc w:val="center"/>
              <w:rPr>
                <w:b/>
                <w:sz w:val="24"/>
                <w:szCs w:val="24"/>
              </w:rPr>
            </w:pPr>
          </w:p>
          <w:p w:rsidR="002605CA" w:rsidRPr="007940C6" w:rsidRDefault="00D77C0C" w:rsidP="006341B0">
            <w:pPr>
              <w:jc w:val="center"/>
              <w:rPr>
                <w:b/>
                <w:sz w:val="24"/>
                <w:szCs w:val="24"/>
              </w:rPr>
            </w:pPr>
            <w:r>
              <w:rPr>
                <w:b/>
                <w:sz w:val="24"/>
                <w:szCs w:val="24"/>
              </w:rPr>
              <w:t>October 18</w:t>
            </w:r>
            <w:r w:rsidRPr="00D77C0C">
              <w:rPr>
                <w:b/>
                <w:sz w:val="24"/>
                <w:szCs w:val="24"/>
                <w:vertAlign w:val="superscript"/>
              </w:rPr>
              <w:t>th</w:t>
            </w:r>
            <w:r>
              <w:rPr>
                <w:b/>
                <w:sz w:val="24"/>
                <w:szCs w:val="24"/>
              </w:rPr>
              <w:t xml:space="preserve"> </w:t>
            </w:r>
          </w:p>
        </w:tc>
        <w:tc>
          <w:tcPr>
            <w:tcW w:w="3870" w:type="dxa"/>
          </w:tcPr>
          <w:p w:rsidR="00D77C0C" w:rsidRPr="00D77C0C" w:rsidRDefault="00D77C0C" w:rsidP="00D77C0C">
            <w:pPr>
              <w:pStyle w:val="ListParagraph"/>
              <w:numPr>
                <w:ilvl w:val="0"/>
                <w:numId w:val="37"/>
              </w:numPr>
              <w:rPr>
                <w:sz w:val="24"/>
                <w:szCs w:val="24"/>
              </w:rPr>
            </w:pPr>
            <w:r w:rsidRPr="00D77C0C">
              <w:rPr>
                <w:sz w:val="24"/>
                <w:szCs w:val="24"/>
              </w:rPr>
              <w:t>Spring Chapters 1 &amp;2 Book Groups</w:t>
            </w:r>
          </w:p>
          <w:p w:rsidR="00D77C0C" w:rsidRPr="00D77C0C" w:rsidRDefault="00E10DF8" w:rsidP="00D77C0C">
            <w:pPr>
              <w:pStyle w:val="ListParagraph"/>
              <w:numPr>
                <w:ilvl w:val="0"/>
                <w:numId w:val="37"/>
              </w:numPr>
              <w:rPr>
                <w:sz w:val="24"/>
                <w:szCs w:val="24"/>
              </w:rPr>
            </w:pPr>
            <w:r w:rsidRPr="00D77C0C">
              <w:rPr>
                <w:sz w:val="24"/>
                <w:szCs w:val="24"/>
              </w:rPr>
              <w:t>Culturally Relevant Pedagogy</w:t>
            </w:r>
          </w:p>
          <w:p w:rsidR="00DB2FC0" w:rsidRPr="00016E40" w:rsidRDefault="00E10DF8" w:rsidP="00BF16F0">
            <w:pPr>
              <w:pStyle w:val="ListParagraph"/>
              <w:numPr>
                <w:ilvl w:val="0"/>
                <w:numId w:val="37"/>
              </w:numPr>
              <w:rPr>
                <w:b/>
                <w:sz w:val="24"/>
                <w:szCs w:val="24"/>
              </w:rPr>
            </w:pPr>
            <w:r w:rsidRPr="00D77C0C">
              <w:rPr>
                <w:sz w:val="24"/>
                <w:szCs w:val="24"/>
              </w:rPr>
              <w:t>Linguistic Diversity in U.S. Classrooms</w:t>
            </w:r>
          </w:p>
        </w:tc>
        <w:tc>
          <w:tcPr>
            <w:tcW w:w="3528" w:type="dxa"/>
          </w:tcPr>
          <w:p w:rsidR="00D77C0C" w:rsidRPr="00D77C0C" w:rsidRDefault="00D77C0C" w:rsidP="00E10DF8">
            <w:pPr>
              <w:rPr>
                <w:b/>
                <w:sz w:val="24"/>
                <w:szCs w:val="24"/>
                <w:highlight w:val="yellow"/>
              </w:rPr>
            </w:pPr>
            <w:r w:rsidRPr="00D77C0C">
              <w:rPr>
                <w:b/>
                <w:sz w:val="24"/>
                <w:szCs w:val="24"/>
                <w:highlight w:val="yellow"/>
              </w:rPr>
              <w:t>Due: Spring Groups 1 &amp; 2</w:t>
            </w:r>
          </w:p>
          <w:p w:rsidR="00D77C0C" w:rsidRPr="00D77C0C" w:rsidRDefault="00D77C0C" w:rsidP="00E10DF8">
            <w:pPr>
              <w:rPr>
                <w:b/>
                <w:sz w:val="24"/>
                <w:szCs w:val="24"/>
              </w:rPr>
            </w:pPr>
            <w:r w:rsidRPr="00D77C0C">
              <w:rPr>
                <w:b/>
                <w:sz w:val="24"/>
                <w:szCs w:val="24"/>
                <w:highlight w:val="yellow"/>
              </w:rPr>
              <w:t>Due Reading Journal #4</w:t>
            </w:r>
          </w:p>
          <w:p w:rsidR="00D77C0C" w:rsidRPr="00D77C0C" w:rsidRDefault="00D77C0C" w:rsidP="00E10DF8">
            <w:pPr>
              <w:rPr>
                <w:b/>
                <w:sz w:val="24"/>
                <w:szCs w:val="24"/>
              </w:rPr>
            </w:pPr>
          </w:p>
          <w:p w:rsidR="00AA64D0" w:rsidRPr="00936A5E" w:rsidRDefault="00D77C0C" w:rsidP="005E0F0D">
            <w:pPr>
              <w:rPr>
                <w:b/>
                <w:sz w:val="24"/>
                <w:szCs w:val="24"/>
              </w:rPr>
            </w:pPr>
            <w:r w:rsidRPr="00D77C0C">
              <w:rPr>
                <w:b/>
                <w:sz w:val="24"/>
                <w:szCs w:val="24"/>
              </w:rPr>
              <w:t xml:space="preserve">Readings Due—Nieto Chapter 7, </w:t>
            </w:r>
            <w:r w:rsidR="00671870" w:rsidRPr="00671870">
              <w:rPr>
                <w:b/>
                <w:sz w:val="24"/>
                <w:szCs w:val="24"/>
              </w:rPr>
              <w:t>Villaseñor (Moodle)</w:t>
            </w: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lastRenderedPageBreak/>
              <w:t>Session</w:t>
            </w:r>
            <w:r w:rsidR="002605CA" w:rsidRPr="007940C6">
              <w:rPr>
                <w:b/>
                <w:sz w:val="24"/>
                <w:szCs w:val="24"/>
                <w:u w:val="single"/>
              </w:rPr>
              <w:t xml:space="preserve"> #9</w:t>
            </w:r>
          </w:p>
          <w:p w:rsidR="00BF16F0" w:rsidRPr="007940C6" w:rsidRDefault="00BF16F0" w:rsidP="006341B0">
            <w:pPr>
              <w:jc w:val="center"/>
              <w:rPr>
                <w:b/>
                <w:sz w:val="24"/>
                <w:szCs w:val="24"/>
              </w:rPr>
            </w:pPr>
          </w:p>
          <w:p w:rsidR="002605CA" w:rsidRPr="007940C6" w:rsidRDefault="00D77C0C" w:rsidP="006341B0">
            <w:pPr>
              <w:jc w:val="center"/>
              <w:rPr>
                <w:b/>
                <w:sz w:val="24"/>
                <w:szCs w:val="24"/>
              </w:rPr>
            </w:pPr>
            <w:r>
              <w:rPr>
                <w:b/>
                <w:sz w:val="24"/>
                <w:szCs w:val="24"/>
              </w:rPr>
              <w:t>October 25</w:t>
            </w:r>
            <w:r w:rsidRPr="00D77C0C">
              <w:rPr>
                <w:b/>
                <w:sz w:val="24"/>
                <w:szCs w:val="24"/>
                <w:vertAlign w:val="superscript"/>
              </w:rPr>
              <w:t>th</w:t>
            </w:r>
            <w:r>
              <w:rPr>
                <w:b/>
                <w:sz w:val="24"/>
                <w:szCs w:val="24"/>
              </w:rPr>
              <w:t xml:space="preserve"> </w:t>
            </w:r>
          </w:p>
        </w:tc>
        <w:tc>
          <w:tcPr>
            <w:tcW w:w="3870" w:type="dxa"/>
          </w:tcPr>
          <w:p w:rsidR="00D77C0C" w:rsidRPr="00D77C0C" w:rsidRDefault="00D77C0C" w:rsidP="00D77C0C">
            <w:pPr>
              <w:pStyle w:val="ListParagraph"/>
              <w:numPr>
                <w:ilvl w:val="0"/>
                <w:numId w:val="38"/>
              </w:numPr>
              <w:rPr>
                <w:sz w:val="24"/>
                <w:szCs w:val="24"/>
              </w:rPr>
            </w:pPr>
            <w:r w:rsidRPr="00D77C0C">
              <w:rPr>
                <w:sz w:val="24"/>
                <w:szCs w:val="24"/>
              </w:rPr>
              <w:t>Spring Chapters 3 &amp; 4 Book Groups</w:t>
            </w:r>
          </w:p>
          <w:p w:rsidR="00D77C0C" w:rsidRPr="00D77C0C" w:rsidRDefault="00D77C0C" w:rsidP="00D77C0C">
            <w:pPr>
              <w:pStyle w:val="ListParagraph"/>
              <w:numPr>
                <w:ilvl w:val="0"/>
                <w:numId w:val="38"/>
              </w:numPr>
              <w:rPr>
                <w:sz w:val="24"/>
                <w:szCs w:val="24"/>
              </w:rPr>
            </w:pPr>
            <w:r w:rsidRPr="00D77C0C">
              <w:rPr>
                <w:sz w:val="24"/>
                <w:szCs w:val="24"/>
              </w:rPr>
              <w:t>Immigrant Experience and Schooling</w:t>
            </w:r>
          </w:p>
          <w:p w:rsidR="001136B6" w:rsidRPr="00936A5E" w:rsidRDefault="00D77C0C" w:rsidP="00E10DF8">
            <w:pPr>
              <w:pStyle w:val="ListParagraph"/>
              <w:numPr>
                <w:ilvl w:val="0"/>
                <w:numId w:val="38"/>
              </w:numPr>
              <w:rPr>
                <w:sz w:val="24"/>
                <w:szCs w:val="24"/>
              </w:rPr>
            </w:pPr>
            <w:r w:rsidRPr="00D77C0C">
              <w:rPr>
                <w:sz w:val="24"/>
                <w:szCs w:val="24"/>
              </w:rPr>
              <w:t>Academic Achievement and Students of Color</w:t>
            </w:r>
          </w:p>
        </w:tc>
        <w:tc>
          <w:tcPr>
            <w:tcW w:w="3528" w:type="dxa"/>
          </w:tcPr>
          <w:p w:rsidR="00D77C0C" w:rsidRPr="00D77C0C" w:rsidRDefault="00D77C0C" w:rsidP="00D77C0C">
            <w:pPr>
              <w:rPr>
                <w:b/>
                <w:sz w:val="24"/>
                <w:szCs w:val="24"/>
                <w:highlight w:val="yellow"/>
              </w:rPr>
            </w:pPr>
            <w:r>
              <w:rPr>
                <w:b/>
                <w:sz w:val="24"/>
                <w:szCs w:val="24"/>
                <w:highlight w:val="yellow"/>
              </w:rPr>
              <w:t>Due: Spring Groups 3 &amp; 4</w:t>
            </w:r>
          </w:p>
          <w:p w:rsidR="00D77C0C" w:rsidRPr="00D77C0C" w:rsidRDefault="00D77C0C" w:rsidP="00D77C0C">
            <w:pPr>
              <w:rPr>
                <w:b/>
                <w:sz w:val="24"/>
                <w:szCs w:val="24"/>
              </w:rPr>
            </w:pPr>
            <w:r w:rsidRPr="00D77C0C">
              <w:rPr>
                <w:b/>
                <w:sz w:val="24"/>
                <w:szCs w:val="24"/>
                <w:highlight w:val="yellow"/>
              </w:rPr>
              <w:t>Due Reading Journal #</w:t>
            </w:r>
            <w:r w:rsidR="00016E40" w:rsidRPr="00016E40">
              <w:rPr>
                <w:b/>
                <w:sz w:val="24"/>
                <w:szCs w:val="24"/>
                <w:highlight w:val="yellow"/>
              </w:rPr>
              <w:t>5</w:t>
            </w:r>
          </w:p>
          <w:p w:rsidR="00D77C0C" w:rsidRPr="00D77C0C" w:rsidRDefault="00D77C0C" w:rsidP="00D77C0C">
            <w:pPr>
              <w:rPr>
                <w:b/>
                <w:sz w:val="24"/>
                <w:szCs w:val="24"/>
              </w:rPr>
            </w:pPr>
          </w:p>
          <w:p w:rsidR="00D77C0C" w:rsidRPr="00D77C0C" w:rsidRDefault="00D77C0C" w:rsidP="00D77C0C">
            <w:pPr>
              <w:rPr>
                <w:b/>
                <w:sz w:val="24"/>
                <w:szCs w:val="24"/>
              </w:rPr>
            </w:pPr>
            <w:r w:rsidRPr="00D77C0C">
              <w:rPr>
                <w:b/>
                <w:sz w:val="24"/>
                <w:szCs w:val="24"/>
              </w:rPr>
              <w:t xml:space="preserve">Readings Due—Nieto </w:t>
            </w:r>
            <w:r>
              <w:rPr>
                <w:b/>
                <w:sz w:val="24"/>
                <w:szCs w:val="24"/>
              </w:rPr>
              <w:t>Chapter 8</w:t>
            </w:r>
            <w:r w:rsidRPr="00D77C0C">
              <w:rPr>
                <w:b/>
                <w:sz w:val="24"/>
                <w:szCs w:val="24"/>
              </w:rPr>
              <w:t xml:space="preserve">, </w:t>
            </w:r>
            <w:r w:rsidR="00E96752">
              <w:rPr>
                <w:b/>
                <w:sz w:val="24"/>
                <w:szCs w:val="24"/>
              </w:rPr>
              <w:t>Cuero, Worthy, &amp; Rodriguez-Galindo (Moodle)</w:t>
            </w:r>
          </w:p>
          <w:p w:rsidR="00AA64D0" w:rsidRPr="007940C6" w:rsidRDefault="00AA64D0" w:rsidP="00A47F88">
            <w:pPr>
              <w:rPr>
                <w:b/>
                <w:color w:val="C00000"/>
                <w:sz w:val="24"/>
                <w:szCs w:val="24"/>
              </w:rPr>
            </w:pPr>
          </w:p>
        </w:tc>
      </w:tr>
      <w:tr w:rsidR="00632D7A" w:rsidRPr="007940C6" w:rsidTr="004239C9">
        <w:tc>
          <w:tcPr>
            <w:tcW w:w="2178" w:type="dxa"/>
            <w:tcBorders>
              <w:bottom w:val="single" w:sz="4" w:space="0" w:color="000000"/>
            </w:tcBorders>
          </w:tcPr>
          <w:p w:rsidR="002605CA" w:rsidRPr="007940C6" w:rsidRDefault="00016E40" w:rsidP="006341B0">
            <w:pPr>
              <w:jc w:val="center"/>
              <w:rPr>
                <w:b/>
                <w:sz w:val="24"/>
                <w:szCs w:val="24"/>
                <w:u w:val="single"/>
              </w:rPr>
            </w:pPr>
            <w:r>
              <w:rPr>
                <w:b/>
                <w:sz w:val="24"/>
                <w:szCs w:val="24"/>
                <w:u w:val="single"/>
              </w:rPr>
              <w:t>Session</w:t>
            </w:r>
            <w:r w:rsidR="002605CA" w:rsidRPr="007940C6">
              <w:rPr>
                <w:b/>
                <w:sz w:val="24"/>
                <w:szCs w:val="24"/>
                <w:u w:val="single"/>
              </w:rPr>
              <w:t xml:space="preserve"> #10</w:t>
            </w:r>
          </w:p>
          <w:p w:rsidR="00F863C5" w:rsidRPr="007940C6" w:rsidRDefault="00F863C5" w:rsidP="006341B0">
            <w:pPr>
              <w:jc w:val="center"/>
              <w:rPr>
                <w:b/>
                <w:sz w:val="24"/>
                <w:szCs w:val="24"/>
              </w:rPr>
            </w:pPr>
          </w:p>
          <w:p w:rsidR="002605CA" w:rsidRPr="007940C6" w:rsidRDefault="00016E40" w:rsidP="006341B0">
            <w:pPr>
              <w:jc w:val="center"/>
              <w:rPr>
                <w:b/>
                <w:sz w:val="24"/>
                <w:szCs w:val="24"/>
              </w:rPr>
            </w:pPr>
            <w:r>
              <w:rPr>
                <w:b/>
                <w:sz w:val="24"/>
                <w:szCs w:val="24"/>
              </w:rPr>
              <w:t>November 1</w:t>
            </w:r>
            <w:r w:rsidRPr="00016E40">
              <w:rPr>
                <w:b/>
                <w:sz w:val="24"/>
                <w:szCs w:val="24"/>
                <w:vertAlign w:val="superscript"/>
              </w:rPr>
              <w:t>st</w:t>
            </w:r>
            <w:r>
              <w:rPr>
                <w:b/>
                <w:sz w:val="24"/>
                <w:szCs w:val="24"/>
              </w:rPr>
              <w:t xml:space="preserve"> </w:t>
            </w:r>
          </w:p>
        </w:tc>
        <w:tc>
          <w:tcPr>
            <w:tcW w:w="3870" w:type="dxa"/>
            <w:tcBorders>
              <w:bottom w:val="single" w:sz="4" w:space="0" w:color="000000"/>
            </w:tcBorders>
          </w:tcPr>
          <w:p w:rsidR="00E10DF8" w:rsidRPr="00D77C0C" w:rsidRDefault="00D77C0C" w:rsidP="00D77C0C">
            <w:pPr>
              <w:pStyle w:val="ListParagraph"/>
              <w:numPr>
                <w:ilvl w:val="0"/>
                <w:numId w:val="39"/>
              </w:numPr>
              <w:rPr>
                <w:sz w:val="24"/>
                <w:szCs w:val="24"/>
              </w:rPr>
            </w:pPr>
            <w:r w:rsidRPr="00D77C0C">
              <w:rPr>
                <w:sz w:val="24"/>
                <w:szCs w:val="24"/>
              </w:rPr>
              <w:t>Spring Chapters 5 &amp; 6 Book Groups</w:t>
            </w:r>
          </w:p>
          <w:p w:rsidR="00D77C0C" w:rsidRDefault="00D77C0C" w:rsidP="00D77C0C">
            <w:pPr>
              <w:pStyle w:val="ListParagraph"/>
              <w:numPr>
                <w:ilvl w:val="0"/>
                <w:numId w:val="39"/>
              </w:numPr>
              <w:rPr>
                <w:i/>
                <w:sz w:val="24"/>
                <w:szCs w:val="24"/>
              </w:rPr>
            </w:pPr>
            <w:r w:rsidRPr="00D77C0C">
              <w:rPr>
                <w:sz w:val="24"/>
                <w:szCs w:val="24"/>
              </w:rPr>
              <w:t>Movie—</w:t>
            </w:r>
            <w:r w:rsidRPr="00D77C0C">
              <w:rPr>
                <w:i/>
                <w:sz w:val="24"/>
                <w:szCs w:val="24"/>
              </w:rPr>
              <w:t>The Shadow of Hate: History of Discrimination in the United States</w:t>
            </w:r>
          </w:p>
          <w:p w:rsidR="00395EAE" w:rsidRPr="00936A5E" w:rsidRDefault="00746AE2" w:rsidP="00F863C5">
            <w:pPr>
              <w:pStyle w:val="ListParagraph"/>
              <w:numPr>
                <w:ilvl w:val="0"/>
                <w:numId w:val="39"/>
              </w:numPr>
              <w:rPr>
                <w:i/>
                <w:sz w:val="24"/>
                <w:szCs w:val="24"/>
              </w:rPr>
            </w:pPr>
            <w:r>
              <w:rPr>
                <w:sz w:val="24"/>
                <w:szCs w:val="24"/>
              </w:rPr>
              <w:t>Educational Connection</w:t>
            </w:r>
          </w:p>
        </w:tc>
        <w:tc>
          <w:tcPr>
            <w:tcW w:w="3528" w:type="dxa"/>
            <w:tcBorders>
              <w:bottom w:val="single" w:sz="4" w:space="0" w:color="000000"/>
            </w:tcBorders>
          </w:tcPr>
          <w:p w:rsidR="00016E40" w:rsidRPr="00D77C0C" w:rsidRDefault="00016E40" w:rsidP="00016E40">
            <w:pPr>
              <w:rPr>
                <w:b/>
                <w:sz w:val="24"/>
                <w:szCs w:val="24"/>
                <w:highlight w:val="yellow"/>
              </w:rPr>
            </w:pPr>
            <w:r>
              <w:rPr>
                <w:b/>
                <w:sz w:val="24"/>
                <w:szCs w:val="24"/>
                <w:highlight w:val="yellow"/>
              </w:rPr>
              <w:t>Due: Spring Groups 5 &amp; 6</w:t>
            </w:r>
          </w:p>
          <w:p w:rsidR="00016E40" w:rsidRPr="00D77C0C" w:rsidRDefault="00016E40" w:rsidP="00016E40">
            <w:pPr>
              <w:rPr>
                <w:b/>
                <w:sz w:val="24"/>
                <w:szCs w:val="24"/>
              </w:rPr>
            </w:pPr>
            <w:r w:rsidRPr="00D77C0C">
              <w:rPr>
                <w:b/>
                <w:sz w:val="24"/>
                <w:szCs w:val="24"/>
                <w:highlight w:val="yellow"/>
              </w:rPr>
              <w:t>Due Reading Journal #</w:t>
            </w:r>
            <w:r w:rsidRPr="00016E40">
              <w:rPr>
                <w:b/>
                <w:sz w:val="24"/>
                <w:szCs w:val="24"/>
                <w:highlight w:val="yellow"/>
              </w:rPr>
              <w:t>6</w:t>
            </w:r>
          </w:p>
          <w:p w:rsidR="00016E40" w:rsidRPr="00D77C0C" w:rsidRDefault="00016E40" w:rsidP="00016E40">
            <w:pPr>
              <w:rPr>
                <w:b/>
                <w:sz w:val="24"/>
                <w:szCs w:val="24"/>
              </w:rPr>
            </w:pPr>
          </w:p>
          <w:p w:rsidR="00016E40" w:rsidRPr="00D77C0C" w:rsidRDefault="00016E40" w:rsidP="00016E40">
            <w:pPr>
              <w:rPr>
                <w:b/>
                <w:sz w:val="24"/>
                <w:szCs w:val="24"/>
              </w:rPr>
            </w:pPr>
            <w:r w:rsidRPr="00D77C0C">
              <w:rPr>
                <w:b/>
                <w:sz w:val="24"/>
                <w:szCs w:val="24"/>
              </w:rPr>
              <w:t xml:space="preserve">Readings Due—Nieto </w:t>
            </w:r>
            <w:r>
              <w:rPr>
                <w:b/>
                <w:sz w:val="24"/>
                <w:szCs w:val="24"/>
              </w:rPr>
              <w:t>Chapter 8</w:t>
            </w:r>
          </w:p>
          <w:p w:rsidR="00320453" w:rsidRPr="007940C6" w:rsidRDefault="00320453" w:rsidP="00016E40">
            <w:pPr>
              <w:rPr>
                <w:b/>
                <w:color w:val="C00000"/>
                <w:sz w:val="24"/>
                <w:szCs w:val="24"/>
              </w:rPr>
            </w:pP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#11</w:t>
            </w:r>
          </w:p>
          <w:p w:rsidR="00F863C5" w:rsidRPr="007940C6" w:rsidRDefault="00F863C5" w:rsidP="006341B0">
            <w:pPr>
              <w:jc w:val="center"/>
              <w:rPr>
                <w:b/>
                <w:sz w:val="24"/>
                <w:szCs w:val="24"/>
              </w:rPr>
            </w:pPr>
          </w:p>
          <w:p w:rsidR="002605CA" w:rsidRPr="007940C6" w:rsidRDefault="00054BAF" w:rsidP="006341B0">
            <w:pPr>
              <w:jc w:val="center"/>
              <w:rPr>
                <w:b/>
                <w:sz w:val="24"/>
                <w:szCs w:val="24"/>
              </w:rPr>
            </w:pPr>
            <w:r>
              <w:rPr>
                <w:b/>
                <w:sz w:val="24"/>
                <w:szCs w:val="24"/>
              </w:rPr>
              <w:t>November 8</w:t>
            </w:r>
            <w:r w:rsidRPr="00054BAF">
              <w:rPr>
                <w:b/>
                <w:sz w:val="24"/>
                <w:szCs w:val="24"/>
                <w:vertAlign w:val="superscript"/>
              </w:rPr>
              <w:t>th</w:t>
            </w:r>
            <w:r>
              <w:rPr>
                <w:b/>
                <w:sz w:val="24"/>
                <w:szCs w:val="24"/>
              </w:rPr>
              <w:t xml:space="preserve"> </w:t>
            </w:r>
          </w:p>
        </w:tc>
        <w:tc>
          <w:tcPr>
            <w:tcW w:w="3870" w:type="dxa"/>
          </w:tcPr>
          <w:p w:rsidR="00054BAF" w:rsidRDefault="00054BAF" w:rsidP="00054BAF">
            <w:pPr>
              <w:pStyle w:val="ListParagraph"/>
              <w:numPr>
                <w:ilvl w:val="0"/>
                <w:numId w:val="41"/>
              </w:numPr>
              <w:rPr>
                <w:sz w:val="24"/>
                <w:szCs w:val="24"/>
              </w:rPr>
            </w:pPr>
            <w:r w:rsidRPr="00054BAF">
              <w:rPr>
                <w:sz w:val="24"/>
                <w:szCs w:val="24"/>
              </w:rPr>
              <w:t>School Diversity Assessment</w:t>
            </w:r>
            <w:r w:rsidR="00746AE2">
              <w:rPr>
                <w:sz w:val="24"/>
                <w:szCs w:val="24"/>
              </w:rPr>
              <w:t>—Group Selection</w:t>
            </w:r>
          </w:p>
          <w:p w:rsidR="00054BAF" w:rsidRPr="00054BAF" w:rsidRDefault="00054BAF" w:rsidP="00054BAF">
            <w:pPr>
              <w:pStyle w:val="ListParagraph"/>
              <w:numPr>
                <w:ilvl w:val="0"/>
                <w:numId w:val="41"/>
              </w:numPr>
              <w:rPr>
                <w:sz w:val="24"/>
                <w:szCs w:val="24"/>
              </w:rPr>
            </w:pPr>
            <w:r w:rsidRPr="00054BAF">
              <w:rPr>
                <w:sz w:val="24"/>
                <w:szCs w:val="24"/>
              </w:rPr>
              <w:t>Families and Communities</w:t>
            </w:r>
          </w:p>
          <w:p w:rsidR="00F863C5" w:rsidRPr="00054BAF" w:rsidRDefault="00F863C5" w:rsidP="00054BAF">
            <w:pPr>
              <w:pStyle w:val="ListParagraph"/>
              <w:numPr>
                <w:ilvl w:val="0"/>
                <w:numId w:val="41"/>
              </w:numPr>
              <w:rPr>
                <w:sz w:val="24"/>
                <w:szCs w:val="24"/>
              </w:rPr>
            </w:pPr>
            <w:r w:rsidRPr="00054BAF">
              <w:rPr>
                <w:sz w:val="24"/>
                <w:szCs w:val="24"/>
              </w:rPr>
              <w:t>Gender Bias</w:t>
            </w:r>
          </w:p>
          <w:p w:rsidR="00F863C5" w:rsidRPr="007940C6" w:rsidRDefault="00F863C5" w:rsidP="00F863C5">
            <w:pPr>
              <w:rPr>
                <w:b/>
                <w:sz w:val="24"/>
                <w:szCs w:val="24"/>
              </w:rPr>
            </w:pPr>
          </w:p>
          <w:p w:rsidR="002605CA" w:rsidRPr="007940C6" w:rsidRDefault="002605CA" w:rsidP="00F863C5">
            <w:pPr>
              <w:rPr>
                <w:sz w:val="24"/>
                <w:szCs w:val="24"/>
              </w:rPr>
            </w:pPr>
          </w:p>
        </w:tc>
        <w:tc>
          <w:tcPr>
            <w:tcW w:w="3528" w:type="dxa"/>
          </w:tcPr>
          <w:p w:rsidR="00054BAF" w:rsidRDefault="00054BAF" w:rsidP="00054BAF">
            <w:pPr>
              <w:rPr>
                <w:b/>
                <w:sz w:val="24"/>
                <w:szCs w:val="24"/>
                <w:highlight w:val="yellow"/>
              </w:rPr>
            </w:pPr>
            <w:r>
              <w:rPr>
                <w:b/>
                <w:sz w:val="24"/>
                <w:szCs w:val="24"/>
                <w:highlight w:val="yellow"/>
              </w:rPr>
              <w:t>Preview: School Diversity Assessment</w:t>
            </w:r>
          </w:p>
          <w:p w:rsidR="00054BAF" w:rsidRDefault="00054BAF" w:rsidP="00054BAF">
            <w:pPr>
              <w:rPr>
                <w:b/>
                <w:sz w:val="24"/>
                <w:szCs w:val="24"/>
                <w:highlight w:val="yellow"/>
              </w:rPr>
            </w:pPr>
            <w:r>
              <w:rPr>
                <w:b/>
                <w:sz w:val="24"/>
                <w:szCs w:val="24"/>
                <w:highlight w:val="yellow"/>
              </w:rPr>
              <w:t>Due: Personal History of Otherness Final Draft</w:t>
            </w:r>
          </w:p>
          <w:p w:rsidR="00054BAF" w:rsidRPr="00D77C0C" w:rsidRDefault="00054BAF" w:rsidP="00054BAF">
            <w:pPr>
              <w:rPr>
                <w:b/>
                <w:sz w:val="24"/>
                <w:szCs w:val="24"/>
              </w:rPr>
            </w:pPr>
            <w:r>
              <w:rPr>
                <w:b/>
                <w:sz w:val="24"/>
                <w:szCs w:val="24"/>
                <w:highlight w:val="yellow"/>
              </w:rPr>
              <w:t xml:space="preserve">Due Reading Journal </w:t>
            </w:r>
            <w:r w:rsidRPr="00054BAF">
              <w:rPr>
                <w:b/>
                <w:sz w:val="24"/>
                <w:szCs w:val="24"/>
                <w:highlight w:val="yellow"/>
              </w:rPr>
              <w:t>#7</w:t>
            </w:r>
          </w:p>
          <w:p w:rsidR="00054BAF" w:rsidRPr="00D77C0C" w:rsidRDefault="00054BAF" w:rsidP="00054BAF">
            <w:pPr>
              <w:rPr>
                <w:b/>
                <w:sz w:val="24"/>
                <w:szCs w:val="24"/>
              </w:rPr>
            </w:pPr>
          </w:p>
          <w:p w:rsidR="005E0F0D" w:rsidRPr="00936A5E" w:rsidRDefault="00054BAF" w:rsidP="00E71943">
            <w:pPr>
              <w:rPr>
                <w:b/>
                <w:sz w:val="24"/>
                <w:szCs w:val="24"/>
              </w:rPr>
            </w:pPr>
            <w:r w:rsidRPr="00D77C0C">
              <w:rPr>
                <w:b/>
                <w:sz w:val="24"/>
                <w:szCs w:val="24"/>
              </w:rPr>
              <w:t xml:space="preserve">Readings Due—Nieto </w:t>
            </w:r>
            <w:r>
              <w:rPr>
                <w:b/>
                <w:sz w:val="24"/>
                <w:szCs w:val="24"/>
              </w:rPr>
              <w:t>Chapter 9</w:t>
            </w:r>
            <w:r w:rsidRPr="00D77C0C">
              <w:rPr>
                <w:b/>
                <w:sz w:val="24"/>
                <w:szCs w:val="24"/>
              </w:rPr>
              <w:t xml:space="preserve">, </w:t>
            </w:r>
            <w:proofErr w:type="spellStart"/>
            <w:r w:rsidR="00E71943">
              <w:rPr>
                <w:b/>
                <w:sz w:val="24"/>
                <w:szCs w:val="24"/>
              </w:rPr>
              <w:t>Tywoniak</w:t>
            </w:r>
            <w:proofErr w:type="spellEnd"/>
            <w:r w:rsidR="00371944">
              <w:rPr>
                <w:b/>
                <w:sz w:val="24"/>
                <w:szCs w:val="24"/>
              </w:rPr>
              <w:t xml:space="preserve"> and García</w:t>
            </w:r>
            <w:r w:rsidR="00E71943">
              <w:rPr>
                <w:b/>
                <w:sz w:val="24"/>
                <w:szCs w:val="24"/>
              </w:rPr>
              <w:t xml:space="preserve"> (Moodle)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#12</w:t>
            </w:r>
          </w:p>
          <w:p w:rsidR="00F928B2" w:rsidRPr="007940C6" w:rsidRDefault="00F928B2" w:rsidP="006341B0">
            <w:pPr>
              <w:jc w:val="center"/>
              <w:rPr>
                <w:b/>
                <w:sz w:val="24"/>
                <w:szCs w:val="24"/>
              </w:rPr>
            </w:pPr>
          </w:p>
          <w:p w:rsidR="002605CA" w:rsidRPr="007940C6" w:rsidRDefault="00054BAF" w:rsidP="006341B0">
            <w:pPr>
              <w:jc w:val="center"/>
              <w:rPr>
                <w:b/>
                <w:sz w:val="24"/>
                <w:szCs w:val="24"/>
              </w:rPr>
            </w:pPr>
            <w:r>
              <w:rPr>
                <w:b/>
                <w:sz w:val="24"/>
                <w:szCs w:val="24"/>
              </w:rPr>
              <w:t>November 15</w:t>
            </w:r>
            <w:r w:rsidRPr="00054BAF">
              <w:rPr>
                <w:b/>
                <w:sz w:val="24"/>
                <w:szCs w:val="24"/>
                <w:vertAlign w:val="superscript"/>
              </w:rPr>
              <w:t>th</w:t>
            </w:r>
            <w:r>
              <w:rPr>
                <w:b/>
                <w:sz w:val="24"/>
                <w:szCs w:val="24"/>
              </w:rPr>
              <w:t xml:space="preserve"> </w:t>
            </w:r>
          </w:p>
        </w:tc>
        <w:tc>
          <w:tcPr>
            <w:tcW w:w="3870" w:type="dxa"/>
          </w:tcPr>
          <w:p w:rsidR="00054BAF" w:rsidRDefault="00054BAF" w:rsidP="00054BAF">
            <w:pPr>
              <w:pStyle w:val="ListParagraph"/>
              <w:numPr>
                <w:ilvl w:val="0"/>
                <w:numId w:val="44"/>
              </w:numPr>
              <w:rPr>
                <w:sz w:val="24"/>
                <w:szCs w:val="24"/>
              </w:rPr>
            </w:pPr>
            <w:r w:rsidRPr="00054BAF">
              <w:rPr>
                <w:sz w:val="24"/>
                <w:szCs w:val="24"/>
              </w:rPr>
              <w:t>Schooling Experiences of Lesbian, Gay, Bisexual, and Transgender Youth</w:t>
            </w:r>
          </w:p>
          <w:p w:rsidR="00054BAF" w:rsidRPr="00054BAF" w:rsidRDefault="00054BAF" w:rsidP="00054BAF">
            <w:pPr>
              <w:pStyle w:val="ListParagraph"/>
              <w:numPr>
                <w:ilvl w:val="0"/>
                <w:numId w:val="44"/>
              </w:numPr>
              <w:rPr>
                <w:sz w:val="24"/>
                <w:szCs w:val="24"/>
              </w:rPr>
            </w:pPr>
            <w:r>
              <w:rPr>
                <w:sz w:val="24"/>
                <w:szCs w:val="24"/>
              </w:rPr>
              <w:t>Group Planning Time</w:t>
            </w:r>
          </w:p>
          <w:p w:rsidR="001136B6" w:rsidRPr="007940C6" w:rsidRDefault="001136B6" w:rsidP="00F928B2">
            <w:pPr>
              <w:rPr>
                <w:sz w:val="24"/>
                <w:szCs w:val="24"/>
              </w:rPr>
            </w:pPr>
          </w:p>
        </w:tc>
        <w:tc>
          <w:tcPr>
            <w:tcW w:w="3528" w:type="dxa"/>
          </w:tcPr>
          <w:p w:rsidR="00054BAF" w:rsidRPr="00054BAF" w:rsidRDefault="00054BAF" w:rsidP="00054BAF">
            <w:pPr>
              <w:rPr>
                <w:b/>
                <w:sz w:val="24"/>
                <w:szCs w:val="24"/>
              </w:rPr>
            </w:pPr>
            <w:r w:rsidRPr="00054BAF">
              <w:rPr>
                <w:b/>
                <w:sz w:val="24"/>
                <w:szCs w:val="24"/>
                <w:highlight w:val="yellow"/>
              </w:rPr>
              <w:t>Due: Reading Journal #8</w:t>
            </w:r>
          </w:p>
          <w:p w:rsidR="00054BAF" w:rsidRDefault="00054BAF" w:rsidP="00054BAF">
            <w:pPr>
              <w:rPr>
                <w:sz w:val="24"/>
                <w:szCs w:val="24"/>
              </w:rPr>
            </w:pPr>
          </w:p>
          <w:p w:rsidR="00320453" w:rsidRPr="00936A5E" w:rsidRDefault="00054BAF" w:rsidP="00395EAE">
            <w:pPr>
              <w:rPr>
                <w:b/>
                <w:sz w:val="24"/>
                <w:szCs w:val="24"/>
              </w:rPr>
            </w:pPr>
            <w:r w:rsidRPr="00054BAF">
              <w:rPr>
                <w:b/>
                <w:sz w:val="24"/>
                <w:szCs w:val="24"/>
              </w:rPr>
              <w:t xml:space="preserve">Readings Due—Nieto </w:t>
            </w:r>
            <w:r w:rsidR="00746AE2">
              <w:rPr>
                <w:b/>
                <w:sz w:val="24"/>
                <w:szCs w:val="24"/>
              </w:rPr>
              <w:t>Chapter 10</w:t>
            </w:r>
            <w:r w:rsidRPr="00054BAF">
              <w:rPr>
                <w:b/>
                <w:sz w:val="24"/>
                <w:szCs w:val="24"/>
              </w:rPr>
              <w:t>, GLSEN</w:t>
            </w:r>
            <w:r w:rsidR="00E85132">
              <w:rPr>
                <w:b/>
                <w:sz w:val="24"/>
                <w:szCs w:val="24"/>
              </w:rPr>
              <w:t>—Both Documents</w:t>
            </w:r>
            <w:r w:rsidRPr="00054BAF">
              <w:rPr>
                <w:b/>
                <w:sz w:val="24"/>
                <w:szCs w:val="24"/>
              </w:rPr>
              <w:t xml:space="preserve"> (Moodle), Denizet-Lewis (Moodle)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#13</w:t>
            </w:r>
          </w:p>
          <w:p w:rsidR="00F928B2" w:rsidRPr="007940C6" w:rsidRDefault="00F928B2" w:rsidP="006341B0">
            <w:pPr>
              <w:jc w:val="center"/>
              <w:rPr>
                <w:b/>
                <w:sz w:val="24"/>
                <w:szCs w:val="24"/>
              </w:rPr>
            </w:pPr>
          </w:p>
          <w:p w:rsidR="002605CA" w:rsidRPr="007940C6" w:rsidRDefault="00054BAF" w:rsidP="006341B0">
            <w:pPr>
              <w:jc w:val="center"/>
              <w:rPr>
                <w:b/>
                <w:sz w:val="24"/>
                <w:szCs w:val="24"/>
              </w:rPr>
            </w:pPr>
            <w:r>
              <w:rPr>
                <w:b/>
                <w:sz w:val="24"/>
                <w:szCs w:val="24"/>
              </w:rPr>
              <w:t>November 22</w:t>
            </w:r>
            <w:r w:rsidRPr="00054BAF">
              <w:rPr>
                <w:b/>
                <w:sz w:val="24"/>
                <w:szCs w:val="24"/>
                <w:vertAlign w:val="superscript"/>
              </w:rPr>
              <w:t>nd</w:t>
            </w:r>
            <w:r>
              <w:rPr>
                <w:b/>
                <w:sz w:val="24"/>
                <w:szCs w:val="24"/>
              </w:rPr>
              <w:t xml:space="preserve"> </w:t>
            </w:r>
          </w:p>
        </w:tc>
        <w:tc>
          <w:tcPr>
            <w:tcW w:w="3870" w:type="dxa"/>
          </w:tcPr>
          <w:p w:rsidR="007D10D4" w:rsidRPr="00746AE2" w:rsidRDefault="00746AE2" w:rsidP="00746AE2">
            <w:pPr>
              <w:pStyle w:val="ListParagraph"/>
              <w:numPr>
                <w:ilvl w:val="0"/>
                <w:numId w:val="47"/>
              </w:numPr>
              <w:rPr>
                <w:sz w:val="24"/>
                <w:szCs w:val="24"/>
              </w:rPr>
            </w:pPr>
            <w:r w:rsidRPr="00746AE2">
              <w:rPr>
                <w:sz w:val="24"/>
                <w:szCs w:val="24"/>
              </w:rPr>
              <w:t>LGBTQ Youth and Families</w:t>
            </w:r>
          </w:p>
          <w:p w:rsidR="00746AE2" w:rsidRDefault="00746AE2" w:rsidP="00746AE2">
            <w:pPr>
              <w:pStyle w:val="ListParagraph"/>
              <w:numPr>
                <w:ilvl w:val="0"/>
                <w:numId w:val="47"/>
              </w:numPr>
              <w:rPr>
                <w:sz w:val="24"/>
                <w:szCs w:val="24"/>
              </w:rPr>
            </w:pPr>
            <w:r w:rsidRPr="00746AE2">
              <w:rPr>
                <w:sz w:val="24"/>
                <w:szCs w:val="24"/>
              </w:rPr>
              <w:t>Creating Welcoming Schools</w:t>
            </w:r>
          </w:p>
          <w:p w:rsidR="001136B6" w:rsidRPr="00746AE2" w:rsidRDefault="00746AE2" w:rsidP="00746AE2">
            <w:pPr>
              <w:pStyle w:val="ListParagraph"/>
              <w:numPr>
                <w:ilvl w:val="0"/>
                <w:numId w:val="47"/>
              </w:numPr>
              <w:rPr>
                <w:sz w:val="24"/>
                <w:szCs w:val="24"/>
              </w:rPr>
            </w:pPr>
            <w:r w:rsidRPr="00746AE2">
              <w:rPr>
                <w:sz w:val="24"/>
                <w:szCs w:val="24"/>
              </w:rPr>
              <w:t>School Diversity Workshop</w:t>
            </w:r>
          </w:p>
        </w:tc>
        <w:tc>
          <w:tcPr>
            <w:tcW w:w="3528" w:type="dxa"/>
          </w:tcPr>
          <w:p w:rsidR="00746AE2" w:rsidRPr="00746AE2" w:rsidRDefault="00746AE2" w:rsidP="00F928B2">
            <w:pPr>
              <w:rPr>
                <w:b/>
                <w:sz w:val="24"/>
                <w:szCs w:val="24"/>
              </w:rPr>
            </w:pPr>
            <w:r w:rsidRPr="00746AE2">
              <w:rPr>
                <w:b/>
                <w:sz w:val="24"/>
                <w:szCs w:val="24"/>
                <w:highlight w:val="yellow"/>
              </w:rPr>
              <w:t>Due: Reading Journal #9</w:t>
            </w:r>
          </w:p>
          <w:p w:rsidR="00746AE2" w:rsidRPr="00746AE2" w:rsidRDefault="00746AE2" w:rsidP="00F928B2">
            <w:pPr>
              <w:rPr>
                <w:b/>
                <w:sz w:val="24"/>
                <w:szCs w:val="24"/>
              </w:rPr>
            </w:pPr>
          </w:p>
          <w:p w:rsidR="00395EAE" w:rsidRPr="007940C6" w:rsidRDefault="00746AE2" w:rsidP="00746AE2">
            <w:pPr>
              <w:rPr>
                <w:b/>
                <w:color w:val="C00000"/>
                <w:sz w:val="24"/>
                <w:szCs w:val="24"/>
              </w:rPr>
            </w:pPr>
            <w:r w:rsidRPr="00746AE2">
              <w:rPr>
                <w:b/>
                <w:sz w:val="24"/>
                <w:szCs w:val="24"/>
              </w:rPr>
              <w:t xml:space="preserve">Readings Due—Nieto Chapter </w:t>
            </w:r>
            <w:r>
              <w:rPr>
                <w:b/>
                <w:sz w:val="24"/>
                <w:szCs w:val="24"/>
              </w:rPr>
              <w:t>11</w:t>
            </w:r>
          </w:p>
        </w:tc>
      </w:tr>
      <w:tr w:rsidR="00632D7A" w:rsidRPr="007940C6" w:rsidTr="004239C9">
        <w:tc>
          <w:tcPr>
            <w:tcW w:w="2178" w:type="dxa"/>
          </w:tcPr>
          <w:p w:rsidR="002605CA" w:rsidRPr="007940C6" w:rsidRDefault="00746AE2" w:rsidP="006341B0">
            <w:pPr>
              <w:jc w:val="center"/>
              <w:rPr>
                <w:b/>
                <w:sz w:val="24"/>
                <w:szCs w:val="24"/>
                <w:u w:val="single"/>
              </w:rPr>
            </w:pPr>
            <w:r>
              <w:rPr>
                <w:b/>
                <w:sz w:val="24"/>
                <w:szCs w:val="24"/>
                <w:u w:val="single"/>
              </w:rPr>
              <w:t>Session #14</w:t>
            </w:r>
          </w:p>
          <w:p w:rsidR="0018130E" w:rsidRPr="007940C6" w:rsidRDefault="0018130E" w:rsidP="006341B0">
            <w:pPr>
              <w:jc w:val="center"/>
              <w:rPr>
                <w:b/>
                <w:sz w:val="24"/>
                <w:szCs w:val="24"/>
              </w:rPr>
            </w:pPr>
          </w:p>
          <w:p w:rsidR="002605CA" w:rsidRPr="007940C6" w:rsidRDefault="001C16F4" w:rsidP="00033B3C">
            <w:pPr>
              <w:jc w:val="center"/>
              <w:rPr>
                <w:b/>
                <w:sz w:val="24"/>
                <w:szCs w:val="24"/>
              </w:rPr>
            </w:pPr>
            <w:r>
              <w:rPr>
                <w:b/>
                <w:sz w:val="24"/>
                <w:szCs w:val="24"/>
              </w:rPr>
              <w:t>November29</w:t>
            </w:r>
            <w:r w:rsidR="00746AE2" w:rsidRPr="00746AE2">
              <w:rPr>
                <w:b/>
                <w:sz w:val="24"/>
                <w:szCs w:val="24"/>
                <w:vertAlign w:val="superscript"/>
              </w:rPr>
              <w:t>th</w:t>
            </w:r>
            <w:r w:rsidR="00746AE2">
              <w:rPr>
                <w:b/>
                <w:sz w:val="24"/>
                <w:szCs w:val="24"/>
              </w:rPr>
              <w:t xml:space="preserve"> </w:t>
            </w:r>
          </w:p>
        </w:tc>
        <w:tc>
          <w:tcPr>
            <w:tcW w:w="3870" w:type="dxa"/>
          </w:tcPr>
          <w:p w:rsidR="00F928B2" w:rsidRPr="00746AE2" w:rsidRDefault="00746AE2" w:rsidP="00746AE2">
            <w:pPr>
              <w:pStyle w:val="ListParagraph"/>
              <w:numPr>
                <w:ilvl w:val="0"/>
                <w:numId w:val="48"/>
              </w:numPr>
              <w:rPr>
                <w:sz w:val="24"/>
                <w:szCs w:val="24"/>
              </w:rPr>
            </w:pPr>
            <w:r w:rsidRPr="00746AE2">
              <w:rPr>
                <w:sz w:val="24"/>
                <w:szCs w:val="24"/>
              </w:rPr>
              <w:t>School Diversity Mix and Mingle</w:t>
            </w:r>
          </w:p>
          <w:p w:rsidR="00746AE2" w:rsidRPr="00746AE2" w:rsidRDefault="00746AE2" w:rsidP="00746AE2">
            <w:pPr>
              <w:pStyle w:val="ListParagraph"/>
              <w:numPr>
                <w:ilvl w:val="0"/>
                <w:numId w:val="48"/>
              </w:numPr>
              <w:rPr>
                <w:sz w:val="24"/>
                <w:szCs w:val="24"/>
              </w:rPr>
            </w:pPr>
            <w:r w:rsidRPr="00746AE2">
              <w:rPr>
                <w:sz w:val="24"/>
                <w:szCs w:val="24"/>
              </w:rPr>
              <w:t>Movie: A Place at the Table</w:t>
            </w:r>
          </w:p>
          <w:p w:rsidR="00746AE2" w:rsidRPr="00746AE2" w:rsidRDefault="00746AE2" w:rsidP="00746AE2">
            <w:pPr>
              <w:pStyle w:val="ListParagraph"/>
              <w:numPr>
                <w:ilvl w:val="0"/>
                <w:numId w:val="48"/>
              </w:numPr>
              <w:rPr>
                <w:sz w:val="24"/>
                <w:szCs w:val="24"/>
              </w:rPr>
            </w:pPr>
            <w:r w:rsidRPr="00746AE2">
              <w:rPr>
                <w:sz w:val="24"/>
                <w:szCs w:val="24"/>
              </w:rPr>
              <w:t>Educational Connections</w:t>
            </w:r>
          </w:p>
          <w:p w:rsidR="002605CA" w:rsidRPr="00936A5E" w:rsidRDefault="00746AE2" w:rsidP="00F928B2">
            <w:pPr>
              <w:pStyle w:val="ListParagraph"/>
              <w:numPr>
                <w:ilvl w:val="0"/>
                <w:numId w:val="48"/>
              </w:numPr>
              <w:rPr>
                <w:sz w:val="24"/>
                <w:szCs w:val="24"/>
              </w:rPr>
            </w:pPr>
            <w:r w:rsidRPr="00746AE2">
              <w:rPr>
                <w:sz w:val="24"/>
                <w:szCs w:val="24"/>
              </w:rPr>
              <w:t>School Diversity Assessment Workshop</w:t>
            </w:r>
          </w:p>
        </w:tc>
        <w:tc>
          <w:tcPr>
            <w:tcW w:w="3528" w:type="dxa"/>
          </w:tcPr>
          <w:p w:rsidR="00F928B2" w:rsidRPr="00746AE2" w:rsidRDefault="00746AE2" w:rsidP="00F928B2">
            <w:pPr>
              <w:rPr>
                <w:b/>
                <w:sz w:val="24"/>
                <w:szCs w:val="24"/>
              </w:rPr>
            </w:pPr>
            <w:r w:rsidRPr="00746AE2">
              <w:rPr>
                <w:b/>
                <w:sz w:val="24"/>
                <w:szCs w:val="24"/>
                <w:highlight w:val="yellow"/>
              </w:rPr>
              <w:t>Due: Reading Journal #10</w:t>
            </w:r>
          </w:p>
          <w:p w:rsidR="00F928B2" w:rsidRPr="007940C6" w:rsidRDefault="00F928B2" w:rsidP="00F928B2">
            <w:pPr>
              <w:rPr>
                <w:sz w:val="24"/>
                <w:szCs w:val="24"/>
              </w:rPr>
            </w:pPr>
          </w:p>
          <w:p w:rsidR="002605CA" w:rsidRPr="007940C6" w:rsidRDefault="002605CA" w:rsidP="002605CA">
            <w:pPr>
              <w:rPr>
                <w:b/>
                <w:color w:val="C00000"/>
                <w:sz w:val="24"/>
                <w:szCs w:val="24"/>
              </w:rPr>
            </w:pPr>
          </w:p>
        </w:tc>
      </w:tr>
      <w:tr w:rsidR="00033B3C" w:rsidRPr="007940C6" w:rsidTr="004239C9">
        <w:tc>
          <w:tcPr>
            <w:tcW w:w="2178" w:type="dxa"/>
          </w:tcPr>
          <w:p w:rsidR="00033B3C" w:rsidRPr="007940C6" w:rsidRDefault="00746AE2" w:rsidP="00033B3C">
            <w:pPr>
              <w:jc w:val="center"/>
              <w:rPr>
                <w:b/>
                <w:sz w:val="24"/>
                <w:szCs w:val="24"/>
                <w:u w:val="single"/>
              </w:rPr>
            </w:pPr>
            <w:r>
              <w:rPr>
                <w:b/>
                <w:sz w:val="24"/>
                <w:szCs w:val="24"/>
                <w:u w:val="single"/>
              </w:rPr>
              <w:t>Session</w:t>
            </w:r>
            <w:r w:rsidR="00033B3C" w:rsidRPr="007940C6">
              <w:rPr>
                <w:b/>
                <w:sz w:val="24"/>
                <w:szCs w:val="24"/>
                <w:u w:val="single"/>
              </w:rPr>
              <w:t xml:space="preserve"> #15</w:t>
            </w:r>
          </w:p>
          <w:p w:rsidR="0018130E" w:rsidRPr="007940C6" w:rsidRDefault="0018130E" w:rsidP="00033B3C">
            <w:pPr>
              <w:jc w:val="center"/>
              <w:rPr>
                <w:b/>
                <w:sz w:val="24"/>
                <w:szCs w:val="24"/>
              </w:rPr>
            </w:pPr>
          </w:p>
          <w:p w:rsidR="00033B3C" w:rsidRPr="007940C6" w:rsidRDefault="00033B3C" w:rsidP="00746AE2">
            <w:pPr>
              <w:jc w:val="center"/>
              <w:rPr>
                <w:b/>
                <w:sz w:val="24"/>
                <w:szCs w:val="24"/>
                <w:u w:val="single"/>
              </w:rPr>
            </w:pPr>
            <w:r w:rsidRPr="007940C6">
              <w:rPr>
                <w:b/>
                <w:sz w:val="24"/>
                <w:szCs w:val="24"/>
              </w:rPr>
              <w:t xml:space="preserve"> </w:t>
            </w:r>
            <w:r w:rsidR="00746AE2">
              <w:rPr>
                <w:b/>
                <w:sz w:val="24"/>
                <w:szCs w:val="24"/>
              </w:rPr>
              <w:t xml:space="preserve">December </w:t>
            </w:r>
            <w:r w:rsidR="001C16F4">
              <w:rPr>
                <w:b/>
                <w:sz w:val="24"/>
                <w:szCs w:val="24"/>
              </w:rPr>
              <w:t>6</w:t>
            </w:r>
            <w:r w:rsidR="00746AE2" w:rsidRPr="00746AE2">
              <w:rPr>
                <w:b/>
                <w:sz w:val="24"/>
                <w:szCs w:val="24"/>
                <w:vertAlign w:val="superscript"/>
              </w:rPr>
              <w:t>th</w:t>
            </w:r>
            <w:r w:rsidR="00746AE2">
              <w:rPr>
                <w:b/>
                <w:sz w:val="24"/>
                <w:szCs w:val="24"/>
              </w:rPr>
              <w:t xml:space="preserve"> </w:t>
            </w:r>
          </w:p>
        </w:tc>
        <w:tc>
          <w:tcPr>
            <w:tcW w:w="3870" w:type="dxa"/>
          </w:tcPr>
          <w:p w:rsidR="00F928B2" w:rsidRPr="002A20E5" w:rsidRDefault="00746AE2" w:rsidP="002A20E5">
            <w:pPr>
              <w:pStyle w:val="ListParagraph"/>
              <w:numPr>
                <w:ilvl w:val="0"/>
                <w:numId w:val="49"/>
              </w:numPr>
              <w:rPr>
                <w:sz w:val="24"/>
                <w:szCs w:val="24"/>
              </w:rPr>
            </w:pPr>
            <w:r w:rsidRPr="002A20E5">
              <w:rPr>
                <w:sz w:val="24"/>
                <w:szCs w:val="24"/>
              </w:rPr>
              <w:t>School Diversity Assessment Poster Session</w:t>
            </w:r>
          </w:p>
          <w:p w:rsidR="00746AE2" w:rsidRPr="002A20E5" w:rsidRDefault="00746AE2" w:rsidP="002A20E5">
            <w:pPr>
              <w:pStyle w:val="ListParagraph"/>
              <w:numPr>
                <w:ilvl w:val="0"/>
                <w:numId w:val="49"/>
              </w:numPr>
              <w:rPr>
                <w:sz w:val="24"/>
                <w:szCs w:val="24"/>
              </w:rPr>
            </w:pPr>
            <w:r w:rsidRPr="002A20E5">
              <w:rPr>
                <w:sz w:val="24"/>
                <w:szCs w:val="24"/>
              </w:rPr>
              <w:t>Final Thoughts</w:t>
            </w:r>
          </w:p>
          <w:p w:rsidR="00033B3C" w:rsidRPr="00936A5E" w:rsidRDefault="00746AE2" w:rsidP="005E0F0D">
            <w:pPr>
              <w:pStyle w:val="ListParagraph"/>
              <w:numPr>
                <w:ilvl w:val="0"/>
                <w:numId w:val="49"/>
              </w:numPr>
              <w:rPr>
                <w:i/>
                <w:sz w:val="24"/>
                <w:szCs w:val="24"/>
              </w:rPr>
            </w:pPr>
            <w:r w:rsidRPr="002A20E5">
              <w:rPr>
                <w:sz w:val="24"/>
                <w:szCs w:val="24"/>
              </w:rPr>
              <w:t>Course Evaluations</w:t>
            </w:r>
          </w:p>
        </w:tc>
        <w:tc>
          <w:tcPr>
            <w:tcW w:w="3528" w:type="dxa"/>
          </w:tcPr>
          <w:p w:rsidR="00033B3C" w:rsidRPr="007940C6" w:rsidRDefault="002A20E5" w:rsidP="005E0F0D">
            <w:pPr>
              <w:rPr>
                <w:sz w:val="24"/>
                <w:szCs w:val="24"/>
              </w:rPr>
            </w:pPr>
            <w:r w:rsidRPr="002A20E5">
              <w:rPr>
                <w:b/>
                <w:sz w:val="24"/>
                <w:szCs w:val="24"/>
                <w:highlight w:val="yellow"/>
              </w:rPr>
              <w:t>Due: School Diversity Assessment</w:t>
            </w:r>
            <w:r w:rsidR="00F928B2" w:rsidRPr="007940C6">
              <w:rPr>
                <w:b/>
                <w:color w:val="C00000"/>
                <w:sz w:val="24"/>
                <w:szCs w:val="24"/>
              </w:rPr>
              <w:t xml:space="preserve"> </w:t>
            </w:r>
          </w:p>
        </w:tc>
      </w:tr>
    </w:tbl>
    <w:p w:rsidR="00395EAE" w:rsidRPr="007940C6" w:rsidRDefault="00395EAE" w:rsidP="004C4FB8">
      <w:pPr>
        <w:rPr>
          <w:b/>
          <w:sz w:val="24"/>
          <w:szCs w:val="24"/>
          <w:u w:val="single"/>
        </w:rPr>
      </w:pPr>
    </w:p>
    <w:p w:rsidR="00395EAE" w:rsidRPr="007940C6" w:rsidRDefault="00395EAE" w:rsidP="004C4FB8">
      <w:pPr>
        <w:rPr>
          <w:b/>
          <w:sz w:val="24"/>
          <w:szCs w:val="24"/>
          <w:u w:val="single"/>
        </w:rPr>
      </w:pPr>
    </w:p>
    <w:p w:rsidR="009F1E85" w:rsidRPr="007940C6" w:rsidRDefault="009F1E85">
      <w:pPr>
        <w:rPr>
          <w:b/>
          <w:sz w:val="24"/>
          <w:szCs w:val="24"/>
          <w:u w:val="single"/>
        </w:rPr>
      </w:pPr>
      <w:r w:rsidRPr="007940C6">
        <w:rPr>
          <w:b/>
          <w:sz w:val="24"/>
          <w:szCs w:val="24"/>
          <w:u w:val="single"/>
        </w:rPr>
        <w:br w:type="page"/>
      </w:r>
    </w:p>
    <w:p w:rsidR="007940C6" w:rsidRPr="007940C6" w:rsidRDefault="007940C6" w:rsidP="007940C6">
      <w:pPr>
        <w:jc w:val="center"/>
        <w:rPr>
          <w:b/>
          <w:sz w:val="24"/>
          <w:szCs w:val="24"/>
          <w:u w:val="single"/>
        </w:rPr>
      </w:pPr>
      <w:r w:rsidRPr="007940C6">
        <w:rPr>
          <w:b/>
          <w:sz w:val="24"/>
          <w:szCs w:val="24"/>
          <w:u w:val="single"/>
        </w:rPr>
        <w:lastRenderedPageBreak/>
        <w:t>Assignment Descriptions</w:t>
      </w:r>
    </w:p>
    <w:p w:rsidR="007940C6" w:rsidRPr="007940C6" w:rsidRDefault="007940C6" w:rsidP="007940C6">
      <w:pPr>
        <w:jc w:val="center"/>
        <w:rPr>
          <w:b/>
          <w:sz w:val="24"/>
          <w:szCs w:val="24"/>
          <w:u w:val="single"/>
        </w:rPr>
      </w:pPr>
    </w:p>
    <w:p w:rsidR="007940C6" w:rsidRPr="007940C6" w:rsidRDefault="007940C6" w:rsidP="007940C6">
      <w:pPr>
        <w:jc w:val="center"/>
        <w:rPr>
          <w:b/>
          <w:sz w:val="24"/>
          <w:szCs w:val="24"/>
          <w:u w:val="single"/>
        </w:rPr>
      </w:pPr>
    </w:p>
    <w:p w:rsidR="007940C6" w:rsidRPr="007940C6" w:rsidRDefault="007940C6" w:rsidP="007940C6">
      <w:pPr>
        <w:numPr>
          <w:ilvl w:val="0"/>
          <w:numId w:val="24"/>
        </w:numPr>
        <w:tabs>
          <w:tab w:val="left" w:pos="360"/>
        </w:tabs>
        <w:overflowPunct w:val="0"/>
        <w:autoSpaceDE w:val="0"/>
        <w:autoSpaceDN w:val="0"/>
        <w:adjustRightInd w:val="0"/>
        <w:textAlignment w:val="baseline"/>
        <w:rPr>
          <w:b/>
          <w:sz w:val="24"/>
          <w:szCs w:val="24"/>
        </w:rPr>
      </w:pPr>
      <w:r w:rsidRPr="007940C6">
        <w:rPr>
          <w:b/>
          <w:i/>
          <w:sz w:val="24"/>
          <w:szCs w:val="24"/>
          <w:highlight w:val="yellow"/>
          <w:shd w:val="clear" w:color="auto" w:fill="FFFF99"/>
        </w:rPr>
        <w:t>Attendance, Participation, and Professionalism</w:t>
      </w:r>
      <w:r w:rsidRPr="007940C6">
        <w:rPr>
          <w:b/>
          <w:sz w:val="24"/>
          <w:szCs w:val="24"/>
        </w:rPr>
        <w:tab/>
      </w:r>
      <w:r w:rsidRPr="007940C6">
        <w:rPr>
          <w:b/>
          <w:sz w:val="24"/>
          <w:szCs w:val="24"/>
        </w:rPr>
        <w:tab/>
      </w:r>
      <w:r w:rsidRPr="007940C6">
        <w:rPr>
          <w:b/>
          <w:sz w:val="24"/>
          <w:szCs w:val="24"/>
        </w:rPr>
        <w:tab/>
      </w:r>
      <w:r w:rsidRPr="007940C6">
        <w:rPr>
          <w:b/>
          <w:sz w:val="24"/>
          <w:szCs w:val="24"/>
        </w:rPr>
        <w:tab/>
      </w:r>
      <w:r w:rsidRPr="007940C6">
        <w:rPr>
          <w:b/>
          <w:sz w:val="24"/>
          <w:szCs w:val="24"/>
        </w:rPr>
        <w:tab/>
        <w:t xml:space="preserve">        </w:t>
      </w:r>
      <w:r w:rsidR="00B10818">
        <w:rPr>
          <w:b/>
          <w:i/>
          <w:sz w:val="24"/>
          <w:szCs w:val="24"/>
        </w:rPr>
        <w:t>15</w:t>
      </w:r>
      <w:r w:rsidRPr="007940C6">
        <w:rPr>
          <w:b/>
          <w:i/>
          <w:sz w:val="24"/>
          <w:szCs w:val="24"/>
        </w:rPr>
        <w:t xml:space="preserve"> points</w:t>
      </w:r>
    </w:p>
    <w:p w:rsidR="007940C6" w:rsidRPr="007940C6" w:rsidRDefault="007940C6" w:rsidP="007940C6">
      <w:pPr>
        <w:pStyle w:val="Heading3"/>
        <w:rPr>
          <w:rFonts w:ascii="Times New Roman" w:hAnsi="Times New Roman"/>
          <w:b w:val="0"/>
          <w:sz w:val="24"/>
          <w:szCs w:val="24"/>
        </w:rPr>
      </w:pPr>
    </w:p>
    <w:p w:rsidR="007940C6" w:rsidRPr="007940C6" w:rsidRDefault="007940C6" w:rsidP="007940C6">
      <w:pPr>
        <w:pStyle w:val="Heading3"/>
        <w:ind w:left="270"/>
        <w:rPr>
          <w:rFonts w:ascii="Times New Roman" w:hAnsi="Times New Roman"/>
          <w:b w:val="0"/>
          <w:sz w:val="24"/>
          <w:szCs w:val="24"/>
        </w:rPr>
      </w:pPr>
      <w:r w:rsidRPr="007940C6">
        <w:rPr>
          <w:rFonts w:ascii="Times New Roman" w:hAnsi="Times New Roman"/>
          <w:b w:val="0"/>
          <w:sz w:val="24"/>
          <w:szCs w:val="24"/>
        </w:rPr>
        <w:t>Students will engage in active learning throughout each class session, and will be expected to participate actively, collaborate, and demonstrate professionalism at all times. Students will be expected to follow the CSUSM College of Education Professional Dispositions which include:</w:t>
      </w:r>
    </w:p>
    <w:p w:rsidR="007940C6" w:rsidRPr="007940C6" w:rsidRDefault="007940C6" w:rsidP="007940C6">
      <w:pPr>
        <w:rPr>
          <w:sz w:val="24"/>
          <w:szCs w:val="24"/>
        </w:rPr>
      </w:pPr>
    </w:p>
    <w:p w:rsidR="007940C6" w:rsidRPr="007940C6" w:rsidRDefault="007940C6" w:rsidP="007940C6">
      <w:pPr>
        <w:numPr>
          <w:ilvl w:val="0"/>
          <w:numId w:val="25"/>
        </w:numPr>
        <w:rPr>
          <w:sz w:val="24"/>
          <w:szCs w:val="24"/>
        </w:rPr>
      </w:pPr>
      <w:r w:rsidRPr="007940C6">
        <w:rPr>
          <w:bCs/>
          <w:sz w:val="24"/>
          <w:szCs w:val="24"/>
        </w:rPr>
        <w:t>Social Justice and Equity</w:t>
      </w:r>
    </w:p>
    <w:p w:rsidR="007940C6" w:rsidRPr="007940C6" w:rsidRDefault="007940C6" w:rsidP="007940C6">
      <w:pPr>
        <w:numPr>
          <w:ilvl w:val="0"/>
          <w:numId w:val="25"/>
        </w:numPr>
        <w:rPr>
          <w:sz w:val="24"/>
          <w:szCs w:val="24"/>
        </w:rPr>
      </w:pPr>
      <w:r w:rsidRPr="007940C6">
        <w:rPr>
          <w:bCs/>
          <w:sz w:val="24"/>
          <w:szCs w:val="24"/>
        </w:rPr>
        <w:t>Collaboration</w:t>
      </w:r>
    </w:p>
    <w:p w:rsidR="007940C6" w:rsidRPr="007940C6" w:rsidRDefault="007940C6" w:rsidP="007940C6">
      <w:pPr>
        <w:numPr>
          <w:ilvl w:val="0"/>
          <w:numId w:val="25"/>
        </w:numPr>
        <w:rPr>
          <w:sz w:val="24"/>
          <w:szCs w:val="24"/>
        </w:rPr>
      </w:pPr>
      <w:r w:rsidRPr="007940C6">
        <w:rPr>
          <w:bCs/>
          <w:sz w:val="24"/>
          <w:szCs w:val="24"/>
        </w:rPr>
        <w:t>Critical Thinking</w:t>
      </w:r>
    </w:p>
    <w:p w:rsidR="007940C6" w:rsidRPr="007940C6" w:rsidRDefault="007940C6" w:rsidP="007940C6">
      <w:pPr>
        <w:numPr>
          <w:ilvl w:val="0"/>
          <w:numId w:val="25"/>
        </w:numPr>
        <w:rPr>
          <w:sz w:val="24"/>
          <w:szCs w:val="24"/>
        </w:rPr>
      </w:pPr>
      <w:r w:rsidRPr="007940C6">
        <w:rPr>
          <w:bCs/>
          <w:sz w:val="24"/>
          <w:szCs w:val="24"/>
        </w:rPr>
        <w:t>Professional Ethics</w:t>
      </w:r>
    </w:p>
    <w:p w:rsidR="007940C6" w:rsidRPr="007940C6" w:rsidRDefault="007940C6" w:rsidP="007940C6">
      <w:pPr>
        <w:numPr>
          <w:ilvl w:val="0"/>
          <w:numId w:val="25"/>
        </w:numPr>
        <w:rPr>
          <w:sz w:val="24"/>
          <w:szCs w:val="24"/>
        </w:rPr>
      </w:pPr>
      <w:r w:rsidRPr="007940C6">
        <w:rPr>
          <w:bCs/>
          <w:sz w:val="24"/>
          <w:szCs w:val="24"/>
        </w:rPr>
        <w:t>Reflective Teaching and Learning</w:t>
      </w:r>
      <w:r w:rsidRPr="007940C6">
        <w:rPr>
          <w:sz w:val="24"/>
          <w:szCs w:val="24"/>
        </w:rPr>
        <w:t xml:space="preserve"> </w:t>
      </w:r>
    </w:p>
    <w:p w:rsidR="007940C6" w:rsidRPr="007940C6" w:rsidRDefault="007940C6" w:rsidP="007940C6">
      <w:pPr>
        <w:numPr>
          <w:ilvl w:val="0"/>
          <w:numId w:val="25"/>
        </w:numPr>
        <w:rPr>
          <w:bCs/>
          <w:sz w:val="24"/>
          <w:szCs w:val="24"/>
        </w:rPr>
      </w:pPr>
      <w:r w:rsidRPr="007940C6">
        <w:rPr>
          <w:bCs/>
          <w:sz w:val="24"/>
          <w:szCs w:val="24"/>
        </w:rPr>
        <w:t>Life-Long Learning</w:t>
      </w:r>
      <w:r w:rsidRPr="007940C6">
        <w:rPr>
          <w:sz w:val="24"/>
          <w:szCs w:val="24"/>
        </w:rPr>
        <w:t xml:space="preserve"> </w:t>
      </w:r>
    </w:p>
    <w:p w:rsidR="007940C6" w:rsidRPr="007940C6" w:rsidRDefault="007940C6" w:rsidP="007940C6">
      <w:pPr>
        <w:rPr>
          <w:sz w:val="24"/>
          <w:szCs w:val="24"/>
        </w:rPr>
      </w:pPr>
    </w:p>
    <w:p w:rsidR="007940C6" w:rsidRPr="007940C6" w:rsidRDefault="007940C6" w:rsidP="007940C6">
      <w:pPr>
        <w:rPr>
          <w:b/>
          <w:sz w:val="24"/>
          <w:szCs w:val="24"/>
          <w:u w:val="single"/>
        </w:rPr>
      </w:pPr>
    </w:p>
    <w:p w:rsidR="007940C6" w:rsidRPr="007940C6" w:rsidRDefault="007940C6" w:rsidP="007940C6">
      <w:pPr>
        <w:numPr>
          <w:ilvl w:val="0"/>
          <w:numId w:val="23"/>
        </w:numPr>
        <w:tabs>
          <w:tab w:val="left" w:pos="360"/>
        </w:tabs>
        <w:overflowPunct w:val="0"/>
        <w:autoSpaceDE w:val="0"/>
        <w:autoSpaceDN w:val="0"/>
        <w:adjustRightInd w:val="0"/>
        <w:ind w:right="-360"/>
        <w:textAlignment w:val="baseline"/>
        <w:rPr>
          <w:b/>
          <w:i/>
          <w:sz w:val="24"/>
          <w:szCs w:val="24"/>
        </w:rPr>
      </w:pPr>
      <w:r w:rsidRPr="007940C6">
        <w:rPr>
          <w:b/>
          <w:i/>
          <w:sz w:val="24"/>
          <w:szCs w:val="24"/>
          <w:highlight w:val="yellow"/>
          <w:shd w:val="clear" w:color="auto" w:fill="FFFF99"/>
        </w:rPr>
        <w:t>Reading Responses</w:t>
      </w:r>
      <w:r w:rsidRPr="007940C6">
        <w:rPr>
          <w:b/>
          <w:i/>
          <w:sz w:val="24"/>
          <w:szCs w:val="24"/>
          <w:shd w:val="clear" w:color="auto" w:fill="FFFF99"/>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sz w:val="24"/>
          <w:szCs w:val="24"/>
        </w:rPr>
        <w:tab/>
        <w:t xml:space="preserve">              </w:t>
      </w:r>
      <w:r>
        <w:rPr>
          <w:b/>
          <w:i/>
          <w:sz w:val="24"/>
          <w:szCs w:val="24"/>
        </w:rPr>
        <w:t>20</w:t>
      </w:r>
      <w:r w:rsidRPr="007940C6">
        <w:rPr>
          <w:b/>
          <w:i/>
          <w:sz w:val="24"/>
          <w:szCs w:val="24"/>
        </w:rPr>
        <w:t xml:space="preserve"> points</w:t>
      </w:r>
    </w:p>
    <w:p w:rsidR="007940C6" w:rsidRPr="007940C6" w:rsidRDefault="007940C6" w:rsidP="007940C6">
      <w:pPr>
        <w:pStyle w:val="BlockText"/>
        <w:numPr>
          <w:ilvl w:val="12"/>
          <w:numId w:val="0"/>
        </w:numPr>
        <w:rPr>
          <w:rFonts w:ascii="Times New Roman" w:hAnsi="Times New Roman"/>
          <w:sz w:val="24"/>
          <w:szCs w:val="24"/>
        </w:rPr>
      </w:pPr>
    </w:p>
    <w:p w:rsidR="007940C6" w:rsidRPr="007940C6" w:rsidRDefault="007940C6" w:rsidP="007940C6">
      <w:pPr>
        <w:pStyle w:val="BlockText"/>
        <w:numPr>
          <w:ilvl w:val="12"/>
          <w:numId w:val="0"/>
        </w:numPr>
        <w:ind w:left="270"/>
        <w:rPr>
          <w:rFonts w:ascii="Times New Roman" w:hAnsi="Times New Roman"/>
          <w:sz w:val="24"/>
          <w:szCs w:val="24"/>
        </w:rPr>
      </w:pPr>
      <w:r w:rsidRPr="007940C6">
        <w:rPr>
          <w:rFonts w:ascii="Times New Roman" w:hAnsi="Times New Roman"/>
          <w:sz w:val="24"/>
          <w:szCs w:val="24"/>
        </w:rPr>
        <w:t>To engage in the meaningful class discussions this course requires, it is crucial that you read and anal</w:t>
      </w:r>
      <w:r w:rsidR="009A5DC3">
        <w:rPr>
          <w:rFonts w:ascii="Times New Roman" w:hAnsi="Times New Roman"/>
          <w:sz w:val="24"/>
          <w:szCs w:val="24"/>
        </w:rPr>
        <w:t>yze the material before class</w:t>
      </w:r>
      <w:r w:rsidRPr="007940C6">
        <w:rPr>
          <w:rFonts w:ascii="Times New Roman" w:hAnsi="Times New Roman"/>
          <w:sz w:val="24"/>
          <w:szCs w:val="24"/>
        </w:rPr>
        <w:t xml:space="preserve">.  To focus your reading, aid you in remembering the content, and assist you with meaningful class participation, you will be asked to complete </w:t>
      </w:r>
      <w:r w:rsidR="009A5DC3">
        <w:rPr>
          <w:rFonts w:ascii="Times New Roman" w:hAnsi="Times New Roman"/>
          <w:sz w:val="24"/>
          <w:szCs w:val="24"/>
        </w:rPr>
        <w:t>an on-line</w:t>
      </w:r>
      <w:r w:rsidRPr="007940C6">
        <w:rPr>
          <w:rFonts w:ascii="Times New Roman" w:hAnsi="Times New Roman"/>
          <w:sz w:val="24"/>
          <w:szCs w:val="24"/>
        </w:rPr>
        <w:t xml:space="preserve"> </w:t>
      </w:r>
      <w:r w:rsidR="009A5DC3">
        <w:rPr>
          <w:rFonts w:ascii="Times New Roman" w:hAnsi="Times New Roman"/>
          <w:sz w:val="24"/>
          <w:szCs w:val="24"/>
        </w:rPr>
        <w:t>reflection responding to posted discussion questions.  These questions will relate to course readings and will be posted on Moodle prior to class.  You will post each of your Reading Responses to Moodle before the assigned class session and bring a hardcopy to class.  More details will be discussed during our first class session.</w:t>
      </w:r>
    </w:p>
    <w:p w:rsidR="007940C6" w:rsidRPr="007940C6" w:rsidRDefault="007940C6"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940C6">
      <w:pPr>
        <w:numPr>
          <w:ilvl w:val="0"/>
          <w:numId w:val="23"/>
        </w:numPr>
        <w:tabs>
          <w:tab w:val="left" w:pos="360"/>
        </w:tabs>
        <w:overflowPunct w:val="0"/>
        <w:autoSpaceDE w:val="0"/>
        <w:autoSpaceDN w:val="0"/>
        <w:adjustRightInd w:val="0"/>
        <w:ind w:right="-360"/>
        <w:textAlignment w:val="baseline"/>
        <w:rPr>
          <w:sz w:val="24"/>
          <w:szCs w:val="24"/>
        </w:rPr>
      </w:pPr>
      <w:r>
        <w:rPr>
          <w:b/>
          <w:i/>
          <w:sz w:val="24"/>
          <w:szCs w:val="24"/>
          <w:highlight w:val="yellow"/>
          <w:shd w:val="clear" w:color="auto" w:fill="FFFF99"/>
        </w:rPr>
        <w:t>Personal History of Otherness</w:t>
      </w:r>
      <w:r w:rsidRPr="007940C6">
        <w:rPr>
          <w:b/>
          <w:i/>
          <w:sz w:val="24"/>
          <w:szCs w:val="24"/>
          <w:highlight w:val="yellow"/>
          <w:shd w:val="clear" w:color="auto" w:fill="FFFF99"/>
        </w:rPr>
        <w:t xml:space="preserve"> </w:t>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t xml:space="preserve">              20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7940C6" w:rsidP="007940C6">
      <w:pPr>
        <w:ind w:left="270"/>
        <w:rPr>
          <w:sz w:val="24"/>
          <w:szCs w:val="24"/>
        </w:rPr>
      </w:pPr>
      <w:r w:rsidRPr="007940C6">
        <w:rPr>
          <w:sz w:val="24"/>
          <w:szCs w:val="24"/>
        </w:rPr>
        <w:t>By researching and studying one’s relationship to the eight categories of typical “otherness” in U.S. society, we gain an appreciation about ourselves as individuals and our many similarities and differences.</w:t>
      </w:r>
      <w:r>
        <w:rPr>
          <w:sz w:val="24"/>
          <w:szCs w:val="24"/>
        </w:rPr>
        <w:t xml:space="preserve"> </w:t>
      </w:r>
      <w:r w:rsidRPr="007940C6">
        <w:rPr>
          <w:sz w:val="24"/>
          <w:szCs w:val="24"/>
        </w:rPr>
        <w:t xml:space="preserve"> In this assignment you will write one page for each category about your relationship to “otherness” in terms of race, gender, religion, sexual orientation, socioeconomic status, age, physical or mental ability, and language.   </w:t>
      </w:r>
      <w:r>
        <w:rPr>
          <w:sz w:val="24"/>
          <w:szCs w:val="24"/>
        </w:rPr>
        <w:t>You will be given the chance to r</w:t>
      </w:r>
      <w:r w:rsidRPr="007940C6">
        <w:rPr>
          <w:sz w:val="24"/>
          <w:szCs w:val="24"/>
        </w:rPr>
        <w:t>eflect on your own experiences in terms of your social context, your family background, and other factors determined by your own circumstances and upbringing</w:t>
      </w:r>
      <w:r>
        <w:rPr>
          <w:sz w:val="24"/>
          <w:szCs w:val="24"/>
        </w:rPr>
        <w:t xml:space="preserve"> and rank them according to personal importance</w:t>
      </w:r>
      <w:r w:rsidRPr="007940C6">
        <w:rPr>
          <w:sz w:val="24"/>
          <w:szCs w:val="24"/>
        </w:rPr>
        <w:t xml:space="preserve">.  Be prepared to discuss your assignment </w:t>
      </w:r>
      <w:r>
        <w:rPr>
          <w:sz w:val="24"/>
          <w:szCs w:val="24"/>
        </w:rPr>
        <w:t>and share your ideas with your peers during upcoming class sessions</w:t>
      </w:r>
      <w:r w:rsidRPr="007940C6">
        <w:rPr>
          <w:sz w:val="24"/>
          <w:szCs w:val="24"/>
        </w:rPr>
        <w:t xml:space="preserve">. </w:t>
      </w:r>
      <w:r>
        <w:rPr>
          <w:sz w:val="24"/>
          <w:szCs w:val="24"/>
        </w:rPr>
        <w:t xml:space="preserve"> </w:t>
      </w:r>
      <w:r w:rsidRPr="007940C6">
        <w:rPr>
          <w:sz w:val="24"/>
          <w:szCs w:val="24"/>
        </w:rPr>
        <w:t xml:space="preserve">More detailed directions and </w:t>
      </w:r>
      <w:r w:rsidR="00E96752">
        <w:rPr>
          <w:sz w:val="24"/>
          <w:szCs w:val="24"/>
        </w:rPr>
        <w:t xml:space="preserve">a </w:t>
      </w:r>
      <w:r w:rsidRPr="007940C6">
        <w:rPr>
          <w:sz w:val="24"/>
          <w:szCs w:val="24"/>
        </w:rPr>
        <w:t>rubric for grading assignment will be given in class.</w:t>
      </w:r>
    </w:p>
    <w:p w:rsidR="006F01FE" w:rsidRDefault="006F01FE" w:rsidP="007940C6">
      <w:pPr>
        <w:ind w:left="270"/>
        <w:rPr>
          <w:sz w:val="24"/>
          <w:szCs w:val="24"/>
        </w:rPr>
      </w:pPr>
    </w:p>
    <w:p w:rsidR="006F01FE" w:rsidRDefault="006F01FE" w:rsidP="007940C6">
      <w:pPr>
        <w:ind w:left="270"/>
        <w:rPr>
          <w:sz w:val="24"/>
          <w:szCs w:val="24"/>
        </w:rPr>
      </w:pPr>
    </w:p>
    <w:p w:rsidR="006F01FE" w:rsidRPr="007940C6" w:rsidRDefault="006F01FE"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940C6">
      <w:pPr>
        <w:numPr>
          <w:ilvl w:val="0"/>
          <w:numId w:val="23"/>
        </w:numPr>
        <w:tabs>
          <w:tab w:val="left" w:pos="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lastRenderedPageBreak/>
        <w:t>Group Reading Facilitation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10</w:t>
      </w:r>
      <w:r w:rsidR="007940C6" w:rsidRPr="007940C6">
        <w:rPr>
          <w:b/>
          <w:i/>
          <w:sz w:val="24"/>
          <w:szCs w:val="24"/>
        </w:rPr>
        <w:t xml:space="preserve"> points</w:t>
      </w:r>
    </w:p>
    <w:p w:rsidR="007940C6" w:rsidRPr="007940C6" w:rsidRDefault="007940C6" w:rsidP="007940C6">
      <w:pPr>
        <w:numPr>
          <w:ilvl w:val="12"/>
          <w:numId w:val="0"/>
        </w:numPr>
        <w:ind w:right="-360"/>
        <w:rPr>
          <w:b/>
          <w:i/>
          <w:sz w:val="24"/>
          <w:szCs w:val="24"/>
        </w:rPr>
      </w:pPr>
    </w:p>
    <w:p w:rsidR="006F01FE" w:rsidRPr="007940C6" w:rsidRDefault="006F01FE" w:rsidP="006F01FE">
      <w:pPr>
        <w:ind w:left="270"/>
        <w:rPr>
          <w:sz w:val="24"/>
          <w:szCs w:val="24"/>
        </w:rPr>
      </w:pPr>
      <w:r w:rsidRPr="007940C6">
        <w:rPr>
          <w:sz w:val="24"/>
          <w:szCs w:val="24"/>
        </w:rPr>
        <w:t xml:space="preserve">In </w:t>
      </w:r>
      <w:r>
        <w:rPr>
          <w:sz w:val="24"/>
          <w:szCs w:val="24"/>
        </w:rPr>
        <w:t xml:space="preserve">a </w:t>
      </w:r>
      <w:r w:rsidRPr="007940C6">
        <w:rPr>
          <w:sz w:val="24"/>
          <w:szCs w:val="24"/>
        </w:rPr>
        <w:t xml:space="preserve">small </w:t>
      </w:r>
      <w:r>
        <w:rPr>
          <w:sz w:val="24"/>
          <w:szCs w:val="24"/>
        </w:rPr>
        <w:t>group</w:t>
      </w:r>
      <w:r w:rsidRPr="007940C6">
        <w:rPr>
          <w:sz w:val="24"/>
          <w:szCs w:val="24"/>
        </w:rPr>
        <w:t xml:space="preserve">, </w:t>
      </w:r>
      <w:r>
        <w:rPr>
          <w:sz w:val="24"/>
          <w:szCs w:val="24"/>
        </w:rPr>
        <w:t>you</w:t>
      </w:r>
      <w:r w:rsidRPr="007940C6">
        <w:rPr>
          <w:sz w:val="24"/>
          <w:szCs w:val="24"/>
        </w:rPr>
        <w:t xml:space="preserve"> will </w:t>
      </w:r>
      <w:r>
        <w:rPr>
          <w:sz w:val="24"/>
          <w:szCs w:val="24"/>
        </w:rPr>
        <w:t>actively engage your fellow classmates in</w:t>
      </w:r>
      <w:r w:rsidRPr="007940C6">
        <w:rPr>
          <w:sz w:val="24"/>
          <w:szCs w:val="24"/>
        </w:rPr>
        <w:t xml:space="preserve"> a 20-30 minute discussion of a chapter from the text book </w:t>
      </w:r>
      <w:r w:rsidRPr="007940C6">
        <w:rPr>
          <w:i/>
          <w:sz w:val="24"/>
          <w:szCs w:val="24"/>
        </w:rPr>
        <w:t xml:space="preserve">Deculturalization and the Struggle for Equality </w:t>
      </w:r>
      <w:r w:rsidRPr="007940C6">
        <w:rPr>
          <w:sz w:val="24"/>
          <w:szCs w:val="24"/>
        </w:rPr>
        <w:t xml:space="preserve">by Joel Spring.   This discussion </w:t>
      </w:r>
      <w:r>
        <w:rPr>
          <w:sz w:val="24"/>
          <w:szCs w:val="24"/>
        </w:rPr>
        <w:t>should provide your peers with an interactive and highly engaging way to</w:t>
      </w:r>
      <w:r w:rsidRPr="007940C6">
        <w:rPr>
          <w:sz w:val="24"/>
          <w:szCs w:val="24"/>
        </w:rPr>
        <w:t xml:space="preserve"> promote critical thinking, varied perspectives</w:t>
      </w:r>
      <w:r>
        <w:rPr>
          <w:sz w:val="24"/>
          <w:szCs w:val="24"/>
        </w:rPr>
        <w:t>,</w:t>
      </w:r>
      <w:r w:rsidRPr="007940C6">
        <w:rPr>
          <w:sz w:val="24"/>
          <w:szCs w:val="24"/>
        </w:rPr>
        <w:t xml:space="preserve"> and </w:t>
      </w:r>
      <w:r>
        <w:rPr>
          <w:sz w:val="24"/>
          <w:szCs w:val="24"/>
        </w:rPr>
        <w:t>the</w:t>
      </w:r>
      <w:r w:rsidRPr="007940C6">
        <w:rPr>
          <w:sz w:val="24"/>
          <w:szCs w:val="24"/>
        </w:rPr>
        <w:t xml:space="preserve"> </w:t>
      </w:r>
      <w:r>
        <w:rPr>
          <w:sz w:val="24"/>
          <w:szCs w:val="24"/>
        </w:rPr>
        <w:t xml:space="preserve">connections between </w:t>
      </w:r>
      <w:r w:rsidRPr="007940C6">
        <w:rPr>
          <w:sz w:val="24"/>
          <w:szCs w:val="24"/>
        </w:rPr>
        <w:t xml:space="preserve">the past to the present </w:t>
      </w:r>
      <w:r>
        <w:rPr>
          <w:sz w:val="24"/>
          <w:szCs w:val="24"/>
        </w:rPr>
        <w:t>represented in your group’s assigned chapter</w:t>
      </w:r>
      <w:r w:rsidRPr="007940C6">
        <w:rPr>
          <w:sz w:val="24"/>
          <w:szCs w:val="24"/>
        </w:rPr>
        <w:t xml:space="preserve">. </w:t>
      </w:r>
      <w:r>
        <w:rPr>
          <w:sz w:val="24"/>
          <w:szCs w:val="24"/>
        </w:rPr>
        <w:t xml:space="preserve"> Each group</w:t>
      </w:r>
      <w:r w:rsidRPr="007940C6">
        <w:rPr>
          <w:sz w:val="24"/>
          <w:szCs w:val="24"/>
        </w:rPr>
        <w:t xml:space="preserve"> will </w:t>
      </w:r>
      <w:r>
        <w:rPr>
          <w:sz w:val="24"/>
          <w:szCs w:val="24"/>
        </w:rPr>
        <w:t xml:space="preserve">also </w:t>
      </w:r>
      <w:r w:rsidRPr="007940C6">
        <w:rPr>
          <w:sz w:val="24"/>
          <w:szCs w:val="24"/>
        </w:rPr>
        <w:t>share additional resources found related to the chapter as well as a 1 page chapter summary.  More detailed directions and rubric for grading assignment will be given in class.</w:t>
      </w: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940C6">
      <w:pPr>
        <w:numPr>
          <w:ilvl w:val="0"/>
          <w:numId w:val="23"/>
        </w:numPr>
        <w:tabs>
          <w:tab w:val="left" w:pos="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t>School Diversity Assessment</w:t>
      </w:r>
      <w:r>
        <w:rPr>
          <w:b/>
          <w:i/>
          <w:sz w:val="24"/>
          <w:szCs w:val="24"/>
        </w:rPr>
        <w:tab/>
      </w:r>
      <w:r w:rsidR="00B10818">
        <w:rPr>
          <w:b/>
          <w:i/>
          <w:sz w:val="24"/>
          <w:szCs w:val="24"/>
        </w:rPr>
        <w:tab/>
      </w:r>
      <w:r w:rsidR="00B10818">
        <w:rPr>
          <w:b/>
          <w:i/>
          <w:sz w:val="24"/>
          <w:szCs w:val="24"/>
        </w:rPr>
        <w:tab/>
      </w:r>
      <w:r w:rsidR="00B10818">
        <w:rPr>
          <w:b/>
          <w:i/>
          <w:sz w:val="24"/>
          <w:szCs w:val="24"/>
        </w:rPr>
        <w:tab/>
      </w:r>
      <w:r w:rsidR="00B10818">
        <w:rPr>
          <w:b/>
          <w:i/>
          <w:sz w:val="24"/>
          <w:szCs w:val="24"/>
        </w:rPr>
        <w:tab/>
      </w:r>
      <w:r w:rsidR="00B10818">
        <w:rPr>
          <w:b/>
          <w:i/>
          <w:sz w:val="24"/>
          <w:szCs w:val="24"/>
        </w:rPr>
        <w:tab/>
        <w:t xml:space="preserve">                          20</w:t>
      </w:r>
      <w:r w:rsidR="007940C6" w:rsidRPr="007940C6">
        <w:rPr>
          <w:b/>
          <w:i/>
          <w:sz w:val="24"/>
          <w:szCs w:val="24"/>
        </w:rPr>
        <w:t xml:space="preserve">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6F01FE" w:rsidP="006F01FE">
      <w:pPr>
        <w:ind w:left="270"/>
        <w:rPr>
          <w:sz w:val="24"/>
          <w:szCs w:val="24"/>
        </w:rPr>
      </w:pPr>
      <w:r>
        <w:rPr>
          <w:sz w:val="24"/>
          <w:szCs w:val="24"/>
        </w:rPr>
        <w:t>Working with 2-3 classmates</w:t>
      </w:r>
      <w:r w:rsidRPr="007940C6">
        <w:rPr>
          <w:sz w:val="24"/>
          <w:szCs w:val="24"/>
        </w:rPr>
        <w:t xml:space="preserve">, </w:t>
      </w:r>
      <w:r>
        <w:rPr>
          <w:sz w:val="24"/>
          <w:szCs w:val="24"/>
        </w:rPr>
        <w:t>you</w:t>
      </w:r>
      <w:r w:rsidRPr="007940C6">
        <w:rPr>
          <w:sz w:val="24"/>
          <w:szCs w:val="24"/>
        </w:rPr>
        <w:t xml:space="preserve"> will provide a research-based assessment of three or more schools </w:t>
      </w:r>
      <w:r>
        <w:rPr>
          <w:sz w:val="24"/>
          <w:szCs w:val="24"/>
        </w:rPr>
        <w:t xml:space="preserve">of varying grade-levels </w:t>
      </w:r>
      <w:r w:rsidRPr="007940C6">
        <w:rPr>
          <w:sz w:val="24"/>
          <w:szCs w:val="24"/>
        </w:rPr>
        <w:t xml:space="preserve">from the same district. </w:t>
      </w:r>
      <w:r>
        <w:rPr>
          <w:sz w:val="24"/>
          <w:szCs w:val="24"/>
        </w:rPr>
        <w:t xml:space="preserve"> </w:t>
      </w:r>
      <w:r w:rsidRPr="007940C6">
        <w:rPr>
          <w:sz w:val="24"/>
          <w:szCs w:val="24"/>
        </w:rPr>
        <w:t xml:space="preserve">This </w:t>
      </w:r>
      <w:r>
        <w:rPr>
          <w:sz w:val="24"/>
          <w:szCs w:val="24"/>
        </w:rPr>
        <w:t xml:space="preserve">assessment </w:t>
      </w:r>
      <w:r w:rsidRPr="007940C6">
        <w:rPr>
          <w:sz w:val="24"/>
          <w:szCs w:val="24"/>
        </w:rPr>
        <w:t>will be a comparison of academic achievement, staff</w:t>
      </w:r>
      <w:r>
        <w:rPr>
          <w:sz w:val="24"/>
          <w:szCs w:val="24"/>
        </w:rPr>
        <w:t xml:space="preserve"> characteristics</w:t>
      </w:r>
      <w:r w:rsidRPr="007940C6">
        <w:rPr>
          <w:sz w:val="24"/>
          <w:szCs w:val="24"/>
        </w:rPr>
        <w:t>, community reso</w:t>
      </w:r>
      <w:r>
        <w:rPr>
          <w:sz w:val="24"/>
          <w:szCs w:val="24"/>
        </w:rPr>
        <w:t xml:space="preserve">urces, and parental involvement/outreach programs </w:t>
      </w:r>
      <w:r w:rsidRPr="007940C6">
        <w:rPr>
          <w:sz w:val="24"/>
          <w:szCs w:val="24"/>
        </w:rPr>
        <w:t xml:space="preserve">at the sites.  </w:t>
      </w:r>
      <w:r>
        <w:rPr>
          <w:sz w:val="24"/>
          <w:szCs w:val="24"/>
        </w:rPr>
        <w:t xml:space="preserve">Your </w:t>
      </w:r>
      <w:r w:rsidRPr="007940C6">
        <w:rPr>
          <w:sz w:val="24"/>
          <w:szCs w:val="24"/>
        </w:rPr>
        <w:t xml:space="preserve">final project </w:t>
      </w:r>
      <w:r>
        <w:rPr>
          <w:sz w:val="24"/>
          <w:szCs w:val="24"/>
        </w:rPr>
        <w:t>may take the form of</w:t>
      </w:r>
      <w:r w:rsidRPr="007940C6">
        <w:rPr>
          <w:sz w:val="24"/>
          <w:szCs w:val="24"/>
        </w:rPr>
        <w:t xml:space="preserve"> a PowerPoint, movie, poster, or some other type of creative way to present the information</w:t>
      </w:r>
      <w:r>
        <w:rPr>
          <w:sz w:val="24"/>
          <w:szCs w:val="24"/>
        </w:rPr>
        <w:t xml:space="preserve"> during our final poster presentation</w:t>
      </w:r>
      <w:r w:rsidRPr="007940C6">
        <w:rPr>
          <w:sz w:val="24"/>
          <w:szCs w:val="24"/>
        </w:rPr>
        <w:t xml:space="preserve">. More detailed directions, examples, and </w:t>
      </w:r>
      <w:r w:rsidR="00E96752">
        <w:rPr>
          <w:sz w:val="24"/>
          <w:szCs w:val="24"/>
        </w:rPr>
        <w:t xml:space="preserve">a </w:t>
      </w:r>
      <w:r w:rsidRPr="007940C6">
        <w:rPr>
          <w:sz w:val="24"/>
          <w:szCs w:val="24"/>
        </w:rPr>
        <w:t xml:space="preserve">rubric for grading assignment will be given in class.  </w:t>
      </w:r>
    </w:p>
    <w:p w:rsidR="006F01FE" w:rsidRPr="007940C6" w:rsidRDefault="006F01FE" w:rsidP="006F01FE">
      <w:pPr>
        <w:ind w:left="270"/>
        <w:rPr>
          <w:sz w:val="24"/>
          <w:szCs w:val="24"/>
        </w:rPr>
      </w:pPr>
    </w:p>
    <w:p w:rsidR="007940C6" w:rsidRPr="007940C6" w:rsidRDefault="007940C6" w:rsidP="007940C6">
      <w:pPr>
        <w:rPr>
          <w:sz w:val="24"/>
          <w:szCs w:val="24"/>
        </w:rPr>
      </w:pPr>
    </w:p>
    <w:p w:rsidR="007940C6" w:rsidRPr="007940C6" w:rsidRDefault="006F01FE" w:rsidP="007940C6">
      <w:pPr>
        <w:numPr>
          <w:ilvl w:val="0"/>
          <w:numId w:val="24"/>
        </w:numPr>
        <w:tabs>
          <w:tab w:val="left" w:pos="360"/>
        </w:tabs>
        <w:overflowPunct w:val="0"/>
        <w:autoSpaceDE w:val="0"/>
        <w:autoSpaceDN w:val="0"/>
        <w:adjustRightInd w:val="0"/>
        <w:textAlignment w:val="baseline"/>
        <w:rPr>
          <w:b/>
          <w:sz w:val="24"/>
          <w:szCs w:val="24"/>
        </w:rPr>
      </w:pPr>
      <w:r w:rsidRPr="00B8328A">
        <w:rPr>
          <w:b/>
          <w:i/>
          <w:sz w:val="24"/>
          <w:szCs w:val="24"/>
          <w:highlight w:val="yellow"/>
          <w:shd w:val="clear" w:color="auto" w:fill="FFFF99"/>
        </w:rPr>
        <w:t>Final Reflection and Social Justice and Equity Action Plan</w:t>
      </w:r>
      <w:r>
        <w:rPr>
          <w:b/>
          <w:sz w:val="24"/>
          <w:szCs w:val="24"/>
        </w:rPr>
        <w:t xml:space="preserve"> </w:t>
      </w:r>
      <w:r>
        <w:rPr>
          <w:b/>
          <w:sz w:val="24"/>
          <w:szCs w:val="24"/>
        </w:rPr>
        <w:tab/>
      </w:r>
      <w:r>
        <w:rPr>
          <w:b/>
          <w:sz w:val="24"/>
          <w:szCs w:val="24"/>
        </w:rPr>
        <w:tab/>
      </w:r>
      <w:r>
        <w:rPr>
          <w:b/>
          <w:sz w:val="24"/>
          <w:szCs w:val="24"/>
        </w:rPr>
        <w:tab/>
        <w:t xml:space="preserve">        </w:t>
      </w:r>
      <w:r w:rsidR="00B10818">
        <w:rPr>
          <w:b/>
          <w:i/>
          <w:sz w:val="24"/>
          <w:szCs w:val="24"/>
        </w:rPr>
        <w:t>15</w:t>
      </w:r>
      <w:r w:rsidR="007940C6" w:rsidRPr="007940C6">
        <w:rPr>
          <w:b/>
          <w:i/>
          <w:sz w:val="24"/>
          <w:szCs w:val="24"/>
        </w:rPr>
        <w:t xml:space="preserve"> points</w:t>
      </w:r>
    </w:p>
    <w:p w:rsidR="007940C6" w:rsidRPr="007940C6" w:rsidRDefault="007940C6" w:rsidP="007940C6">
      <w:pPr>
        <w:pStyle w:val="BlockText"/>
        <w:rPr>
          <w:rFonts w:ascii="Times New Roman" w:hAnsi="Times New Roman"/>
          <w:sz w:val="24"/>
          <w:szCs w:val="24"/>
        </w:rPr>
      </w:pPr>
    </w:p>
    <w:p w:rsidR="007940C6" w:rsidRPr="007940C6" w:rsidRDefault="007940C6" w:rsidP="007940C6">
      <w:pPr>
        <w:pStyle w:val="BlockText"/>
        <w:rPr>
          <w:rFonts w:ascii="Times New Roman" w:hAnsi="Times New Roman"/>
          <w:sz w:val="24"/>
          <w:szCs w:val="24"/>
        </w:rPr>
      </w:pPr>
      <w:r w:rsidRPr="007940C6">
        <w:rPr>
          <w:rFonts w:ascii="Times New Roman" w:hAnsi="Times New Roman"/>
          <w:sz w:val="24"/>
          <w:szCs w:val="24"/>
        </w:rPr>
        <w:t xml:space="preserve">You will write a short one-page reflection as a culminating activity for this course.  You will be asked to reflect on your perceptions of </w:t>
      </w:r>
      <w:r w:rsidR="00B8328A">
        <w:rPr>
          <w:rFonts w:ascii="Times New Roman" w:hAnsi="Times New Roman"/>
          <w:sz w:val="24"/>
          <w:szCs w:val="24"/>
        </w:rPr>
        <w:t>the eight categories of “otherness</w:t>
      </w:r>
      <w:r w:rsidRPr="007940C6">
        <w:rPr>
          <w:rFonts w:ascii="Times New Roman" w:hAnsi="Times New Roman"/>
          <w:sz w:val="24"/>
          <w:szCs w:val="24"/>
        </w:rPr>
        <w:t>,</w:t>
      </w:r>
      <w:r w:rsidR="00B8328A">
        <w:rPr>
          <w:rFonts w:ascii="Times New Roman" w:hAnsi="Times New Roman"/>
          <w:sz w:val="24"/>
          <w:szCs w:val="24"/>
        </w:rPr>
        <w:t>”</w:t>
      </w:r>
      <w:r w:rsidRPr="007940C6">
        <w:rPr>
          <w:rFonts w:ascii="Times New Roman" w:hAnsi="Times New Roman"/>
          <w:sz w:val="24"/>
          <w:szCs w:val="24"/>
        </w:rPr>
        <w:t xml:space="preserve"> the use of Social Justice and Equity in your own future classroom, </w:t>
      </w:r>
      <w:r w:rsidR="00B8328A">
        <w:rPr>
          <w:rFonts w:ascii="Times New Roman" w:hAnsi="Times New Roman"/>
          <w:sz w:val="24"/>
          <w:szCs w:val="24"/>
        </w:rPr>
        <w:t>how such perceptions will influence your own development into a professional educator</w:t>
      </w:r>
      <w:r w:rsidRPr="007940C6">
        <w:rPr>
          <w:rFonts w:ascii="Times New Roman" w:hAnsi="Times New Roman"/>
          <w:sz w:val="24"/>
          <w:szCs w:val="24"/>
        </w:rPr>
        <w:t xml:space="preserve">, as well as </w:t>
      </w:r>
      <w:r w:rsidR="00B8328A">
        <w:rPr>
          <w:rFonts w:ascii="Times New Roman" w:hAnsi="Times New Roman"/>
          <w:sz w:val="24"/>
          <w:szCs w:val="24"/>
        </w:rPr>
        <w:t xml:space="preserve">additional </w:t>
      </w:r>
      <w:r w:rsidRPr="007940C6">
        <w:rPr>
          <w:rFonts w:ascii="Times New Roman" w:hAnsi="Times New Roman"/>
          <w:sz w:val="24"/>
          <w:szCs w:val="24"/>
        </w:rPr>
        <w:t xml:space="preserve">areas of personal and professional growth.  You will post your final reflections to Moodle no later than </w:t>
      </w:r>
      <w:r w:rsidR="001C16F4">
        <w:rPr>
          <w:rFonts w:ascii="Times New Roman" w:hAnsi="Times New Roman"/>
          <w:sz w:val="24"/>
          <w:szCs w:val="24"/>
        </w:rPr>
        <w:t>December 11</w:t>
      </w:r>
      <w:r w:rsidRPr="007940C6">
        <w:rPr>
          <w:rFonts w:ascii="Times New Roman" w:hAnsi="Times New Roman"/>
          <w:sz w:val="24"/>
          <w:szCs w:val="24"/>
        </w:rPr>
        <w:t>, 2010.  More information will be discussed during class.</w:t>
      </w:r>
    </w:p>
    <w:p w:rsidR="007940C6" w:rsidRPr="007940C6" w:rsidRDefault="007940C6" w:rsidP="00183715">
      <w:pPr>
        <w:rPr>
          <w:b/>
          <w:sz w:val="24"/>
          <w:szCs w:val="24"/>
        </w:rPr>
      </w:pPr>
    </w:p>
    <w:p w:rsidR="00183715" w:rsidRPr="007940C6" w:rsidRDefault="00183715" w:rsidP="00183715">
      <w:pPr>
        <w:rPr>
          <w:b/>
          <w:i/>
          <w:sz w:val="24"/>
          <w:szCs w:val="24"/>
        </w:rPr>
      </w:pPr>
    </w:p>
    <w:p w:rsidR="00183715" w:rsidRPr="007940C6" w:rsidRDefault="00183715" w:rsidP="00183715">
      <w:pPr>
        <w:rPr>
          <w:b/>
          <w:i/>
          <w:sz w:val="24"/>
          <w:szCs w:val="24"/>
        </w:rPr>
      </w:pPr>
    </w:p>
    <w:p w:rsidR="00183715" w:rsidRPr="007940C6" w:rsidRDefault="00183715" w:rsidP="00183715">
      <w:pPr>
        <w:rPr>
          <w:b/>
          <w:sz w:val="24"/>
          <w:szCs w:val="24"/>
        </w:rPr>
      </w:pPr>
    </w:p>
    <w:p w:rsidR="00183715" w:rsidRPr="007940C6" w:rsidRDefault="00183715" w:rsidP="00183715">
      <w:pPr>
        <w:rPr>
          <w:sz w:val="24"/>
          <w:szCs w:val="24"/>
        </w:rPr>
      </w:pPr>
    </w:p>
    <w:p w:rsidR="00183715" w:rsidRPr="007940C6" w:rsidRDefault="00183715" w:rsidP="00183715">
      <w:pPr>
        <w:tabs>
          <w:tab w:val="left" w:pos="0"/>
        </w:tabs>
        <w:rPr>
          <w:b/>
          <w:sz w:val="24"/>
          <w:szCs w:val="24"/>
        </w:rPr>
      </w:pPr>
    </w:p>
    <w:p w:rsidR="00183715" w:rsidRPr="007940C6" w:rsidRDefault="00183715" w:rsidP="00183715">
      <w:pPr>
        <w:tabs>
          <w:tab w:val="left" w:pos="0"/>
        </w:tabs>
        <w:ind w:left="-360"/>
        <w:rPr>
          <w:b/>
          <w:sz w:val="24"/>
          <w:szCs w:val="24"/>
        </w:rPr>
      </w:pPr>
    </w:p>
    <w:p w:rsidR="00183715" w:rsidRPr="007940C6" w:rsidRDefault="00183715" w:rsidP="00183715">
      <w:pPr>
        <w:tabs>
          <w:tab w:val="num" w:pos="1080"/>
        </w:tabs>
        <w:ind w:left="360"/>
        <w:rPr>
          <w:b/>
          <w:color w:val="333399"/>
          <w:sz w:val="24"/>
          <w:szCs w:val="24"/>
        </w:rPr>
      </w:pPr>
    </w:p>
    <w:p w:rsidR="00183715" w:rsidRPr="007940C6" w:rsidRDefault="00183715" w:rsidP="00183715">
      <w:pPr>
        <w:tabs>
          <w:tab w:val="num" w:pos="1080"/>
        </w:tabs>
        <w:ind w:left="360"/>
        <w:rPr>
          <w:b/>
          <w:color w:val="333399"/>
          <w:sz w:val="24"/>
          <w:szCs w:val="24"/>
        </w:rPr>
      </w:pPr>
    </w:p>
    <w:p w:rsidR="003348FA" w:rsidRPr="007940C6" w:rsidRDefault="003348FA" w:rsidP="003348FA">
      <w:pPr>
        <w:rPr>
          <w:b/>
          <w:smallCaps/>
          <w:sz w:val="24"/>
          <w:szCs w:val="24"/>
          <w:u w:val="double"/>
        </w:rPr>
      </w:pPr>
    </w:p>
    <w:p w:rsidR="002605CA" w:rsidRPr="007940C6" w:rsidRDefault="002605CA" w:rsidP="002605CA">
      <w:pPr>
        <w:rPr>
          <w:sz w:val="24"/>
          <w:szCs w:val="24"/>
        </w:rPr>
      </w:pPr>
    </w:p>
    <w:sectPr w:rsidR="002605CA" w:rsidRPr="007940C6" w:rsidSect="00085DB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3E" w:rsidRDefault="00E36F3E" w:rsidP="00014A7B">
      <w:r>
        <w:separator/>
      </w:r>
    </w:p>
  </w:endnote>
  <w:endnote w:type="continuationSeparator" w:id="0">
    <w:p w:rsidR="00E36F3E" w:rsidRDefault="00E36F3E" w:rsidP="00014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A3" w:rsidRDefault="00565BA3">
    <w:pPr>
      <w:pStyle w:val="Footer"/>
      <w:jc w:val="right"/>
    </w:pPr>
  </w:p>
  <w:p w:rsidR="00565BA3" w:rsidRDefault="00565BA3" w:rsidP="003F5DB9">
    <w:pPr>
      <w:pStyle w:val="Footer"/>
      <w:jc w:val="center"/>
    </w:pPr>
  </w:p>
  <w:p w:rsidR="00565BA3" w:rsidRPr="003F5DB9" w:rsidRDefault="00565BA3" w:rsidP="003F5DB9">
    <w:pPr>
      <w:pStyle w:val="Footer"/>
      <w:jc w:val="right"/>
    </w:pPr>
    <w:r>
      <w:rPr>
        <w:sz w:val="24"/>
        <w:szCs w:val="24"/>
      </w:rPr>
      <w:t xml:space="preserve">EDUC 364 </w:t>
    </w:r>
    <w:r w:rsidR="009F48A7">
      <w:rPr>
        <w:sz w:val="24"/>
        <w:szCs w:val="24"/>
      </w:rPr>
      <w:t>Fall</w:t>
    </w:r>
    <w:r>
      <w:rPr>
        <w:sz w:val="24"/>
        <w:szCs w:val="24"/>
      </w:rPr>
      <w:t xml:space="preserve"> 2010         </w:t>
    </w:r>
    <w:r w:rsidR="00B771A7" w:rsidRPr="003F5DB9">
      <w:rPr>
        <w:sz w:val="24"/>
        <w:szCs w:val="24"/>
      </w:rPr>
      <w:fldChar w:fldCharType="begin"/>
    </w:r>
    <w:r w:rsidRPr="003F5DB9">
      <w:rPr>
        <w:sz w:val="24"/>
        <w:szCs w:val="24"/>
      </w:rPr>
      <w:instrText xml:space="preserve"> PAGE   \* MERGEFORMAT </w:instrText>
    </w:r>
    <w:r w:rsidR="00B771A7" w:rsidRPr="003F5DB9">
      <w:rPr>
        <w:sz w:val="24"/>
        <w:szCs w:val="24"/>
      </w:rPr>
      <w:fldChar w:fldCharType="separate"/>
    </w:r>
    <w:r w:rsidR="00371944">
      <w:rPr>
        <w:noProof/>
        <w:sz w:val="24"/>
        <w:szCs w:val="24"/>
      </w:rPr>
      <w:t>1</w:t>
    </w:r>
    <w:r w:rsidR="00B771A7" w:rsidRPr="003F5DB9">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3E" w:rsidRDefault="00E36F3E" w:rsidP="00014A7B">
      <w:r>
        <w:separator/>
      </w:r>
    </w:p>
  </w:footnote>
  <w:footnote w:type="continuationSeparator" w:id="0">
    <w:p w:rsidR="00E36F3E" w:rsidRDefault="00E36F3E" w:rsidP="0001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50336"/>
    <w:multiLevelType w:val="hybridMultilevel"/>
    <w:tmpl w:val="99141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E6FCF"/>
    <w:multiLevelType w:val="hybridMultilevel"/>
    <w:tmpl w:val="6FA0C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331D"/>
    <w:multiLevelType w:val="hybridMultilevel"/>
    <w:tmpl w:val="3AC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D3007"/>
    <w:multiLevelType w:val="hybridMultilevel"/>
    <w:tmpl w:val="736EC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22657"/>
    <w:multiLevelType w:val="hybridMultilevel"/>
    <w:tmpl w:val="AF944EE8"/>
    <w:lvl w:ilvl="0" w:tplc="FFFFFFFF">
      <w:numFmt w:val="bullet"/>
      <w:lvlText w:val="-"/>
      <w:lvlJc w:val="left"/>
      <w:pPr>
        <w:tabs>
          <w:tab w:val="num" w:pos="1080"/>
        </w:tabs>
        <w:ind w:left="1080" w:hanging="360"/>
      </w:pPr>
      <w:rPr>
        <w:rFonts w:ascii="Times New Roman" w:eastAsia="Times"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A021028"/>
    <w:multiLevelType w:val="hybridMultilevel"/>
    <w:tmpl w:val="0AF8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91B9B"/>
    <w:multiLevelType w:val="hybridMultilevel"/>
    <w:tmpl w:val="9E9A2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538C0"/>
    <w:multiLevelType w:val="hybridMultilevel"/>
    <w:tmpl w:val="D61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24862"/>
    <w:multiLevelType w:val="hybridMultilevel"/>
    <w:tmpl w:val="267CE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D7220D"/>
    <w:multiLevelType w:val="hybridMultilevel"/>
    <w:tmpl w:val="268E7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261E7"/>
    <w:multiLevelType w:val="hybridMultilevel"/>
    <w:tmpl w:val="37F64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80F8D"/>
    <w:multiLevelType w:val="hybridMultilevel"/>
    <w:tmpl w:val="87D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841057"/>
    <w:multiLevelType w:val="hybridMultilevel"/>
    <w:tmpl w:val="197C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8F5437"/>
    <w:multiLevelType w:val="hybridMultilevel"/>
    <w:tmpl w:val="FFECA9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712888"/>
    <w:multiLevelType w:val="hybridMultilevel"/>
    <w:tmpl w:val="3F5E8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B10B7"/>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31275B0C"/>
    <w:multiLevelType w:val="hybridMultilevel"/>
    <w:tmpl w:val="2C0A0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E30B2"/>
    <w:multiLevelType w:val="hybridMultilevel"/>
    <w:tmpl w:val="8F60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256A3"/>
    <w:multiLevelType w:val="hybridMultilevel"/>
    <w:tmpl w:val="F536A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225EA4"/>
    <w:multiLevelType w:val="hybridMultilevel"/>
    <w:tmpl w:val="049C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0C1CCC"/>
    <w:multiLevelType w:val="hybridMultilevel"/>
    <w:tmpl w:val="CF881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509FD"/>
    <w:multiLevelType w:val="hybridMultilevel"/>
    <w:tmpl w:val="A5AEA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3D0568"/>
    <w:multiLevelType w:val="hybridMultilevel"/>
    <w:tmpl w:val="1FBA6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134D9"/>
    <w:multiLevelType w:val="hybridMultilevel"/>
    <w:tmpl w:val="32FC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223E6"/>
    <w:multiLevelType w:val="hybridMultilevel"/>
    <w:tmpl w:val="DBC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C6FA6"/>
    <w:multiLevelType w:val="hybridMultilevel"/>
    <w:tmpl w:val="ECD2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411CA"/>
    <w:multiLevelType w:val="hybridMultilevel"/>
    <w:tmpl w:val="5ABE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02756"/>
    <w:multiLevelType w:val="hybridMultilevel"/>
    <w:tmpl w:val="A65EE7A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E090711"/>
    <w:multiLevelType w:val="hybridMultilevel"/>
    <w:tmpl w:val="AA7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386CB7"/>
    <w:multiLevelType w:val="hybridMultilevel"/>
    <w:tmpl w:val="EA3C8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582BBE"/>
    <w:multiLevelType w:val="hybridMultilevel"/>
    <w:tmpl w:val="B1907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8E041B"/>
    <w:multiLevelType w:val="hybridMultilevel"/>
    <w:tmpl w:val="F90E19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A80509"/>
    <w:multiLevelType w:val="hybridMultilevel"/>
    <w:tmpl w:val="C9BA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B5151"/>
    <w:multiLevelType w:val="hybridMultilevel"/>
    <w:tmpl w:val="BA3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11A9E"/>
    <w:multiLevelType w:val="hybridMultilevel"/>
    <w:tmpl w:val="C6F6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75B35"/>
    <w:multiLevelType w:val="hybridMultilevel"/>
    <w:tmpl w:val="A9BC2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F67CA"/>
    <w:multiLevelType w:val="hybridMultilevel"/>
    <w:tmpl w:val="DAA0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779CC"/>
    <w:multiLevelType w:val="hybridMultilevel"/>
    <w:tmpl w:val="EBD02AE4"/>
    <w:lvl w:ilvl="0" w:tplc="47360A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301A3"/>
    <w:multiLevelType w:val="hybridMultilevel"/>
    <w:tmpl w:val="D06C5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9208C"/>
    <w:multiLevelType w:val="hybridMultilevel"/>
    <w:tmpl w:val="C59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DE39E8"/>
    <w:multiLevelType w:val="hybridMultilevel"/>
    <w:tmpl w:val="8CEE1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255BBB"/>
    <w:multiLevelType w:val="hybridMultilevel"/>
    <w:tmpl w:val="BC6E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8"/>
  </w:num>
  <w:num w:numId="3">
    <w:abstractNumId w:val="17"/>
  </w:num>
  <w:num w:numId="4">
    <w:abstractNumId w:val="15"/>
  </w:num>
  <w:num w:numId="5">
    <w:abstractNumId w:val="12"/>
  </w:num>
  <w:num w:numId="6">
    <w:abstractNumId w:val="45"/>
  </w:num>
  <w:num w:numId="7">
    <w:abstractNumId w:val="35"/>
  </w:num>
  <w:num w:numId="8">
    <w:abstractNumId w:val="1"/>
  </w:num>
  <w:num w:numId="9">
    <w:abstractNumId w:val="19"/>
  </w:num>
  <w:num w:numId="10">
    <w:abstractNumId w:val="41"/>
  </w:num>
  <w:num w:numId="11">
    <w:abstractNumId w:val="5"/>
  </w:num>
  <w:num w:numId="12">
    <w:abstractNumId w:val="33"/>
  </w:num>
  <w:num w:numId="13">
    <w:abstractNumId w:val="4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8"/>
  </w:num>
  <w:num w:numId="17">
    <w:abstractNumId w:val="34"/>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9"/>
  </w:num>
  <w:num w:numId="20">
    <w:abstractNumId w:val="40"/>
  </w:num>
  <w:num w:numId="21">
    <w:abstractNumId w:val="42"/>
  </w:num>
  <w:num w:numId="22">
    <w:abstractNumId w:val="26"/>
  </w:num>
  <w:num w:numId="23">
    <w:abstractNumId w:val="16"/>
  </w:num>
  <w:num w:numId="24">
    <w:abstractNumId w:val="21"/>
  </w:num>
  <w:num w:numId="25">
    <w:abstractNumId w:val="4"/>
  </w:num>
  <w:num w:numId="26">
    <w:abstractNumId w:val="3"/>
  </w:num>
  <w:num w:numId="27">
    <w:abstractNumId w:val="36"/>
  </w:num>
  <w:num w:numId="28">
    <w:abstractNumId w:val="14"/>
  </w:num>
  <w:num w:numId="29">
    <w:abstractNumId w:val="7"/>
  </w:num>
  <w:num w:numId="30">
    <w:abstractNumId w:val="32"/>
  </w:num>
  <w:num w:numId="31">
    <w:abstractNumId w:val="49"/>
  </w:num>
  <w:num w:numId="32">
    <w:abstractNumId w:val="43"/>
  </w:num>
  <w:num w:numId="33">
    <w:abstractNumId w:val="10"/>
  </w:num>
  <w:num w:numId="34">
    <w:abstractNumId w:val="29"/>
  </w:num>
  <w:num w:numId="35">
    <w:abstractNumId w:val="11"/>
  </w:num>
  <w:num w:numId="36">
    <w:abstractNumId w:val="23"/>
  </w:num>
  <w:num w:numId="37">
    <w:abstractNumId w:val="22"/>
  </w:num>
  <w:num w:numId="38">
    <w:abstractNumId w:val="44"/>
  </w:num>
  <w:num w:numId="39">
    <w:abstractNumId w:val="18"/>
  </w:num>
  <w:num w:numId="40">
    <w:abstractNumId w:val="37"/>
  </w:num>
  <w:num w:numId="41">
    <w:abstractNumId w:val="27"/>
  </w:num>
  <w:num w:numId="42">
    <w:abstractNumId w:val="47"/>
  </w:num>
  <w:num w:numId="43">
    <w:abstractNumId w:val="31"/>
  </w:num>
  <w:num w:numId="44">
    <w:abstractNumId w:val="20"/>
  </w:num>
  <w:num w:numId="45">
    <w:abstractNumId w:val="24"/>
  </w:num>
  <w:num w:numId="46">
    <w:abstractNumId w:val="2"/>
  </w:num>
  <w:num w:numId="47">
    <w:abstractNumId w:val="9"/>
  </w:num>
  <w:num w:numId="48">
    <w:abstractNumId w:val="25"/>
  </w:num>
  <w:num w:numId="49">
    <w:abstractNumId w:val="13"/>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014A7B"/>
    <w:rsid w:val="0000489E"/>
    <w:rsid w:val="00013CA8"/>
    <w:rsid w:val="00014A7B"/>
    <w:rsid w:val="00015A2D"/>
    <w:rsid w:val="00015A63"/>
    <w:rsid w:val="00016E40"/>
    <w:rsid w:val="00033B3C"/>
    <w:rsid w:val="00054BAF"/>
    <w:rsid w:val="00085DB3"/>
    <w:rsid w:val="00096E09"/>
    <w:rsid w:val="000D48E1"/>
    <w:rsid w:val="001136B6"/>
    <w:rsid w:val="00164476"/>
    <w:rsid w:val="0018130E"/>
    <w:rsid w:val="00183715"/>
    <w:rsid w:val="001A291E"/>
    <w:rsid w:val="001C16F4"/>
    <w:rsid w:val="001E705D"/>
    <w:rsid w:val="002543EA"/>
    <w:rsid w:val="002605CA"/>
    <w:rsid w:val="00281D10"/>
    <w:rsid w:val="00286B57"/>
    <w:rsid w:val="002A20E5"/>
    <w:rsid w:val="002A4BFA"/>
    <w:rsid w:val="002D7DC6"/>
    <w:rsid w:val="00312C59"/>
    <w:rsid w:val="00320453"/>
    <w:rsid w:val="003348FA"/>
    <w:rsid w:val="00360780"/>
    <w:rsid w:val="00371944"/>
    <w:rsid w:val="00381FFE"/>
    <w:rsid w:val="00395EAE"/>
    <w:rsid w:val="003B6D2F"/>
    <w:rsid w:val="003D4C67"/>
    <w:rsid w:val="003F5DB9"/>
    <w:rsid w:val="004239C9"/>
    <w:rsid w:val="004372A6"/>
    <w:rsid w:val="004867DC"/>
    <w:rsid w:val="004B7AB3"/>
    <w:rsid w:val="004C4FB8"/>
    <w:rsid w:val="00565BA3"/>
    <w:rsid w:val="00574426"/>
    <w:rsid w:val="005A73C2"/>
    <w:rsid w:val="005C3217"/>
    <w:rsid w:val="005E0F0D"/>
    <w:rsid w:val="006218ED"/>
    <w:rsid w:val="00632D7A"/>
    <w:rsid w:val="006341B0"/>
    <w:rsid w:val="00671870"/>
    <w:rsid w:val="00692D28"/>
    <w:rsid w:val="006B4EB6"/>
    <w:rsid w:val="006F01FE"/>
    <w:rsid w:val="00746AE2"/>
    <w:rsid w:val="007940C6"/>
    <w:rsid w:val="007D10D4"/>
    <w:rsid w:val="007D619C"/>
    <w:rsid w:val="007E01DF"/>
    <w:rsid w:val="008061E4"/>
    <w:rsid w:val="00807DA6"/>
    <w:rsid w:val="00821ECB"/>
    <w:rsid w:val="008409B3"/>
    <w:rsid w:val="00870F99"/>
    <w:rsid w:val="00872DC7"/>
    <w:rsid w:val="0088115F"/>
    <w:rsid w:val="009056B9"/>
    <w:rsid w:val="00914572"/>
    <w:rsid w:val="009249FD"/>
    <w:rsid w:val="009271EB"/>
    <w:rsid w:val="00936A5E"/>
    <w:rsid w:val="00952CFD"/>
    <w:rsid w:val="00970A24"/>
    <w:rsid w:val="00970E28"/>
    <w:rsid w:val="009A5DC3"/>
    <w:rsid w:val="009F1E85"/>
    <w:rsid w:val="009F48A7"/>
    <w:rsid w:val="00A00CDD"/>
    <w:rsid w:val="00A20C25"/>
    <w:rsid w:val="00A420E3"/>
    <w:rsid w:val="00A47F88"/>
    <w:rsid w:val="00A73E92"/>
    <w:rsid w:val="00A92E05"/>
    <w:rsid w:val="00AA64D0"/>
    <w:rsid w:val="00AC2A92"/>
    <w:rsid w:val="00AD5C40"/>
    <w:rsid w:val="00AF11BC"/>
    <w:rsid w:val="00B10818"/>
    <w:rsid w:val="00B3194F"/>
    <w:rsid w:val="00B771A7"/>
    <w:rsid w:val="00B8328A"/>
    <w:rsid w:val="00BF16F0"/>
    <w:rsid w:val="00C06EC7"/>
    <w:rsid w:val="00C07E48"/>
    <w:rsid w:val="00C31F46"/>
    <w:rsid w:val="00C363ED"/>
    <w:rsid w:val="00C46C19"/>
    <w:rsid w:val="00CB3572"/>
    <w:rsid w:val="00CB5172"/>
    <w:rsid w:val="00D61F7E"/>
    <w:rsid w:val="00D77C0C"/>
    <w:rsid w:val="00DA224D"/>
    <w:rsid w:val="00DB2FC0"/>
    <w:rsid w:val="00DC0CD9"/>
    <w:rsid w:val="00E10DF8"/>
    <w:rsid w:val="00E1572B"/>
    <w:rsid w:val="00E36F3E"/>
    <w:rsid w:val="00E6142C"/>
    <w:rsid w:val="00E71943"/>
    <w:rsid w:val="00E85132"/>
    <w:rsid w:val="00E96752"/>
    <w:rsid w:val="00EA26E2"/>
    <w:rsid w:val="00EA5563"/>
    <w:rsid w:val="00ED01B7"/>
    <w:rsid w:val="00F15E2A"/>
    <w:rsid w:val="00F50A5A"/>
    <w:rsid w:val="00F863C5"/>
    <w:rsid w:val="00F928B2"/>
    <w:rsid w:val="00FE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7B"/>
    <w:rPr>
      <w:rFonts w:eastAsia="Times New Roman"/>
    </w:rPr>
  </w:style>
  <w:style w:type="paragraph" w:styleId="Heading1">
    <w:name w:val="heading 1"/>
    <w:basedOn w:val="Normal"/>
    <w:next w:val="Normal"/>
    <w:link w:val="Heading1Char"/>
    <w:uiPriority w:val="9"/>
    <w:qFormat/>
    <w:rsid w:val="003348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F5D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5DB9"/>
    <w:pPr>
      <w:keepNext/>
      <w:outlineLvl w:val="2"/>
    </w:pPr>
    <w:rPr>
      <w:rFonts w:ascii="Palatino" w:hAnsi="Palatino"/>
      <w:b/>
    </w:rPr>
  </w:style>
  <w:style w:type="paragraph" w:styleId="Heading5">
    <w:name w:val="heading 5"/>
    <w:basedOn w:val="Normal"/>
    <w:next w:val="Normal"/>
    <w:link w:val="Heading5Char"/>
    <w:uiPriority w:val="9"/>
    <w:semiHidden/>
    <w:unhideWhenUsed/>
    <w:qFormat/>
    <w:rsid w:val="003F5DB9"/>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3348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A7B"/>
    <w:pPr>
      <w:jc w:val="center"/>
    </w:pPr>
    <w:rPr>
      <w:b/>
      <w:sz w:val="24"/>
    </w:rPr>
  </w:style>
  <w:style w:type="character" w:customStyle="1" w:styleId="TitleChar">
    <w:name w:val="Title Char"/>
    <w:basedOn w:val="DefaultParagraphFont"/>
    <w:link w:val="Title"/>
    <w:rsid w:val="00014A7B"/>
    <w:rPr>
      <w:rFonts w:eastAsia="Times New Roman" w:cs="Times New Roman"/>
      <w:b/>
      <w:szCs w:val="20"/>
    </w:rPr>
  </w:style>
  <w:style w:type="paragraph" w:customStyle="1" w:styleId="Default">
    <w:name w:val="Default"/>
    <w:rsid w:val="00014A7B"/>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014A7B"/>
    <w:rPr>
      <w:rFonts w:cs="Times New Roman"/>
      <w:color w:val="0000FF"/>
      <w:u w:val="single"/>
    </w:rPr>
  </w:style>
  <w:style w:type="paragraph" w:styleId="Header">
    <w:name w:val="header"/>
    <w:basedOn w:val="Normal"/>
    <w:link w:val="HeaderChar"/>
    <w:uiPriority w:val="99"/>
    <w:semiHidden/>
    <w:unhideWhenUsed/>
    <w:rsid w:val="00014A7B"/>
    <w:pPr>
      <w:tabs>
        <w:tab w:val="center" w:pos="4680"/>
        <w:tab w:val="right" w:pos="9360"/>
      </w:tabs>
    </w:pPr>
  </w:style>
  <w:style w:type="character" w:customStyle="1" w:styleId="HeaderChar">
    <w:name w:val="Header Char"/>
    <w:basedOn w:val="DefaultParagraphFont"/>
    <w:link w:val="Header"/>
    <w:uiPriority w:val="99"/>
    <w:semiHidden/>
    <w:rsid w:val="00014A7B"/>
    <w:rPr>
      <w:rFonts w:eastAsia="Times New Roman" w:cs="Times New Roman"/>
      <w:sz w:val="20"/>
      <w:szCs w:val="20"/>
    </w:rPr>
  </w:style>
  <w:style w:type="paragraph" w:styleId="Footer">
    <w:name w:val="footer"/>
    <w:basedOn w:val="Normal"/>
    <w:link w:val="FooterChar"/>
    <w:uiPriority w:val="99"/>
    <w:unhideWhenUsed/>
    <w:rsid w:val="00014A7B"/>
    <w:pPr>
      <w:tabs>
        <w:tab w:val="center" w:pos="4680"/>
        <w:tab w:val="right" w:pos="9360"/>
      </w:tabs>
    </w:pPr>
  </w:style>
  <w:style w:type="character" w:customStyle="1" w:styleId="FooterChar">
    <w:name w:val="Footer Char"/>
    <w:basedOn w:val="DefaultParagraphFont"/>
    <w:link w:val="Footer"/>
    <w:uiPriority w:val="99"/>
    <w:rsid w:val="00014A7B"/>
    <w:rPr>
      <w:rFonts w:eastAsia="Times New Roman" w:cs="Times New Roman"/>
      <w:sz w:val="20"/>
      <w:szCs w:val="20"/>
    </w:rPr>
  </w:style>
  <w:style w:type="character" w:customStyle="1" w:styleId="Heading2Char">
    <w:name w:val="Heading 2 Char"/>
    <w:basedOn w:val="DefaultParagraphFont"/>
    <w:link w:val="Heading2"/>
    <w:rsid w:val="003F5DB9"/>
    <w:rPr>
      <w:rFonts w:ascii="Arial" w:eastAsia="Times New Roman" w:hAnsi="Arial" w:cs="Arial"/>
      <w:b/>
      <w:bCs/>
      <w:i/>
      <w:iCs/>
      <w:sz w:val="28"/>
      <w:szCs w:val="28"/>
    </w:rPr>
  </w:style>
  <w:style w:type="character" w:customStyle="1" w:styleId="Heading3Char">
    <w:name w:val="Heading 3 Char"/>
    <w:basedOn w:val="DefaultParagraphFont"/>
    <w:link w:val="Heading3"/>
    <w:rsid w:val="003F5DB9"/>
    <w:rPr>
      <w:rFonts w:ascii="Palatino" w:eastAsia="Times New Roman" w:hAnsi="Palatino" w:cs="Times New Roman"/>
      <w:b/>
      <w:sz w:val="20"/>
      <w:szCs w:val="20"/>
    </w:rPr>
  </w:style>
  <w:style w:type="paragraph" w:customStyle="1" w:styleId="Times">
    <w:name w:val="Times"/>
    <w:basedOn w:val="Normal"/>
    <w:rsid w:val="003F5DB9"/>
    <w:rPr>
      <w:rFonts w:ascii="Helvetica" w:hAnsi="Helvetica"/>
      <w:sz w:val="24"/>
    </w:rPr>
  </w:style>
  <w:style w:type="paragraph" w:styleId="ListParagraph">
    <w:name w:val="List Paragraph"/>
    <w:basedOn w:val="Normal"/>
    <w:uiPriority w:val="34"/>
    <w:qFormat/>
    <w:rsid w:val="003F5DB9"/>
    <w:pPr>
      <w:ind w:left="720"/>
      <w:contextualSpacing/>
    </w:pPr>
  </w:style>
  <w:style w:type="character" w:customStyle="1" w:styleId="Heading5Char">
    <w:name w:val="Heading 5 Char"/>
    <w:basedOn w:val="DefaultParagraphFont"/>
    <w:link w:val="Heading5"/>
    <w:uiPriority w:val="9"/>
    <w:semiHidden/>
    <w:rsid w:val="003F5DB9"/>
    <w:rPr>
      <w:rFonts w:ascii="Cambria" w:eastAsia="Times New Roman" w:hAnsi="Cambria" w:cs="Times New Roman"/>
      <w:color w:val="243F60"/>
      <w:sz w:val="20"/>
      <w:szCs w:val="20"/>
    </w:rPr>
  </w:style>
  <w:style w:type="table" w:styleId="TableGrid">
    <w:name w:val="Table Grid"/>
    <w:basedOn w:val="TableNormal"/>
    <w:uiPriority w:val="59"/>
    <w:rsid w:val="00C06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48FA"/>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semiHidden/>
    <w:rsid w:val="003348FA"/>
    <w:rPr>
      <w:rFonts w:ascii="Cambria" w:eastAsia="Times New Roman" w:hAnsi="Cambria" w:cs="Times New Roman"/>
      <w:sz w:val="22"/>
      <w:szCs w:val="22"/>
    </w:rPr>
  </w:style>
  <w:style w:type="paragraph" w:styleId="Subtitle">
    <w:name w:val="Subtitle"/>
    <w:basedOn w:val="Normal"/>
    <w:link w:val="SubtitleChar"/>
    <w:qFormat/>
    <w:rsid w:val="003348FA"/>
    <w:pPr>
      <w:jc w:val="center"/>
    </w:pPr>
    <w:rPr>
      <w:rFonts w:ascii="Helvetica" w:hAnsi="Helvetica"/>
      <w:b/>
      <w:sz w:val="24"/>
    </w:rPr>
  </w:style>
  <w:style w:type="character" w:customStyle="1" w:styleId="SubtitleChar">
    <w:name w:val="Subtitle Char"/>
    <w:basedOn w:val="DefaultParagraphFont"/>
    <w:link w:val="Subtitle"/>
    <w:rsid w:val="003348FA"/>
    <w:rPr>
      <w:rFonts w:ascii="Helvetica" w:eastAsia="Times New Roman" w:hAnsi="Helvetica"/>
      <w:b/>
      <w:sz w:val="24"/>
    </w:rPr>
  </w:style>
  <w:style w:type="paragraph" w:styleId="BodyText">
    <w:name w:val="Body Text"/>
    <w:basedOn w:val="Normal"/>
    <w:link w:val="BodyTextChar"/>
    <w:rsid w:val="003348FA"/>
    <w:rPr>
      <w:rFonts w:ascii="Helvetica" w:hAnsi="Helvetica"/>
      <w:sz w:val="24"/>
    </w:rPr>
  </w:style>
  <w:style w:type="character" w:customStyle="1" w:styleId="BodyTextChar">
    <w:name w:val="Body Text Char"/>
    <w:basedOn w:val="DefaultParagraphFont"/>
    <w:link w:val="BodyText"/>
    <w:rsid w:val="003348FA"/>
    <w:rPr>
      <w:rFonts w:ascii="Helvetica" w:eastAsia="Times New Roman" w:hAnsi="Helvetica"/>
      <w:sz w:val="24"/>
    </w:rPr>
  </w:style>
  <w:style w:type="paragraph" w:customStyle="1" w:styleId="TOCBase">
    <w:name w:val="TOC Base"/>
    <w:basedOn w:val="Normal"/>
    <w:rsid w:val="003348FA"/>
    <w:pPr>
      <w:tabs>
        <w:tab w:val="right" w:leader="dot" w:pos="6480"/>
      </w:tabs>
      <w:spacing w:after="220" w:line="220" w:lineRule="atLeast"/>
    </w:pPr>
    <w:rPr>
      <w:rFonts w:ascii="Geneva" w:hAnsi="Geneva"/>
    </w:rPr>
  </w:style>
  <w:style w:type="paragraph" w:styleId="BodyText2">
    <w:name w:val="Body Text 2"/>
    <w:basedOn w:val="Normal"/>
    <w:link w:val="BodyText2Char"/>
    <w:uiPriority w:val="99"/>
    <w:semiHidden/>
    <w:unhideWhenUsed/>
    <w:rsid w:val="00807DA6"/>
    <w:pPr>
      <w:spacing w:after="120" w:line="480" w:lineRule="auto"/>
    </w:pPr>
  </w:style>
  <w:style w:type="character" w:customStyle="1" w:styleId="BodyText2Char">
    <w:name w:val="Body Text 2 Char"/>
    <w:basedOn w:val="DefaultParagraphFont"/>
    <w:link w:val="BodyText2"/>
    <w:uiPriority w:val="99"/>
    <w:semiHidden/>
    <w:rsid w:val="00807DA6"/>
    <w:rPr>
      <w:rFonts w:eastAsia="Times New Roman"/>
    </w:rPr>
  </w:style>
  <w:style w:type="paragraph" w:styleId="BlockText">
    <w:name w:val="Block Text"/>
    <w:basedOn w:val="Normal"/>
    <w:rsid w:val="007940C6"/>
    <w:pPr>
      <w:overflowPunct w:val="0"/>
      <w:autoSpaceDE w:val="0"/>
      <w:autoSpaceDN w:val="0"/>
      <w:adjustRightInd w:val="0"/>
      <w:ind w:left="270" w:right="-360"/>
      <w:textAlignment w:val="baseline"/>
    </w:pPr>
    <w:rPr>
      <w:rFonts w:ascii="Helvetica" w:hAnsi="Helvetic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aplin@csu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6F47-335A-4BB7-A4EA-EEFBD004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19847</CharactersWithSpaces>
  <SharedDoc>false</SharedDoc>
  <HLinks>
    <vt:vector size="36" baseType="variant">
      <vt:variant>
        <vt:i4>6094864</vt:i4>
      </vt:variant>
      <vt:variant>
        <vt:i4>15</vt:i4>
      </vt:variant>
      <vt:variant>
        <vt:i4>0</vt:i4>
      </vt:variant>
      <vt:variant>
        <vt:i4>5</vt:i4>
      </vt:variant>
      <vt:variant>
        <vt:lpwstr>http://www.csusm.edu/coe/CalTPA/ProgramMaterialsTPA.html</vt:lpwstr>
      </vt:variant>
      <vt:variant>
        <vt:lpwstr/>
      </vt:variant>
      <vt:variant>
        <vt:i4>2228264</vt:i4>
      </vt:variant>
      <vt:variant>
        <vt:i4>12</vt:i4>
      </vt:variant>
      <vt:variant>
        <vt:i4>0</vt:i4>
      </vt:variant>
      <vt:variant>
        <vt:i4>5</vt:i4>
      </vt:variant>
      <vt:variant>
        <vt:lpwstr>http://www.taskstream.com/</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6881330</vt:i4>
      </vt:variant>
      <vt:variant>
        <vt:i4>6</vt:i4>
      </vt:variant>
      <vt:variant>
        <vt:i4>0</vt:i4>
      </vt:variant>
      <vt:variant>
        <vt:i4>5</vt:i4>
      </vt:variant>
      <vt:variant>
        <vt:lpwstr>https://copilot.csusm.edu/owa/redir.aspx?C=16967fd0c1964bcdb470d14ddc87d1ce&amp;URL=http%3a%2f%2fwww.csusm.edu%2fbudgetcentral%2flinks.html</vt:lpwstr>
      </vt:variant>
      <vt:variant>
        <vt:lpwstr/>
      </vt:variant>
      <vt:variant>
        <vt:i4>3080233</vt:i4>
      </vt:variant>
      <vt:variant>
        <vt:i4>3</vt:i4>
      </vt:variant>
      <vt:variant>
        <vt:i4>0</vt:i4>
      </vt:variant>
      <vt:variant>
        <vt:i4>5</vt:i4>
      </vt:variant>
      <vt:variant>
        <vt:lpwstr>https://copilot.csusm.edu/owa/redir.aspx?C=16967fd0c1964bcdb470d14ddc87d1ce&amp;URL=http%3a%2f%2fwww.csusm.edu%2fbudgetcentral</vt:lpwstr>
      </vt:variant>
      <vt:variant>
        <vt:lpwstr/>
      </vt:variant>
      <vt:variant>
        <vt:i4>7602260</vt:i4>
      </vt:variant>
      <vt:variant>
        <vt:i4>0</vt:i4>
      </vt:variant>
      <vt:variant>
        <vt:i4>0</vt:i4>
      </vt:variant>
      <vt:variant>
        <vt:i4>5</vt:i4>
      </vt:variant>
      <vt:variant>
        <vt:lpwstr>mailto:mchaplin@csusm.edu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22</cp:revision>
  <cp:lastPrinted>2010-01-14T19:56:00Z</cp:lastPrinted>
  <dcterms:created xsi:type="dcterms:W3CDTF">2010-08-20T01:37:00Z</dcterms:created>
  <dcterms:modified xsi:type="dcterms:W3CDTF">2010-08-24T19:23:00Z</dcterms:modified>
</cp:coreProperties>
</file>