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5BA7FDB1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A739D1">
        <w:rPr>
          <w:rFonts w:asciiTheme="majorHAnsi" w:hAnsiTheme="majorHAnsi"/>
          <w:b/>
        </w:rPr>
        <w:t>January 2</w:t>
      </w:r>
      <w:r w:rsidR="001D3AAF">
        <w:rPr>
          <w:rFonts w:asciiTheme="majorHAnsi" w:hAnsiTheme="majorHAnsi"/>
          <w:b/>
        </w:rPr>
        <w:t>7</w:t>
      </w:r>
      <w:r w:rsidR="004C24C7">
        <w:rPr>
          <w:rFonts w:asciiTheme="majorHAnsi" w:hAnsiTheme="majorHAnsi"/>
          <w:b/>
        </w:rPr>
        <w:t xml:space="preserve">, </w:t>
      </w:r>
      <w:r w:rsidR="0043789C">
        <w:rPr>
          <w:rFonts w:asciiTheme="majorHAnsi" w:hAnsiTheme="majorHAnsi"/>
          <w:b/>
        </w:rPr>
        <w:t>2015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07854E40" w14:textId="4B6E64EB" w:rsidR="00FE6AC6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>Robert Yamashita</w:t>
      </w:r>
      <w:r w:rsidRPr="00D625A9">
        <w:rPr>
          <w:rFonts w:asciiTheme="majorHAnsi" w:hAnsiTheme="majorHAnsi"/>
        </w:rPr>
        <w:t xml:space="preserve">(), Linda Holt (), Hua Yi, (), </w:t>
      </w:r>
      <w:r w:rsidR="00491E02" w:rsidRPr="00D625A9">
        <w:rPr>
          <w:rFonts w:asciiTheme="majorHAnsi" w:hAnsiTheme="majorHAnsi"/>
        </w:rPr>
        <w:t xml:space="preserve">Toni Olivas (), </w:t>
      </w:r>
      <w:r w:rsidRPr="00D625A9">
        <w:rPr>
          <w:rFonts w:asciiTheme="majorHAnsi" w:hAnsiTheme="majorHAnsi"/>
        </w:rPr>
        <w:t>Katherine Kantardjieff (), Kamel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JJ Gutowski,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120F2794" w:rsidR="008320D7" w:rsidRPr="00D625A9" w:rsidRDefault="008320D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1D3AAF">
        <w:rPr>
          <w:rFonts w:asciiTheme="majorHAnsi" w:hAnsiTheme="majorHAnsi"/>
        </w:rPr>
        <w:t xml:space="preserve"> ()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0CCBBC2B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A739D1">
        <w:rPr>
          <w:rFonts w:asciiTheme="majorHAnsi" w:hAnsiTheme="majorHAnsi"/>
          <w:b/>
        </w:rPr>
        <w:t>January 20, 2015 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4D477B47" w14:textId="77777777" w:rsidR="002F61A7" w:rsidRDefault="002F61A7" w:rsidP="003E73A3">
      <w:pPr>
        <w:pStyle w:val="Bibliography"/>
        <w:rPr>
          <w:rFonts w:asciiTheme="majorHAnsi" w:hAnsiTheme="majorHAnsi"/>
          <w:b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238E58EF" w14:textId="5CA8FE00" w:rsidR="00A739D1" w:rsidRDefault="00A739D1" w:rsidP="00A739D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A739D1">
        <w:rPr>
          <w:rFonts w:asciiTheme="majorHAnsi" w:hAnsiTheme="majorHAnsi"/>
        </w:rPr>
        <w:t xml:space="preserve">Extended Studies Commission Grants </w:t>
      </w:r>
    </w:p>
    <w:p w14:paraId="5FBE9015" w14:textId="1393319C" w:rsidR="0086553E" w:rsidRPr="009E45B3" w:rsidRDefault="009E45B3" w:rsidP="00A739D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Policy </w:t>
      </w:r>
      <w:r w:rsidR="0086553E">
        <w:rPr>
          <w:rFonts w:asciiTheme="majorHAnsi" w:hAnsiTheme="majorHAnsi"/>
        </w:rPr>
        <w:t xml:space="preserve">Revision of </w:t>
      </w:r>
      <w:r w:rsidR="0086553E" w:rsidRPr="009E45B3">
        <w:t>“</w:t>
      </w:r>
      <w:r w:rsidR="0086553E" w:rsidRPr="009E45B3">
        <w:rPr>
          <w:rFonts w:ascii="Cambria" w:eastAsia="MS Mincho" w:hAnsi="Cambria"/>
          <w:sz w:val="21"/>
          <w:szCs w:val="21"/>
        </w:rPr>
        <w:t>Moving Self-Support Academic Programs to State Support” to look more like</w:t>
      </w:r>
      <w:r w:rsidR="0086553E" w:rsidRPr="009E45B3">
        <w:rPr>
          <w:rFonts w:asciiTheme="majorHAnsi" w:hAnsiTheme="majorHAnsi"/>
        </w:rPr>
        <w:t xml:space="preserve"> “</w:t>
      </w:r>
      <w:r w:rsidR="0086553E" w:rsidRPr="009E45B3">
        <w:t>Policy &amp; Procedure for Expanding Existing Stateside Programs to Self-Support Delivery”</w:t>
      </w:r>
    </w:p>
    <w:p w14:paraId="4CD2DDD0" w14:textId="77777777" w:rsidR="000746B7" w:rsidRPr="009E45B3" w:rsidRDefault="000746B7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24ED668B" w14:textId="51813090" w:rsidR="009E45B3" w:rsidRPr="009E45B3" w:rsidRDefault="009E45B3" w:rsidP="009E45B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MILS Report review</w:t>
      </w:r>
    </w:p>
    <w:p w14:paraId="330F3176" w14:textId="6888400A" w:rsidR="0043789C" w:rsidRDefault="0043789C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HIM – Review Report and Budget</w:t>
      </w:r>
      <w:r w:rsidR="0086553E">
        <w:rPr>
          <w:rFonts w:asciiTheme="majorHAnsi" w:eastAsia="MS Mincho" w:hAnsiTheme="majorHAnsi" w:cs="Calibri"/>
        </w:rPr>
        <w:t>: Jack Lieu, Program Proposer</w:t>
      </w:r>
      <w:r w:rsidR="008C2238">
        <w:rPr>
          <w:rFonts w:asciiTheme="majorHAnsi" w:eastAsia="MS Mincho" w:hAnsiTheme="majorHAnsi" w:cs="Calibri"/>
        </w:rPr>
        <w:t xml:space="preserve"> (next week)</w:t>
      </w:r>
    </w:p>
    <w:p w14:paraId="58D1FB71" w14:textId="17D80F22" w:rsidR="00CE7066" w:rsidRPr="00B30EF5" w:rsidRDefault="00791A39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M.A.  KIN. Re-review as state support program</w:t>
      </w:r>
      <w:r w:rsidR="009E45B3">
        <w:rPr>
          <w:rFonts w:asciiTheme="majorHAnsi" w:eastAsia="MS Mincho" w:hAnsiTheme="majorHAnsi" w:cs="Calibri"/>
        </w:rPr>
        <w:t xml:space="preserve"> –</w:t>
      </w:r>
      <w:r w:rsidR="008C2238">
        <w:rPr>
          <w:rFonts w:asciiTheme="majorHAnsi" w:eastAsia="MS Mincho" w:hAnsiTheme="majorHAnsi" w:cs="Calibri"/>
        </w:rPr>
        <w:t>(</w:t>
      </w:r>
      <w:r w:rsidR="009E45B3">
        <w:rPr>
          <w:rFonts w:asciiTheme="majorHAnsi" w:eastAsia="MS Mincho" w:hAnsiTheme="majorHAnsi" w:cs="Calibri"/>
        </w:rPr>
        <w:t>Program proposer has been contacted with our questions</w:t>
      </w:r>
      <w:r w:rsidR="008C2238">
        <w:rPr>
          <w:rFonts w:asciiTheme="majorHAnsi" w:eastAsia="MS Mincho" w:hAnsiTheme="majorHAnsi" w:cs="Calibri"/>
        </w:rPr>
        <w:t xml:space="preserve"> and wants to meet with me later in the week)</w:t>
      </w:r>
      <w:bookmarkStart w:id="0" w:name="_GoBack"/>
      <w:bookmarkEnd w:id="0"/>
    </w:p>
    <w:p w14:paraId="15AD7F7B" w14:textId="49CA28F9" w:rsidR="005E4CBD" w:rsidRDefault="005E4CB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2F61A7" w:rsidRPr="003E73A3">
        <w:rPr>
          <w:rFonts w:asciiTheme="majorHAnsi" w:hAnsiTheme="majorHAnsi"/>
        </w:rPr>
        <w:t>Matt Atherton and Jacquelyn Kilpatrick, Program Proposers)</w:t>
      </w:r>
      <w:r w:rsidR="009E45B3">
        <w:rPr>
          <w:rFonts w:asciiTheme="majorHAnsi" w:hAnsiTheme="majorHAnsi"/>
        </w:rPr>
        <w:t xml:space="preserve"> on hold until someone steps forward to sponsor and respond to queries</w:t>
      </w:r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6E9C7281" w14:textId="15FF6C2E" w:rsidR="00BB1F5E" w:rsidRPr="0086553E" w:rsidRDefault="00BB1F5E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GIS – Review Report and Budget (approved 1/20/15)</w:t>
      </w:r>
    </w:p>
    <w:p w14:paraId="2E990D9C" w14:textId="1CA665BD" w:rsidR="003E73A3" w:rsidRPr="0086553E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MPH – Masters in Public Health</w:t>
      </w:r>
      <w:r w:rsidR="0086553E" w:rsidRPr="0086553E">
        <w:rPr>
          <w:rFonts w:asciiTheme="majorHAnsi" w:eastAsia="MS Mincho" w:hAnsiTheme="majorHAnsi" w:cs="Calibri"/>
        </w:rPr>
        <w:t xml:space="preserve"> (approved 9/23/14)</w:t>
      </w:r>
    </w:p>
    <w:p w14:paraId="255098FB" w14:textId="380B8A62" w:rsidR="00117A84" w:rsidRPr="0086553E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MUSC – Music Major </w:t>
      </w:r>
      <w:r w:rsidRPr="0086553E">
        <w:rPr>
          <w:rFonts w:asciiTheme="majorHAnsi" w:eastAsia="MS Mincho" w:hAnsiTheme="majorHAnsi" w:cs="Calibri"/>
          <w:bCs/>
        </w:rPr>
        <w:t>(approved 10/28/14)</w:t>
      </w:r>
      <w:r w:rsidR="00117A84" w:rsidRPr="0086553E">
        <w:rPr>
          <w:rFonts w:asciiTheme="majorHAnsi" w:eastAsia="MS Mincho" w:hAnsiTheme="majorHAnsi" w:cs="Calibri"/>
          <w:bCs/>
        </w:rPr>
        <w:t xml:space="preserve"> </w:t>
      </w:r>
    </w:p>
    <w:p w14:paraId="20098A9C" w14:textId="05D74931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86553E">
        <w:rPr>
          <w:rFonts w:asciiTheme="majorHAnsi" w:eastAsia="MS Mincho" w:hAnsiTheme="majorHAnsi" w:cs="Calibri"/>
        </w:rPr>
        <w:t>LBST – Advanced Study in Teacher Leaders</w:t>
      </w:r>
      <w:r w:rsidR="0086553E">
        <w:rPr>
          <w:rFonts w:asciiTheme="majorHAnsi" w:eastAsia="MS Mincho" w:hAnsiTheme="majorHAnsi" w:cs="Calibri"/>
        </w:rPr>
        <w:t xml:space="preserve">hip in Middle Level Education </w:t>
      </w:r>
      <w:r w:rsidR="0086553E" w:rsidRPr="0086553E">
        <w:rPr>
          <w:rFonts w:asciiTheme="majorHAnsi" w:eastAsia="MS Mincho" w:hAnsiTheme="majorHAnsi" w:cs="Calibri"/>
          <w:bCs/>
        </w:rPr>
        <w:t>(approved 10/28/14)</w:t>
      </w:r>
    </w:p>
    <w:p w14:paraId="291749B5" w14:textId="68DAA65E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ACCT – Professio</w:t>
      </w:r>
      <w:r w:rsidR="0086553E">
        <w:rPr>
          <w:rFonts w:asciiTheme="majorHAnsi" w:eastAsia="MS Mincho" w:hAnsiTheme="majorHAnsi" w:cs="Calibri"/>
        </w:rPr>
        <w:t xml:space="preserve">nal Certificate in Accounting </w:t>
      </w:r>
      <w:r w:rsidR="0086553E" w:rsidRPr="0086553E">
        <w:rPr>
          <w:rFonts w:asciiTheme="majorHAnsi" w:eastAsia="MS Mincho" w:hAnsiTheme="majorHAnsi" w:cs="Calibri"/>
          <w:bCs/>
        </w:rPr>
        <w:t>(approved 10/21/14)</w:t>
      </w:r>
    </w:p>
    <w:p w14:paraId="2E5B2B62" w14:textId="11F15392" w:rsidR="00273FE1" w:rsidRPr="0086553E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CCHC – Cultural Competency in</w:t>
      </w:r>
      <w:r w:rsidR="0086553E">
        <w:rPr>
          <w:rFonts w:asciiTheme="majorHAnsi" w:eastAsia="MS Mincho" w:hAnsiTheme="majorHAnsi" w:cs="Calibri"/>
        </w:rPr>
        <w:t xml:space="preserve"> Health Care Certificate </w:t>
      </w:r>
      <w:r w:rsidR="0086553E" w:rsidRPr="0086553E">
        <w:rPr>
          <w:rFonts w:asciiTheme="majorHAnsi" w:eastAsia="MS Mincho" w:hAnsiTheme="majorHAnsi" w:cs="Calibri"/>
          <w:bCs/>
        </w:rPr>
        <w:t>(approved 11/4/14)</w:t>
      </w:r>
    </w:p>
    <w:p w14:paraId="5DA0B16B" w14:textId="16738E2D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G</w:t>
      </w:r>
      <w:r w:rsidR="0086553E">
        <w:rPr>
          <w:rFonts w:asciiTheme="majorHAnsi" w:eastAsia="MS Mincho" w:hAnsiTheme="majorHAnsi" w:cs="Calibri"/>
        </w:rPr>
        <w:t xml:space="preserve">BM – Global Business Management </w:t>
      </w:r>
      <w:r w:rsidR="0086553E">
        <w:rPr>
          <w:rFonts w:asciiTheme="majorHAnsi" w:eastAsia="MS Mincho" w:hAnsiTheme="majorHAnsi" w:cs="Calibri"/>
          <w:b/>
          <w:bCs/>
        </w:rPr>
        <w:t>(</w:t>
      </w:r>
      <w:r w:rsidR="0086553E" w:rsidRPr="0086553E">
        <w:rPr>
          <w:rFonts w:asciiTheme="majorHAnsi" w:eastAsia="MS Mincho" w:hAnsiTheme="majorHAnsi" w:cs="Calibri"/>
          <w:bCs/>
        </w:rPr>
        <w:t>approved 11/18/14)</w:t>
      </w:r>
    </w:p>
    <w:p w14:paraId="4AD12169" w14:textId="78C349DB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</w:p>
    <w:p w14:paraId="7F79B3F1" w14:textId="77777777" w:rsidR="003E73A3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17AA8A9E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  <w:r w:rsidR="00D26374">
        <w:rPr>
          <w:rFonts w:asciiTheme="majorHAnsi" w:hAnsiTheme="majorHAnsi"/>
        </w:rPr>
        <w:t xml:space="preserve"> (completed 11/18/14)</w:t>
      </w:r>
    </w:p>
    <w:p w14:paraId="365B3B36" w14:textId="77777777" w:rsidR="00D26374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  <w:r w:rsidR="00D26374">
        <w:rPr>
          <w:rFonts w:asciiTheme="majorHAnsi" w:hAnsiTheme="majorHAnsi"/>
        </w:rPr>
        <w:t xml:space="preserve"> (completed 11/18/14) </w:t>
      </w:r>
    </w:p>
    <w:p w14:paraId="65F5FB92" w14:textId="114E0B7D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  <w:r w:rsidR="00D26374">
        <w:rPr>
          <w:rFonts w:asciiTheme="majorHAnsi" w:hAnsiTheme="majorHAnsi"/>
        </w:rPr>
        <w:t xml:space="preserve"> (completed 11/18/14)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888D315" w14:textId="28C1095A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86553E" w:rsidRDefault="0086553E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86553E" w:rsidRDefault="0086553E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86553E" w:rsidRDefault="0086553E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86553E" w:rsidRDefault="0086553E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801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D66C0"/>
    <w:rsid w:val="000E3A82"/>
    <w:rsid w:val="000E6BB4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3AAF"/>
    <w:rsid w:val="001D7D0A"/>
    <w:rsid w:val="001E0505"/>
    <w:rsid w:val="001E36D7"/>
    <w:rsid w:val="001E5206"/>
    <w:rsid w:val="001E52D8"/>
    <w:rsid w:val="001F28E3"/>
    <w:rsid w:val="00200917"/>
    <w:rsid w:val="00207575"/>
    <w:rsid w:val="002140F5"/>
    <w:rsid w:val="00214573"/>
    <w:rsid w:val="00216DF7"/>
    <w:rsid w:val="00234C24"/>
    <w:rsid w:val="0024502C"/>
    <w:rsid w:val="002503F3"/>
    <w:rsid w:val="00254F87"/>
    <w:rsid w:val="00265B54"/>
    <w:rsid w:val="00272B08"/>
    <w:rsid w:val="00273FE1"/>
    <w:rsid w:val="00274427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3789C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441E"/>
    <w:rsid w:val="0052743E"/>
    <w:rsid w:val="00531C1E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D69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91A39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1741D"/>
    <w:rsid w:val="008226E1"/>
    <w:rsid w:val="008241AA"/>
    <w:rsid w:val="00825F90"/>
    <w:rsid w:val="0083024E"/>
    <w:rsid w:val="008320D7"/>
    <w:rsid w:val="00852D2E"/>
    <w:rsid w:val="00856265"/>
    <w:rsid w:val="008570A1"/>
    <w:rsid w:val="0086553E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7CBE"/>
    <w:rsid w:val="008C2238"/>
    <w:rsid w:val="008C7223"/>
    <w:rsid w:val="008D2D0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B51A7"/>
    <w:rsid w:val="009B7AA2"/>
    <w:rsid w:val="009C2DAD"/>
    <w:rsid w:val="009D1379"/>
    <w:rsid w:val="009E45B3"/>
    <w:rsid w:val="00A067E5"/>
    <w:rsid w:val="00A06DBF"/>
    <w:rsid w:val="00A13F26"/>
    <w:rsid w:val="00A1736D"/>
    <w:rsid w:val="00A278BC"/>
    <w:rsid w:val="00A312F4"/>
    <w:rsid w:val="00A407EA"/>
    <w:rsid w:val="00A506E8"/>
    <w:rsid w:val="00A55D51"/>
    <w:rsid w:val="00A624C7"/>
    <w:rsid w:val="00A664D2"/>
    <w:rsid w:val="00A739D1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0EF5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1F5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E7066"/>
    <w:rsid w:val="00CF3208"/>
    <w:rsid w:val="00D02EEF"/>
    <w:rsid w:val="00D13748"/>
    <w:rsid w:val="00D22BF2"/>
    <w:rsid w:val="00D22D0E"/>
    <w:rsid w:val="00D26374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4B3E"/>
    <w:rsid w:val="00E57812"/>
    <w:rsid w:val="00E66FF9"/>
    <w:rsid w:val="00E83AF7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1806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1903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4</cp:revision>
  <cp:lastPrinted>2011-10-24T18:53:00Z</cp:lastPrinted>
  <dcterms:created xsi:type="dcterms:W3CDTF">2015-01-23T22:40:00Z</dcterms:created>
  <dcterms:modified xsi:type="dcterms:W3CDTF">2015-01-27T04:16:00Z</dcterms:modified>
</cp:coreProperties>
</file>